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83cc" w14:paraId="59e83cc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960C47" w:rsidP="00960C47" w:rsidR="00960C47" w:rsidRPr="002A34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0C47" w:rsidP="00960C47" w:rsidR="00960C47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60C47" w:rsidP="00960C47" w:rsidR="00960C47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60C47" w:rsidP="00960C47" w:rsidR="00960C47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2A3429" w:rsidP="00591EC7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  <w:r w:rsidRPr="002624CB">
        <w:rPr>
          <w:sz w:val="24"/>
          <w:szCs w:val="24"/>
        </w:rPr>
        <w:tab/>
      </w:r>
    </w:p>
    <w:p w:rsidRDefault="00960C47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83DB2">
        <w:rPr>
          <w:sz w:val="24"/>
          <w:szCs w:val="24"/>
        </w:rPr>
        <w:t>67. St-1438/13</w:t>
      </w:r>
      <w:r>
        <w:rPr>
          <w:sz w:val="24"/>
          <w:szCs w:val="24"/>
        </w:rPr>
        <w:t>-171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863C9F" w:rsidP="002624CB" w:rsidR="002248AC" w:rsidRPr="002A3429">
      <w:pPr>
        <w:ind w:firstLine="708"/>
        <w:jc w:val="both"/>
        <w:rPr>
          <w:sz w:val="24"/>
          <w:szCs w:val="24"/>
        </w:rPr>
      </w:pPr>
      <w:r w:rsidRPr="00863C9F">
        <w:rPr>
          <w:sz w:val="24"/>
          <w:szCs w:val="24"/>
        </w:rPr>
        <w:t xml:space="preserve">Trgovački sud u Zagrebu, po sucu Gordanu Zubaku, u stečajnom postupku nad dužnikom </w:t>
      </w:r>
      <w:r w:rsidRPr="00863C9F">
        <w:rPr>
          <w:bCs/>
          <w:sz w:val="24"/>
          <w:szCs w:val="24"/>
          <w:lang w:val="pt-BR"/>
        </w:rPr>
        <w:t xml:space="preserve">MEGATTI d.o.o. u stečaju, Zagreb, Koturaška cesta 31, </w:t>
      </w:r>
      <w:r w:rsidRPr="00863C9F">
        <w:rPr>
          <w:bCs/>
          <w:sz w:val="24"/>
          <w:szCs w:val="24"/>
        </w:rPr>
        <w:t>OIB: 50946081192</w:t>
      </w:r>
      <w:r w:rsidR="002624CB" w:rsidRPr="002624CB">
        <w:rPr>
          <w:sz w:val="24"/>
          <w:szCs w:val="24"/>
        </w:rPr>
        <w:t>,</w:t>
      </w:r>
      <w:r w:rsidR="00640EDD">
        <w:rPr>
          <w:sz w:val="24"/>
          <w:szCs w:val="24"/>
        </w:rPr>
        <w:t xml:space="preserve"> </w:t>
      </w:r>
      <w:r w:rsidR="00640EDD">
        <w:rPr>
          <w:sz w:val="24"/>
          <w:szCs w:val="24"/>
        </w:rPr>
        <w:br/>
        <w:t xml:space="preserve">13. </w:t>
      </w:r>
      <w:r>
        <w:rPr>
          <w:sz w:val="24"/>
          <w:szCs w:val="24"/>
        </w:rPr>
        <w:t>srpnja</w:t>
      </w:r>
      <w:r w:rsidR="00640EDD">
        <w:rPr>
          <w:sz w:val="24"/>
          <w:szCs w:val="24"/>
        </w:rPr>
        <w:t xml:space="preserve"> 2018.</w:t>
      </w:r>
      <w:r w:rsidR="00591EC7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863C9F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40EDD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640EDD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863C9F">
        <w:rPr>
          <w:sz w:val="24"/>
          <w:szCs w:val="24"/>
        </w:rPr>
        <w:t>Goranu Brozoviću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nekretnine</w:t>
      </w:r>
      <w:r w:rsidR="00F270BD" w:rsidRPr="00F270BD">
        <w:rPr>
          <w:sz w:val="24"/>
          <w:szCs w:val="24"/>
        </w:rPr>
        <w:t xml:space="preserve"> </w:t>
      </w:r>
      <w:r w:rsidR="00837815">
        <w:rPr>
          <w:sz w:val="24"/>
          <w:szCs w:val="24"/>
        </w:rPr>
        <w:t>upisane</w:t>
      </w:r>
      <w:r w:rsidR="00837815" w:rsidRPr="00837815">
        <w:rPr>
          <w:sz w:val="24"/>
          <w:szCs w:val="24"/>
        </w:rPr>
        <w:t xml:space="preserve"> </w:t>
      </w:r>
      <w:r w:rsidR="00B83DB2" w:rsidRPr="00B83DB2">
        <w:rPr>
          <w:sz w:val="24"/>
          <w:szCs w:val="24"/>
        </w:rPr>
        <w:t>u zemljišnim knjigama Općinskog građanskog suda u Zagrebu, i to u zk. ul. br. 3794, k.o. Trnje, k. č. br. 557 u naravi poslovna zgrada sa dvije poslovne prostorije sa 425 čm u Koturaškoj br. 31 i dvorište ukupne površine 1243m2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245399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B83DB2" w:rsidRPr="00B83DB2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 xml:space="preserve">nakon </w:t>
      </w:r>
      <w:r w:rsidR="00837815">
        <w:rPr>
          <w:sz w:val="24"/>
          <w:szCs w:val="24"/>
        </w:rPr>
        <w:t xml:space="preserve">elektroničke </w:t>
      </w:r>
      <w:r w:rsidR="00F270BD">
        <w:rPr>
          <w:sz w:val="24"/>
          <w:szCs w:val="24"/>
        </w:rPr>
        <w:t>javne dražbe, prodana je</w:t>
      </w:r>
      <w:r w:rsidR="002A3429">
        <w:rPr>
          <w:sz w:val="24"/>
          <w:szCs w:val="24"/>
        </w:rPr>
        <w:t xml:space="preserve"> nekretnina </w:t>
      </w:r>
      <w:r w:rsidR="00F270BD">
        <w:rPr>
          <w:sz w:val="24"/>
          <w:szCs w:val="24"/>
        </w:rPr>
        <w:t>stečajnog dužnika.</w:t>
      </w:r>
      <w:r w:rsidR="00837815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>S obzirom n</w:t>
      </w:r>
      <w:r w:rsidR="002624CB">
        <w:rPr>
          <w:sz w:val="24"/>
          <w:szCs w:val="24"/>
        </w:rPr>
        <w:t>a</w:t>
      </w:r>
      <w:r w:rsidR="00F270BD">
        <w:rPr>
          <w:sz w:val="24"/>
          <w:szCs w:val="24"/>
        </w:rPr>
        <w:t xml:space="preserve"> to da je</w:t>
      </w:r>
      <w:r w:rsidR="002624CB">
        <w:rPr>
          <w:sz w:val="24"/>
          <w:szCs w:val="24"/>
        </w:rPr>
        <w:t xml:space="preserve"> kupac</w:t>
      </w:r>
      <w:r w:rsidR="00245399">
        <w:rPr>
          <w:sz w:val="24"/>
          <w:szCs w:val="24"/>
        </w:rPr>
        <w:t xml:space="preserve"> u cijelosti</w:t>
      </w:r>
      <w:r w:rsidR="002624CB">
        <w:rPr>
          <w:sz w:val="24"/>
          <w:szCs w:val="24"/>
        </w:rPr>
        <w:t xml:space="preserve"> </w:t>
      </w:r>
      <w:r w:rsidR="00245399">
        <w:rPr>
          <w:sz w:val="24"/>
          <w:szCs w:val="24"/>
        </w:rPr>
        <w:t>uplatio kupovninu,</w:t>
      </w:r>
      <w:r w:rsidR="00ED0B53">
        <w:rPr>
          <w:sz w:val="24"/>
          <w:szCs w:val="24"/>
        </w:rPr>
        <w:t xml:space="preserve"> stoga</w:t>
      </w:r>
      <w:r w:rsidR="00245399">
        <w:rPr>
          <w:sz w:val="24"/>
          <w:szCs w:val="24"/>
        </w:rPr>
        <w:t xml:space="preserve"> je</w:t>
      </w:r>
      <w:r w:rsidR="00ED0B53">
        <w:rPr>
          <w:sz w:val="24"/>
          <w:szCs w:val="24"/>
        </w:rPr>
        <w:t xml:space="preserve"> </w:t>
      </w:r>
      <w:r w:rsidR="00C370E6">
        <w:rPr>
          <w:sz w:val="24"/>
          <w:szCs w:val="24"/>
        </w:rPr>
        <w:t xml:space="preserve"> stečajni upravitelj</w:t>
      </w:r>
      <w:r w:rsidR="002624CB">
        <w:rPr>
          <w:sz w:val="24"/>
          <w:szCs w:val="24"/>
        </w:rPr>
        <w:t xml:space="preserve"> pozvan</w:t>
      </w:r>
      <w:r w:rsidR="00C370E6">
        <w:rPr>
          <w:sz w:val="24"/>
          <w:szCs w:val="24"/>
        </w:rPr>
        <w:t xml:space="preserve"> </w:t>
      </w:r>
      <w:r w:rsidR="00C370E6" w:rsidRPr="00C370E6">
        <w:rPr>
          <w:sz w:val="24"/>
          <w:szCs w:val="24"/>
        </w:rPr>
        <w:t>dostaviti ob</w:t>
      </w:r>
      <w:r w:rsidR="002624CB">
        <w:rPr>
          <w:sz w:val="24"/>
          <w:szCs w:val="24"/>
        </w:rPr>
        <w:t>račun troškova u skladu sa Stečajnim zakonom</w:t>
      </w:r>
      <w:r w:rsidR="00C370E6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591EC7" w:rsidRPr="00591EC7">
        <w:rPr>
          <w:sz w:val="24"/>
          <w:szCs w:val="24"/>
        </w:rPr>
        <w:t xml:space="preserve">13. </w:t>
      </w:r>
      <w:r w:rsidR="00B83DB2">
        <w:rPr>
          <w:sz w:val="24"/>
          <w:szCs w:val="24"/>
        </w:rPr>
        <w:t>srpnja</w:t>
      </w:r>
      <w:r w:rsidR="00591EC7" w:rsidRPr="00591EC7">
        <w:rPr>
          <w:sz w:val="24"/>
          <w:szCs w:val="24"/>
        </w:rPr>
        <w:t xml:space="preserve">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6691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60C47" w:rsidP="00720596" w:rsidR="00960C47">
      <w:pPr>
        <w:rPr>
          <w:sz w:val="24"/>
          <w:szCs w:val="24"/>
        </w:rPr>
      </w:pPr>
    </w:p>
    <w:p w:rsidRDefault="0026691E" w:rsidP="00400817" w:rsidR="0026691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6691E" w:rsidP="00400817" w:rsidR="0026691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26691E" w:rsidR="0026691E" w:rsidRPr="002A3429">
      <w:pPr>
        <w:rPr>
          <w:sz w:val="24"/>
          <w:szCs w:val="24"/>
        </w:rPr>
      </w:pPr>
    </w:p>
    <w:sectPr w:rsidR="0026691E" w:rsidRPr="002A34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45399"/>
    <w:rsid w:val="002624CB"/>
    <w:rsid w:val="0026691E"/>
    <w:rsid w:val="002A3429"/>
    <w:rsid w:val="00344CAA"/>
    <w:rsid w:val="003D56DA"/>
    <w:rsid w:val="003F0353"/>
    <w:rsid w:val="004117EE"/>
    <w:rsid w:val="00434E43"/>
    <w:rsid w:val="0045349E"/>
    <w:rsid w:val="00463006"/>
    <w:rsid w:val="00557785"/>
    <w:rsid w:val="00571DD6"/>
    <w:rsid w:val="00577C20"/>
    <w:rsid w:val="00587AB3"/>
    <w:rsid w:val="00591EC7"/>
    <w:rsid w:val="00613C2B"/>
    <w:rsid w:val="00616DED"/>
    <w:rsid w:val="00640EDD"/>
    <w:rsid w:val="00655BF2"/>
    <w:rsid w:val="00684F98"/>
    <w:rsid w:val="00707F55"/>
    <w:rsid w:val="00720596"/>
    <w:rsid w:val="007B1CD9"/>
    <w:rsid w:val="007B2F69"/>
    <w:rsid w:val="007C08F1"/>
    <w:rsid w:val="007C516D"/>
    <w:rsid w:val="00837815"/>
    <w:rsid w:val="00863C9F"/>
    <w:rsid w:val="008A286D"/>
    <w:rsid w:val="008D2987"/>
    <w:rsid w:val="008E7932"/>
    <w:rsid w:val="00935ABA"/>
    <w:rsid w:val="00960C47"/>
    <w:rsid w:val="00965E5A"/>
    <w:rsid w:val="009B5364"/>
    <w:rsid w:val="00A076B8"/>
    <w:rsid w:val="00A17E1D"/>
    <w:rsid w:val="00A942A8"/>
    <w:rsid w:val="00AE6F93"/>
    <w:rsid w:val="00B63FDD"/>
    <w:rsid w:val="00B75C25"/>
    <w:rsid w:val="00B83DB2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F270BD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91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91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91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91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6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91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91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9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91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970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2018-07-11T09:14:00Z</dcterms:created>
  <dc:creator>nmarkovic</dc:creator>
  <cp:lastModifiedBy>Dijana Hadžić</cp:lastModifiedBy>
  <cp:lastPrinted>2018-07-13T07:26:00Z</cp:lastPrinted>
  <dcterms:modified xmlns:xsi="http://www.w3.org/2001/XMLSchema-instance" xsi:type="dcterms:W3CDTF">2018-07-13T07:27:00Z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