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d7290" w14:paraId="65d7290" w:rsidRDefault="00152491" w:rsidP="00910611" w:rsidR="0015249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52491" w:rsidP="00910611" w:rsidR="00152491">
      <w:r>
        <w:rPr>
          <w:rFonts w:eastAsia="MS Mincho"/>
        </w:rPr>
        <w:t>REPUBLIKA HRVATSKA</w:t>
      </w:r>
    </w:p>
    <w:p w:rsidRDefault="00152491" w:rsidP="00910611" w:rsidR="00152491">
      <w:r>
        <w:rPr>
          <w:rFonts w:eastAsia="MS Mincho"/>
        </w:rPr>
        <w:t>TRGOVAČKI SUD U RIJECI</w:t>
      </w:r>
    </w:p>
    <w:p w:rsidRDefault="00152491" w:rsidR="00152491" w:rsidRPr="00910611">
      <w:pPr>
        <w:rPr>
          <w:rFonts w:eastAsia="MS Mincho"/>
        </w:rPr>
      </w:pPr>
      <w:r>
        <w:rPr>
          <w:rFonts w:eastAsia="MS Mincho"/>
        </w:rPr>
        <w:t xml:space="preserve">      Rijeka, Zadarska 1 i 3</w:t>
      </w:r>
    </w:p>
    <w:p w:rsidRDefault="006D5BF1" w:rsidP="006D74E8" w:rsidR="006D5BF1" w:rsidRPr="00BD604E">
      <w:pPr>
        <w:jc w:val="both"/>
        <w:rPr>
          <w:b/>
        </w:rPr>
      </w:pPr>
    </w:p>
    <w:p w:rsidRDefault="00BD604E" w:rsidP="00BD604E" w:rsidR="009A34B0" w:rsidRPr="00BD604E">
      <w:pPr>
        <w:jc w:val="center"/>
        <w:rPr>
          <w:b/>
        </w:rPr>
      </w:pPr>
      <w:r>
        <w:rPr>
          <w:b/>
        </w:rPr>
        <w:t>U  I M E   R E P U B L I K E  H R V A T S K E</w:t>
      </w:r>
    </w:p>
    <w:p w:rsidRDefault="00BD604E" w:rsidP="006D74E8" w:rsidR="00BD604E" w:rsidRPr="00BD604E">
      <w:pPr>
        <w:jc w:val="both"/>
        <w:rPr>
          <w:b/>
        </w:rPr>
      </w:pPr>
    </w:p>
    <w:p w:rsidRDefault="006D74E8" w:rsidP="006D74E8" w:rsidR="006D74E8" w:rsidRPr="00BD604E">
      <w:pPr>
        <w:jc w:val="center"/>
        <w:rPr>
          <w:b/>
          <w:bCs/>
        </w:rPr>
      </w:pPr>
      <w:r w:rsidRPr="00BD604E">
        <w:rPr>
          <w:b/>
          <w:bCs/>
        </w:rPr>
        <w:t>R J E Š E N J E</w:t>
      </w:r>
    </w:p>
    <w:p w:rsidRDefault="006D74E8" w:rsidP="006D74E8" w:rsidR="006D74E8">
      <w:pPr>
        <w:jc w:val="both"/>
      </w:pPr>
    </w:p>
    <w:p w:rsidRDefault="006D74E8" w:rsidP="006D74E8" w:rsidR="006D74E8" w:rsidRPr="00BD604E">
      <w:pPr>
        <w:jc w:val="both"/>
      </w:pPr>
      <w:r w:rsidRPr="00BD604E">
        <w:tab/>
        <w:t>Trgovački sud u Rijeci, po s</w:t>
      </w:r>
      <w:r w:rsidR="00A837F5" w:rsidRPr="00BD604E">
        <w:t xml:space="preserve">tečajnom sucu Danieli Korlević, u </w:t>
      </w:r>
      <w:r w:rsidR="00304DED" w:rsidRPr="00BD604E">
        <w:t xml:space="preserve">stečajnom </w:t>
      </w:r>
      <w:r w:rsidR="00A837F5" w:rsidRPr="00BD604E">
        <w:t>postupku</w:t>
      </w:r>
      <w:r w:rsidR="00304DED" w:rsidRPr="00BD604E">
        <w:t xml:space="preserve"> nad dužnikom</w:t>
      </w:r>
      <w:r w:rsidR="009A34B0" w:rsidRPr="00BD604E">
        <w:t xml:space="preserve"> </w:t>
      </w:r>
      <w:r w:rsidR="00D50C5E">
        <w:rPr>
          <w:b/>
        </w:rPr>
        <w:t xml:space="preserve">SOMET </w:t>
      </w:r>
      <w:r w:rsidR="00D50C5E" w:rsidRPr="00D50C5E">
        <w:rPr>
          <w:b/>
        </w:rPr>
        <w:t xml:space="preserve">društvo s ograničenom odgovornošću za </w:t>
      </w:r>
      <w:r w:rsidR="00D50C5E">
        <w:rPr>
          <w:b/>
        </w:rPr>
        <w:t>metaloprerađivačke djelatnosti Rijeka, Mate Balote 59, OIB 71267908294</w:t>
      </w:r>
      <w:r w:rsidR="009A34B0" w:rsidRPr="00BD604E">
        <w:rPr>
          <w:b/>
        </w:rPr>
        <w:t>,</w:t>
      </w:r>
      <w:r w:rsidRPr="00BD604E">
        <w:t xml:space="preserve"> dana</w:t>
      </w:r>
      <w:r w:rsidR="00E1488A" w:rsidRPr="00BD604E">
        <w:t xml:space="preserve"> </w:t>
      </w:r>
      <w:r w:rsidR="00D50C5E">
        <w:t>28. prosinca</w:t>
      </w:r>
      <w:r w:rsidR="002D32E7">
        <w:t xml:space="preserve"> </w:t>
      </w:r>
      <w:r w:rsidR="009A34B0" w:rsidRPr="00BD604E">
        <w:t>201</w:t>
      </w:r>
      <w:r w:rsidR="002D32E7">
        <w:t>5</w:t>
      </w:r>
      <w:r w:rsidRPr="00BD604E">
        <w:t xml:space="preserve">. godine   </w:t>
      </w:r>
    </w:p>
    <w:p w:rsidRDefault="009A34B0" w:rsidP="006D74E8" w:rsidR="009A34B0" w:rsidRPr="00BD604E">
      <w:pPr>
        <w:jc w:val="center"/>
        <w:rPr>
          <w:bCs/>
        </w:rPr>
      </w:pPr>
    </w:p>
    <w:p w:rsidRDefault="006D74E8" w:rsidP="006D74E8" w:rsidR="006D74E8" w:rsidRPr="003C7D65">
      <w:pPr>
        <w:jc w:val="center"/>
        <w:rPr>
          <w:b/>
          <w:bCs/>
        </w:rPr>
      </w:pPr>
      <w:r w:rsidRPr="003C7D65">
        <w:rPr>
          <w:b/>
          <w:bCs/>
        </w:rPr>
        <w:t>r i j e š i o</w:t>
      </w:r>
      <w:r w:rsidR="00A837F5" w:rsidRPr="003C7D65">
        <w:rPr>
          <w:b/>
          <w:bCs/>
        </w:rPr>
        <w:t xml:space="preserve"> </w:t>
      </w:r>
      <w:r w:rsidR="004F07C7" w:rsidRPr="003C7D65">
        <w:rPr>
          <w:b/>
          <w:bCs/>
        </w:rPr>
        <w:t xml:space="preserve"> </w:t>
      </w:r>
      <w:r w:rsidRPr="003C7D65">
        <w:rPr>
          <w:b/>
          <w:bCs/>
        </w:rPr>
        <w:t xml:space="preserve">  j e</w:t>
      </w:r>
    </w:p>
    <w:p w:rsidRDefault="006D74E8" w:rsidP="006D74E8" w:rsidR="006D74E8" w:rsidRPr="00BD604E">
      <w:pPr>
        <w:jc w:val="center"/>
        <w:rPr>
          <w:b/>
          <w:bCs/>
        </w:rPr>
      </w:pPr>
    </w:p>
    <w:p w:rsidRDefault="006D74E8" w:rsidP="00D50C5E" w:rsidR="006D74E8">
      <w:pPr>
        <w:numPr>
          <w:ilvl w:val="0"/>
          <w:numId w:val="3"/>
        </w:numPr>
        <w:jc w:val="both"/>
      </w:pPr>
      <w:r w:rsidRPr="00BD604E">
        <w:rPr>
          <w:bCs/>
        </w:rPr>
        <w:t>Zaključuje se</w:t>
      </w:r>
      <w:r w:rsidR="00A837F5" w:rsidRPr="00BD604E">
        <w:rPr>
          <w:b/>
        </w:rPr>
        <w:t xml:space="preserve"> </w:t>
      </w:r>
      <w:r w:rsidR="004F07C7" w:rsidRPr="00BD604E">
        <w:t xml:space="preserve">stečajni </w:t>
      </w:r>
      <w:r w:rsidR="00A837F5" w:rsidRPr="00BD604E">
        <w:t>postupak</w:t>
      </w:r>
      <w:r w:rsidR="004F07C7" w:rsidRPr="00BD604E">
        <w:t xml:space="preserve"> nad dužnikom</w:t>
      </w:r>
      <w:r w:rsidR="009C7EE7" w:rsidRPr="00BD604E">
        <w:t xml:space="preserve"> </w:t>
      </w:r>
      <w:r w:rsidR="00D50C5E" w:rsidRPr="00D50C5E">
        <w:rPr>
          <w:b/>
        </w:rPr>
        <w:t>SOMET društvo s ograničenom odgovornošću za metaloprerađivačke djelatnosti Rijeka, Mate Balote 59, OIB 71267908294</w:t>
      </w:r>
      <w:r w:rsidR="006E0BC6" w:rsidRPr="00BD604E">
        <w:t>.</w:t>
      </w:r>
    </w:p>
    <w:p w:rsidRDefault="00D50C5E" w:rsidP="00D50C5E" w:rsidR="00D50C5E">
      <w:pPr>
        <w:ind w:left="1428"/>
        <w:jc w:val="both"/>
      </w:pPr>
    </w:p>
    <w:p w:rsidRDefault="00D50C5E" w:rsidP="00D50C5E" w:rsidR="00D50C5E" w:rsidRPr="00D50C5E">
      <w:pPr>
        <w:numPr>
          <w:ilvl w:val="0"/>
          <w:numId w:val="3"/>
        </w:numPr>
        <w:jc w:val="both"/>
      </w:pPr>
      <w:r>
        <w:t xml:space="preserve">Rješenje </w:t>
      </w:r>
      <w:r w:rsidRPr="00D50C5E">
        <w:t xml:space="preserve">i osnova zaključenja postupka objaviti će se na mrežnoj stranici e-oglasne ploče suda.  </w:t>
      </w:r>
    </w:p>
    <w:p w:rsidRDefault="00816C66" w:rsidP="00816C66" w:rsidR="00816C66">
      <w:pPr>
        <w:pStyle w:val="Odlomakpopisa"/>
      </w:pPr>
    </w:p>
    <w:p w:rsidRDefault="00816C66" w:rsidP="00816C66" w:rsidR="006D74E8" w:rsidRPr="00BD604E">
      <w:pPr>
        <w:numPr>
          <w:ilvl w:val="0"/>
          <w:numId w:val="3"/>
        </w:numPr>
        <w:jc w:val="both"/>
      </w:pPr>
      <w:r>
        <w:t>Po</w:t>
      </w:r>
      <w:r w:rsidR="006E0BC6" w:rsidRPr="00BD604E">
        <w:t xml:space="preserve"> pravomoćnosti ovog rješenja dužnik će se brisati iz sudskog registra ovog suda.</w:t>
      </w:r>
    </w:p>
    <w:p w:rsidRDefault="004F07C7" w:rsidP="006D74E8" w:rsidR="004F07C7" w:rsidRPr="00BD604E">
      <w:pPr>
        <w:jc w:val="center"/>
        <w:rPr>
          <w:b/>
          <w:bCs/>
        </w:rPr>
      </w:pPr>
    </w:p>
    <w:p w:rsidRDefault="006D74E8" w:rsidP="006D74E8" w:rsidR="006D74E8" w:rsidRPr="003C7D65">
      <w:pPr>
        <w:jc w:val="center"/>
        <w:rPr>
          <w:b/>
          <w:bCs/>
        </w:rPr>
      </w:pPr>
      <w:r w:rsidRPr="003C7D65">
        <w:rPr>
          <w:b/>
          <w:bCs/>
        </w:rPr>
        <w:t>Obrazloženje</w:t>
      </w:r>
    </w:p>
    <w:p w:rsidRDefault="00A837F5" w:rsidP="00A837F5" w:rsidR="006D74E8" w:rsidRPr="00BD604E">
      <w:pPr>
        <w:rPr>
          <w:bCs/>
        </w:rPr>
      </w:pPr>
      <w:r w:rsidRPr="00BD604E">
        <w:rPr>
          <w:bCs/>
        </w:rPr>
        <w:tab/>
      </w:r>
    </w:p>
    <w:p w:rsidRDefault="00D50C5E" w:rsidP="005C245F" w:rsidR="005C245F">
      <w:pPr>
        <w:jc w:val="both"/>
        <w:rPr>
          <w:bCs/>
        </w:rPr>
      </w:pPr>
      <w:r>
        <w:rPr>
          <w:bCs/>
        </w:rPr>
        <w:t xml:space="preserve"> </w:t>
      </w:r>
    </w:p>
    <w:p w:rsidRDefault="00074EF7" w:rsidP="00074EF7" w:rsidR="00074EF7" w:rsidRPr="00074EF7">
      <w:pPr>
        <w:jc w:val="both"/>
        <w:rPr>
          <w:bCs/>
        </w:rPr>
      </w:pPr>
      <w:r w:rsidRPr="00074EF7">
        <w:rPr>
          <w:bCs/>
        </w:rPr>
        <w:tab/>
        <w:t>Predlagatelj Fina Regionalni centar Rijeka, Nagodbeno vijeće: RI07, Rijeka, Frana Kurelca 8, podnio je prijedlog za otvaranje stečajnog postupka nad dužnikom SOMET društvo s ograničenom odgovornošću za metaloprerađivačke djelatnosti, RIJEKA, Mate Balote 59, temeljem članka 49. stavak 2. Zakona o financijskom poslovanju i predstečajnoj nagodbi (NN 108/12, 144/12, 81/13 i 112/13 dalje: ZFPPN-i).</w:t>
      </w:r>
    </w:p>
    <w:p w:rsidRDefault="00074EF7" w:rsidP="00074EF7" w:rsidR="00D50C5E">
      <w:pPr>
        <w:jc w:val="both"/>
        <w:rPr>
          <w:bCs/>
        </w:rPr>
      </w:pPr>
      <w:r>
        <w:rPr>
          <w:bCs/>
        </w:rPr>
        <w:tab/>
      </w:r>
      <w:r w:rsidRPr="00074EF7">
        <w:rPr>
          <w:bCs/>
        </w:rPr>
        <w:t>Financijska agencija, Nagodbeno vijeće je rješenjem od 19. svibnja 2014.</w:t>
      </w:r>
      <w:r>
        <w:rPr>
          <w:bCs/>
        </w:rPr>
        <w:t xml:space="preserve"> </w:t>
      </w:r>
      <w:r w:rsidRPr="00074EF7">
        <w:rPr>
          <w:bCs/>
        </w:rPr>
        <w:t>g</w:t>
      </w:r>
      <w:r>
        <w:rPr>
          <w:bCs/>
        </w:rPr>
        <w:t>odine</w:t>
      </w:r>
      <w:r w:rsidRPr="00074EF7">
        <w:rPr>
          <w:bCs/>
        </w:rPr>
        <w:t xml:space="preserve"> odbacilo prijedlog dužnika za otvaranje postupka predstečajne nagodbe temeljem čl. 49. st. 1. toč. 4. ZFPPN-i.</w:t>
      </w:r>
    </w:p>
    <w:p w:rsidRDefault="009A34B0" w:rsidP="006A2C32" w:rsidR="008A46BF">
      <w:pPr>
        <w:jc w:val="both"/>
        <w:rPr>
          <w:bCs/>
        </w:rPr>
      </w:pPr>
      <w:r w:rsidRPr="00BD604E">
        <w:rPr>
          <w:bCs/>
        </w:rPr>
        <w:t xml:space="preserve"> </w:t>
      </w:r>
      <w:r w:rsidR="00DE026B">
        <w:rPr>
          <w:bCs/>
        </w:rPr>
        <w:tab/>
        <w:t xml:space="preserve">Rješenjem od </w:t>
      </w:r>
      <w:r w:rsidR="00074EF7">
        <w:rPr>
          <w:bCs/>
        </w:rPr>
        <w:t>13. listopada</w:t>
      </w:r>
      <w:r w:rsidR="005C245F">
        <w:rPr>
          <w:bCs/>
        </w:rPr>
        <w:t xml:space="preserve"> 201</w:t>
      </w:r>
      <w:r w:rsidR="00074EF7">
        <w:rPr>
          <w:bCs/>
        </w:rPr>
        <w:t xml:space="preserve">4. </w:t>
      </w:r>
      <w:r w:rsidR="00DE026B">
        <w:rPr>
          <w:bCs/>
        </w:rPr>
        <w:t>g</w:t>
      </w:r>
      <w:r w:rsidR="00074EF7">
        <w:rPr>
          <w:bCs/>
        </w:rPr>
        <w:t>odine</w:t>
      </w:r>
      <w:r w:rsidR="00DE026B">
        <w:rPr>
          <w:bCs/>
        </w:rPr>
        <w:t xml:space="preserve"> pokrenut je prethodni postupak radi utvrđivanja uvjeta za otvaranje stečajnog postupka nad dužnikom i imenovan privremeni stečajni upravitelj </w:t>
      </w:r>
      <w:r w:rsidR="00074EF7" w:rsidRPr="00074EF7">
        <w:rPr>
          <w:bCs/>
        </w:rPr>
        <w:t>An</w:t>
      </w:r>
      <w:r w:rsidR="00074EF7">
        <w:rPr>
          <w:bCs/>
        </w:rPr>
        <w:t>a</w:t>
      </w:r>
      <w:r w:rsidR="00074EF7" w:rsidRPr="00074EF7">
        <w:rPr>
          <w:bCs/>
        </w:rPr>
        <w:t xml:space="preserve"> Glavan iz Rijeke, Užarska 17/2</w:t>
      </w:r>
      <w:r w:rsidR="00074EF7">
        <w:rPr>
          <w:bCs/>
        </w:rPr>
        <w:t>.</w:t>
      </w:r>
      <w:r w:rsidR="00074EF7" w:rsidRPr="00074EF7">
        <w:rPr>
          <w:bCs/>
        </w:rPr>
        <w:t xml:space="preserve"> </w:t>
      </w:r>
    </w:p>
    <w:p w:rsidRDefault="00DE026B" w:rsidP="006A2C32" w:rsidR="00DE026B">
      <w:pPr>
        <w:jc w:val="both"/>
        <w:rPr>
          <w:bCs/>
        </w:rPr>
      </w:pPr>
      <w:r>
        <w:rPr>
          <w:bCs/>
        </w:rPr>
        <w:tab/>
        <w:t xml:space="preserve">Do završetka prethodnog postupka kod dužnika je utvrđeno postojanje zakonom propisanog stečajnog razloga iz čl.4. Stečajnog zakona, </w:t>
      </w:r>
      <w:r w:rsidR="002D32E7">
        <w:rPr>
          <w:bCs/>
        </w:rPr>
        <w:t xml:space="preserve">nesposobnost za plaćanje, </w:t>
      </w:r>
      <w:r w:rsidR="00D15FFC">
        <w:rPr>
          <w:bCs/>
        </w:rPr>
        <w:t xml:space="preserve">zbog čega je </w:t>
      </w:r>
      <w:r>
        <w:rPr>
          <w:bCs/>
        </w:rPr>
        <w:t xml:space="preserve">rješenjem od </w:t>
      </w:r>
      <w:r w:rsidR="00074EF7">
        <w:rPr>
          <w:bCs/>
        </w:rPr>
        <w:t>24. studenoga</w:t>
      </w:r>
      <w:r w:rsidR="002D32E7">
        <w:rPr>
          <w:bCs/>
        </w:rPr>
        <w:t xml:space="preserve"> </w:t>
      </w:r>
      <w:r>
        <w:rPr>
          <w:bCs/>
        </w:rPr>
        <w:t>201</w:t>
      </w:r>
      <w:r w:rsidR="00074EF7">
        <w:rPr>
          <w:bCs/>
        </w:rPr>
        <w:t>4</w:t>
      </w:r>
      <w:r>
        <w:rPr>
          <w:bCs/>
        </w:rPr>
        <w:t>. g</w:t>
      </w:r>
      <w:r w:rsidR="00074EF7">
        <w:rPr>
          <w:bCs/>
        </w:rPr>
        <w:t>odine</w:t>
      </w:r>
      <w:r>
        <w:rPr>
          <w:bCs/>
        </w:rPr>
        <w:t xml:space="preserve"> nad dužnikom otvoren stečajni postupak. Istim rješenjem imenovan je stečajni upravitelj </w:t>
      </w:r>
      <w:r w:rsidR="005C245F" w:rsidRPr="005C245F">
        <w:rPr>
          <w:bCs/>
        </w:rPr>
        <w:t>An</w:t>
      </w:r>
      <w:r w:rsidR="005C245F">
        <w:rPr>
          <w:bCs/>
        </w:rPr>
        <w:t>a</w:t>
      </w:r>
      <w:r w:rsidR="00074EF7">
        <w:rPr>
          <w:bCs/>
        </w:rPr>
        <w:t xml:space="preserve"> </w:t>
      </w:r>
      <w:r w:rsidR="00074EF7" w:rsidRPr="00074EF7">
        <w:rPr>
          <w:bCs/>
        </w:rPr>
        <w:t>Glavan iz Rijeke, Užarska 17/</w:t>
      </w:r>
      <w:r w:rsidR="00074EF7">
        <w:rPr>
          <w:bCs/>
        </w:rPr>
        <w:t>2,</w:t>
      </w:r>
      <w:r w:rsidR="008C73C7">
        <w:rPr>
          <w:bCs/>
        </w:rPr>
        <w:t xml:space="preserve"> pozvani</w:t>
      </w:r>
      <w:r>
        <w:rPr>
          <w:bCs/>
        </w:rPr>
        <w:t xml:space="preserve"> stečajni vjerovnici viših isplatnih redova da u roku od </w:t>
      </w:r>
      <w:r w:rsidR="00074EF7">
        <w:rPr>
          <w:bCs/>
        </w:rPr>
        <w:t>3</w:t>
      </w:r>
      <w:r>
        <w:rPr>
          <w:bCs/>
        </w:rPr>
        <w:t xml:space="preserve">0 dana nakon objave oglasa o otvaranju stečajnog postupka nad dužnikom u „Narodnim novinama“, stečajnom upravitelju prijave svoje tražbine, a razlučni i izlučni vjerovnici u roku od </w:t>
      </w:r>
      <w:r w:rsidR="00074EF7">
        <w:rPr>
          <w:bCs/>
        </w:rPr>
        <w:t>3</w:t>
      </w:r>
      <w:r>
        <w:rPr>
          <w:bCs/>
        </w:rPr>
        <w:t xml:space="preserve">0 dana prijave svoja razlučna i izlučna prava </w:t>
      </w:r>
      <w:r>
        <w:rPr>
          <w:bCs/>
        </w:rPr>
        <w:lastRenderedPageBreak/>
        <w:t xml:space="preserve">na nekretninama, pokretninama i pravima dužnika. Istodobno je zakazano ispitno i izvještajno ročište za </w:t>
      </w:r>
      <w:r w:rsidR="00074EF7">
        <w:rPr>
          <w:bCs/>
        </w:rPr>
        <w:t>12. veljače</w:t>
      </w:r>
      <w:r>
        <w:rPr>
          <w:bCs/>
        </w:rPr>
        <w:t xml:space="preserve"> 201</w:t>
      </w:r>
      <w:r w:rsidR="00074EF7">
        <w:rPr>
          <w:bCs/>
        </w:rPr>
        <w:t>5</w:t>
      </w:r>
      <w:r>
        <w:rPr>
          <w:bCs/>
        </w:rPr>
        <w:t>. g</w:t>
      </w:r>
      <w:r w:rsidR="00074EF7">
        <w:rPr>
          <w:bCs/>
        </w:rPr>
        <w:t>odine</w:t>
      </w:r>
      <w:r>
        <w:rPr>
          <w:bCs/>
        </w:rPr>
        <w:t xml:space="preserve">  </w:t>
      </w:r>
    </w:p>
    <w:p w:rsidRDefault="00DE026B" w:rsidP="002D32E7" w:rsidR="00074EF7">
      <w:pPr>
        <w:jc w:val="both"/>
      </w:pPr>
      <w:r>
        <w:rPr>
          <w:bCs/>
        </w:rPr>
        <w:tab/>
      </w:r>
      <w:r w:rsidR="0006753E" w:rsidRPr="00BD604E">
        <w:t>Na ispitnom ročištu održanom</w:t>
      </w:r>
      <w:r w:rsidR="00027DDC" w:rsidRPr="00BD604E">
        <w:t xml:space="preserve"> </w:t>
      </w:r>
      <w:r w:rsidR="00074EF7">
        <w:t>12. veljače</w:t>
      </w:r>
      <w:r w:rsidR="00027DDC" w:rsidRPr="00BD604E">
        <w:t xml:space="preserve"> 201</w:t>
      </w:r>
      <w:r w:rsidR="00074EF7">
        <w:t>5</w:t>
      </w:r>
      <w:r w:rsidR="0006753E" w:rsidRPr="00BD604E">
        <w:t>.</w:t>
      </w:r>
      <w:r w:rsidR="00074EF7">
        <w:t xml:space="preserve"> </w:t>
      </w:r>
      <w:r w:rsidR="00027DDC" w:rsidRPr="00BD604E">
        <w:t>g</w:t>
      </w:r>
      <w:r w:rsidR="00074EF7">
        <w:t>odine</w:t>
      </w:r>
      <w:r w:rsidR="0006753E" w:rsidRPr="00BD604E">
        <w:t xml:space="preserve"> ispitane su sve prijavljene tražbine, te </w:t>
      </w:r>
      <w:r w:rsidR="00074EF7">
        <w:t xml:space="preserve">su </w:t>
      </w:r>
      <w:r w:rsidR="0006753E" w:rsidRPr="00BD604E">
        <w:t>utvrđen</w:t>
      </w:r>
      <w:r w:rsidR="00074EF7">
        <w:t>e</w:t>
      </w:r>
      <w:r w:rsidR="0006753E" w:rsidRPr="00BD604E">
        <w:t xml:space="preserve"> tražbin</w:t>
      </w:r>
      <w:r w:rsidR="00074EF7">
        <w:t>e</w:t>
      </w:r>
      <w:r w:rsidR="0006753E" w:rsidRPr="00BD604E">
        <w:t xml:space="preserve"> stečajn</w:t>
      </w:r>
      <w:r w:rsidR="00074EF7">
        <w:t xml:space="preserve">ih </w:t>
      </w:r>
      <w:r w:rsidR="0006753E" w:rsidRPr="00BD604E">
        <w:t xml:space="preserve">vjerovnika </w:t>
      </w:r>
      <w:r w:rsidR="005C245F">
        <w:t xml:space="preserve">prvog višeg isplatnog </w:t>
      </w:r>
      <w:r w:rsidR="00074EF7">
        <w:t xml:space="preserve">u ukupnom </w:t>
      </w:r>
      <w:r w:rsidR="0006753E" w:rsidRPr="00BD604E">
        <w:t>iznosu od</w:t>
      </w:r>
      <w:r w:rsidR="00074EF7">
        <w:t xml:space="preserve"> 154.802,47</w:t>
      </w:r>
      <w:r w:rsidR="00375286">
        <w:t xml:space="preserve"> kn</w:t>
      </w:r>
      <w:r w:rsidR="005C245F">
        <w:t xml:space="preserve">, te tražbine </w:t>
      </w:r>
      <w:r w:rsidR="005C245F" w:rsidRPr="00BD604E">
        <w:t>stečajn</w:t>
      </w:r>
      <w:r w:rsidR="005C245F">
        <w:t>ih</w:t>
      </w:r>
      <w:r w:rsidR="005C245F" w:rsidRPr="00BD604E">
        <w:t xml:space="preserve"> vjerovnika </w:t>
      </w:r>
      <w:r w:rsidR="005C245F">
        <w:t xml:space="preserve">drugog višeg isplatnog </w:t>
      </w:r>
      <w:r w:rsidR="00074EF7">
        <w:t>reda u ukupnom iznosu od 217.933,03 kn</w:t>
      </w:r>
      <w:r w:rsidR="00375286">
        <w:t xml:space="preserve">. </w:t>
      </w:r>
      <w:r w:rsidR="002D32E7">
        <w:t>Stečajni upravitelj osporio je tražbin</w:t>
      </w:r>
      <w:r w:rsidR="00074EF7">
        <w:t>u</w:t>
      </w:r>
      <w:r w:rsidR="002D32E7">
        <w:t xml:space="preserve"> stečajn</w:t>
      </w:r>
      <w:r w:rsidR="00074EF7">
        <w:t>og</w:t>
      </w:r>
      <w:r w:rsidR="002D32E7">
        <w:t xml:space="preserve"> vjerovnika</w:t>
      </w:r>
      <w:r w:rsidR="00074EF7">
        <w:t xml:space="preserve"> prvog </w:t>
      </w:r>
      <w:r w:rsidR="008C73C7">
        <w:t xml:space="preserve">višeg </w:t>
      </w:r>
      <w:r w:rsidR="002D32E7">
        <w:t xml:space="preserve">isplatnog reda </w:t>
      </w:r>
      <w:r w:rsidR="00074EF7">
        <w:t xml:space="preserve">REPUBLIKE HRVATSKE </w:t>
      </w:r>
      <w:r w:rsidR="002D32E7">
        <w:t>u iznosu od</w:t>
      </w:r>
      <w:r w:rsidR="00375286">
        <w:t xml:space="preserve"> </w:t>
      </w:r>
      <w:r w:rsidR="00074EF7">
        <w:t>21.740,49</w:t>
      </w:r>
      <w:r w:rsidR="00375286">
        <w:t xml:space="preserve"> k</w:t>
      </w:r>
      <w:r w:rsidR="002D32E7">
        <w:t>n</w:t>
      </w:r>
      <w:r w:rsidR="00074EF7">
        <w:t xml:space="preserve"> i tražbinu drugog višeg isplatnog reda u iznosu 15.133,50 kn</w:t>
      </w:r>
      <w:r w:rsidR="002D32E7">
        <w:t>.</w:t>
      </w:r>
    </w:p>
    <w:p w:rsidRDefault="00074EF7" w:rsidP="005C245F" w:rsidR="00074EF7">
      <w:pPr>
        <w:jc w:val="both"/>
      </w:pPr>
      <w:r>
        <w:tab/>
        <w:t>Stečajni vjerovnik upućen je na pokretanje parnice protiv stečajnog dužnika radi utvrđivanja osporenih tražbina, no u prekluzivnom roku</w:t>
      </w:r>
      <w:r w:rsidR="002520DA">
        <w:t xml:space="preserve"> stečajni vjerovnik</w:t>
      </w:r>
      <w:r>
        <w:t xml:space="preserve"> parnicu nije pokrenuo. </w:t>
      </w:r>
    </w:p>
    <w:p w:rsidRDefault="00074EF7" w:rsidP="005C245F" w:rsidR="00074EF7">
      <w:pPr>
        <w:jc w:val="both"/>
      </w:pPr>
      <w:r>
        <w:tab/>
        <w:t xml:space="preserve">U skladu s Odlukom Skupštine vjerovnika </w:t>
      </w:r>
      <w:r w:rsidR="002520DA">
        <w:t xml:space="preserve">s izvještajnog ročišta </w:t>
      </w:r>
      <w:r>
        <w:t xml:space="preserve">od 12. veljače 2015. godine stečajni upravitelj unovčio je pokretnine stečajnog dužnika prikupljanjem pisanih ponuda i odabirom najpovoljnijeg ponuđača uz odobravanja popusta od 20% za prodaju pokretnina kao cjeline. Pokretnine stečajnog dužnika prodane su trgovačkom društvu Metal – kovis d.o.o. za iznos od 85.000,00 kn s PDV-om. </w:t>
      </w:r>
    </w:p>
    <w:p w:rsidRDefault="00A512F1" w:rsidP="006A2C32" w:rsidR="008C1F6D">
      <w:pPr>
        <w:jc w:val="both"/>
        <w:rPr>
          <w:bCs/>
        </w:rPr>
      </w:pPr>
      <w:r>
        <w:tab/>
      </w:r>
      <w:r w:rsidR="00132515">
        <w:rPr>
          <w:bCs/>
        </w:rPr>
        <w:t xml:space="preserve">Nakon što je stečajni upravitelj unovčio svu imovinu stečajnog dužnika </w:t>
      </w:r>
      <w:r w:rsidR="008C1F6D" w:rsidRPr="00BD604E">
        <w:rPr>
          <w:bCs/>
        </w:rPr>
        <w:t xml:space="preserve">podnio </w:t>
      </w:r>
      <w:r w:rsidR="00132515">
        <w:rPr>
          <w:bCs/>
        </w:rPr>
        <w:t xml:space="preserve">je </w:t>
      </w:r>
      <w:r w:rsidR="008C1F6D" w:rsidRPr="00BD604E">
        <w:rPr>
          <w:bCs/>
        </w:rPr>
        <w:t>stečajnom sucu završni račun s izv</w:t>
      </w:r>
      <w:r w:rsidR="00132515">
        <w:rPr>
          <w:bCs/>
        </w:rPr>
        <w:t>i</w:t>
      </w:r>
      <w:r w:rsidR="008C1F6D" w:rsidRPr="00BD604E">
        <w:rPr>
          <w:bCs/>
        </w:rPr>
        <w:t>ješćem, pregledom prihoda i rashoda u koj</w:t>
      </w:r>
      <w:r w:rsidR="00170AC0">
        <w:rPr>
          <w:bCs/>
        </w:rPr>
        <w:t>em</w:t>
      </w:r>
      <w:r w:rsidR="008C1F6D" w:rsidRPr="00BD604E">
        <w:rPr>
          <w:bCs/>
        </w:rPr>
        <w:t xml:space="preserve"> </w:t>
      </w:r>
      <w:r w:rsidR="00170AC0">
        <w:rPr>
          <w:bCs/>
        </w:rPr>
        <w:t xml:space="preserve">su </w:t>
      </w:r>
      <w:r w:rsidR="008C1F6D" w:rsidRPr="00BD604E">
        <w:rPr>
          <w:bCs/>
        </w:rPr>
        <w:t xml:space="preserve">kronološki </w:t>
      </w:r>
      <w:r w:rsidR="00170AC0">
        <w:rPr>
          <w:bCs/>
        </w:rPr>
        <w:t xml:space="preserve">navedene </w:t>
      </w:r>
      <w:r w:rsidR="008C1F6D" w:rsidRPr="00BD604E">
        <w:rPr>
          <w:bCs/>
        </w:rPr>
        <w:t>poduzete radnje od otvaranja stečajnog postupka.</w:t>
      </w:r>
      <w:r w:rsidR="00132515">
        <w:rPr>
          <w:bCs/>
        </w:rPr>
        <w:t xml:space="preserve"> </w:t>
      </w:r>
    </w:p>
    <w:p w:rsidRDefault="008C1F6D" w:rsidP="00A91568" w:rsidR="00D15FFC">
      <w:pPr>
        <w:jc w:val="both"/>
        <w:rPr>
          <w:bCs/>
        </w:rPr>
      </w:pPr>
      <w:r w:rsidRPr="00BD604E">
        <w:rPr>
          <w:bCs/>
        </w:rPr>
        <w:tab/>
        <w:t xml:space="preserve">Stečajni sudac je temeljem čl.31. st.2. </w:t>
      </w:r>
      <w:r w:rsidR="00AE55FF">
        <w:rPr>
          <w:bCs/>
        </w:rPr>
        <w:t>SZ-a</w:t>
      </w:r>
      <w:r w:rsidRPr="00BD604E">
        <w:rPr>
          <w:bCs/>
        </w:rPr>
        <w:t xml:space="preserve"> ispitao</w:t>
      </w:r>
      <w:r w:rsidR="00073796" w:rsidRPr="00BD604E">
        <w:rPr>
          <w:bCs/>
        </w:rPr>
        <w:t xml:space="preserve"> i potvrdio</w:t>
      </w:r>
      <w:r w:rsidRPr="00BD604E">
        <w:rPr>
          <w:bCs/>
        </w:rPr>
        <w:t xml:space="preserve"> završni račun stečajnog upravitelja i u zakonskom roku stavio ga na uvid vjerovnicima. </w:t>
      </w:r>
    </w:p>
    <w:p w:rsidRDefault="00074EF7" w:rsidP="001514D6" w:rsidR="00074EF7">
      <w:pPr>
        <w:ind w:firstLine="708"/>
        <w:jc w:val="both"/>
        <w:rPr>
          <w:bCs/>
        </w:rPr>
      </w:pPr>
      <w:r>
        <w:rPr>
          <w:bCs/>
        </w:rPr>
        <w:t xml:space="preserve">Stečajni sudac zakazao je završno ročište vjerovnika s dnevnim redom: 1. rasprava o završnom računu stečajnog upravitelja i 2. podnošenje prigovora na završni diobni popis. </w:t>
      </w:r>
    </w:p>
    <w:p w:rsidRDefault="008C1F6D" w:rsidP="001514D6" w:rsidR="00AE55FF">
      <w:pPr>
        <w:ind w:firstLine="708"/>
        <w:jc w:val="both"/>
        <w:rPr>
          <w:bCs/>
        </w:rPr>
      </w:pPr>
      <w:r w:rsidRPr="00BD604E">
        <w:rPr>
          <w:bCs/>
        </w:rPr>
        <w:t xml:space="preserve">Poziv vjerovnicima za završno ročište javno je priopćen objavom oglasa </w:t>
      </w:r>
      <w:r w:rsidR="00074EF7">
        <w:rPr>
          <w:bCs/>
        </w:rPr>
        <w:t>na e-oglasnoj ploči</w:t>
      </w:r>
      <w:r w:rsidR="001E06E4" w:rsidRPr="00BD604E">
        <w:rPr>
          <w:bCs/>
        </w:rPr>
        <w:t xml:space="preserve">, čime je ispunjen uvjet iz čl.193. st.2. </w:t>
      </w:r>
      <w:r w:rsidR="00AE55FF">
        <w:rPr>
          <w:bCs/>
        </w:rPr>
        <w:t>SZ-a</w:t>
      </w:r>
      <w:r w:rsidR="001E06E4" w:rsidRPr="00BD604E">
        <w:rPr>
          <w:bCs/>
        </w:rPr>
        <w:t xml:space="preserve">. Na završno ročište nitko od vjerovnika nije pristupio. </w:t>
      </w:r>
    </w:p>
    <w:p w:rsidRDefault="002C4356" w:rsidP="002C4356" w:rsidR="002C4356">
      <w:pPr>
        <w:ind w:firstLine="708"/>
        <w:jc w:val="both"/>
        <w:rPr>
          <w:bCs/>
        </w:rPr>
      </w:pPr>
      <w:r w:rsidRPr="002C4356">
        <w:rPr>
          <w:bCs/>
        </w:rPr>
        <w:t xml:space="preserve">Ukupan prihod od dana otvaranja stečajnog postupka koji je pristigao na račun stečajnog dužnika je </w:t>
      </w:r>
      <w:r w:rsidR="00074EF7">
        <w:rPr>
          <w:bCs/>
        </w:rPr>
        <w:t>90.201,63</w:t>
      </w:r>
      <w:r w:rsidRPr="002C4356">
        <w:rPr>
          <w:bCs/>
        </w:rPr>
        <w:t xml:space="preserve"> kn, od čega </w:t>
      </w:r>
      <w:r w:rsidR="00074EF7">
        <w:rPr>
          <w:bCs/>
        </w:rPr>
        <w:t xml:space="preserve">naplaćeno od kupaca 5.177,62 kn, priliv od prodaje nekretnine 85.000,00 kn i priliv od kamata 24,01 kn. Ukupan odliv novčanih sredstava sa žiro računa stečajnog dužnika iznosi 61.163,12 kn, od čega troškovi knjigovodstva 10.000,00 kn, troškovi procjena pokretnina 4.375,00 kn, trošak osiguranja stečajnog upravitelja od odgovornosti 1.660,16 kn, trošak oglašavanja 962,50 kn, trošak nagrade za rad privremenom stečajnom upravitelju u bruto iznosu 28.892,40 kn, </w:t>
      </w:r>
      <w:r w:rsidR="00A63C46">
        <w:rPr>
          <w:bCs/>
        </w:rPr>
        <w:t xml:space="preserve">trošak PDV-a 13.958,17 kn, ostali materijalni troškovi i naknada 1.043,32 kn. </w:t>
      </w:r>
      <w:r w:rsidRPr="002C4356">
        <w:rPr>
          <w:bCs/>
        </w:rPr>
        <w:t xml:space="preserve">Na dan </w:t>
      </w:r>
      <w:r w:rsidR="00A63C46">
        <w:rPr>
          <w:bCs/>
        </w:rPr>
        <w:t>28. rujna</w:t>
      </w:r>
      <w:r w:rsidRPr="002C4356">
        <w:rPr>
          <w:bCs/>
        </w:rPr>
        <w:t xml:space="preserve"> 2015. godine na računu je iskazan saldo </w:t>
      </w:r>
      <w:r w:rsidR="00A63C46">
        <w:rPr>
          <w:bCs/>
        </w:rPr>
        <w:t>29.038,51</w:t>
      </w:r>
      <w:r w:rsidRPr="002C4356">
        <w:rPr>
          <w:bCs/>
        </w:rPr>
        <w:t xml:space="preserve"> kn.</w:t>
      </w:r>
    </w:p>
    <w:p w:rsidRDefault="002C4356" w:rsidP="002C4356" w:rsidR="002C4356" w:rsidRPr="002C4356">
      <w:pPr>
        <w:ind w:firstLine="708"/>
        <w:jc w:val="both"/>
        <w:rPr>
          <w:bCs/>
        </w:rPr>
      </w:pPr>
      <w:r>
        <w:rPr>
          <w:bCs/>
        </w:rPr>
        <w:t xml:space="preserve">Stečajni upravitelj predložio je </w:t>
      </w:r>
      <w:r w:rsidRPr="002C4356">
        <w:rPr>
          <w:bCs/>
        </w:rPr>
        <w:t>da se nakon završnog ročišta pristupi završnoj diobi prema završnom diobnom popisu, odnosno namirenju stečajn</w:t>
      </w:r>
      <w:r w:rsidR="00A63C46">
        <w:rPr>
          <w:bCs/>
        </w:rPr>
        <w:t>ih</w:t>
      </w:r>
      <w:r w:rsidRPr="002C4356">
        <w:rPr>
          <w:bCs/>
        </w:rPr>
        <w:t xml:space="preserve"> vjerovnika prvog višeg isplatnog reda</w:t>
      </w:r>
      <w:r w:rsidR="00A63C46">
        <w:rPr>
          <w:bCs/>
        </w:rPr>
        <w:t>, u visini 17,46</w:t>
      </w:r>
      <w:r w:rsidRPr="002C4356">
        <w:rPr>
          <w:bCs/>
        </w:rPr>
        <w:t xml:space="preserve">% što iznosi </w:t>
      </w:r>
      <w:r w:rsidR="00A63C46">
        <w:rPr>
          <w:bCs/>
        </w:rPr>
        <w:t>27.038,50</w:t>
      </w:r>
      <w:r w:rsidRPr="002C4356">
        <w:rPr>
          <w:bCs/>
        </w:rPr>
        <w:t xml:space="preserve"> kn. </w:t>
      </w:r>
      <w:r w:rsidR="002520DA">
        <w:rPr>
          <w:bCs/>
        </w:rPr>
        <w:t>Na objavljeni diobni popis nije bilo podnesenih prigovora.</w:t>
      </w:r>
    </w:p>
    <w:p w:rsidRDefault="002C4356" w:rsidP="002C4356" w:rsidR="002C4356">
      <w:pPr>
        <w:ind w:firstLine="708"/>
        <w:jc w:val="both"/>
        <w:rPr>
          <w:bCs/>
        </w:rPr>
      </w:pPr>
      <w:r>
        <w:rPr>
          <w:bCs/>
        </w:rPr>
        <w:t xml:space="preserve">Stečajni sudac je stečajnom upravitelju dao suglasnost da se nakon završnog ročišta pristupi završnog diobi prema završnom diobnom popisu. </w:t>
      </w:r>
    </w:p>
    <w:p w:rsidRDefault="002C4356" w:rsidP="002C4356" w:rsidR="002C4356">
      <w:pPr>
        <w:ind w:firstLine="708"/>
        <w:jc w:val="both"/>
        <w:rPr>
          <w:bCs/>
        </w:rPr>
      </w:pPr>
      <w:r>
        <w:rPr>
          <w:bCs/>
        </w:rPr>
        <w:t xml:space="preserve">Podneskom od </w:t>
      </w:r>
      <w:r w:rsidR="00A63C46">
        <w:rPr>
          <w:bCs/>
        </w:rPr>
        <w:t>24. prosinca</w:t>
      </w:r>
      <w:r>
        <w:rPr>
          <w:bCs/>
        </w:rPr>
        <w:t xml:space="preserve"> 2015. godine stečajni upravitelj obavijestio je stečajnog suca i podnio dokaz da je provedena završna dioba </w:t>
      </w:r>
      <w:r w:rsidR="003B517B">
        <w:rPr>
          <w:bCs/>
        </w:rPr>
        <w:t xml:space="preserve">prema završnom diobnom popisu, čime su se stekli uvjeti za zaključenje stečajnog postupka nad dužnikom. </w:t>
      </w:r>
    </w:p>
    <w:p w:rsidRDefault="00000825" w:rsidP="008C1F6D" w:rsidR="00D169D6">
      <w:pPr>
        <w:ind w:firstLine="708"/>
        <w:jc w:val="both"/>
        <w:rPr>
          <w:bCs/>
        </w:rPr>
      </w:pPr>
      <w:r w:rsidRPr="00BD604E">
        <w:rPr>
          <w:bCs/>
        </w:rPr>
        <w:t>Nakon zaključenja stečajnog postupka, s</w:t>
      </w:r>
      <w:r w:rsidR="00D169D6" w:rsidRPr="00BD604E">
        <w:rPr>
          <w:bCs/>
        </w:rPr>
        <w:t>tečajni upravitelj podnijet će zahtjev</w:t>
      </w:r>
      <w:r w:rsidR="009335DD">
        <w:rPr>
          <w:bCs/>
        </w:rPr>
        <w:t xml:space="preserve"> </w:t>
      </w:r>
      <w:r w:rsidR="008718B1">
        <w:rPr>
          <w:bCs/>
        </w:rPr>
        <w:t>Raiffeisenbank Austria</w:t>
      </w:r>
      <w:r w:rsidR="003B517B">
        <w:rPr>
          <w:bCs/>
        </w:rPr>
        <w:t xml:space="preserve"> d.d. Rijeka</w:t>
      </w:r>
      <w:r w:rsidR="00655C74" w:rsidRPr="00BD604E">
        <w:rPr>
          <w:bCs/>
        </w:rPr>
        <w:t xml:space="preserve"> </w:t>
      </w:r>
      <w:r w:rsidR="00D169D6" w:rsidRPr="00BD604E">
        <w:rPr>
          <w:bCs/>
        </w:rPr>
        <w:t>za zatvaranje žiroračuna dužnika</w:t>
      </w:r>
      <w:r w:rsidR="00AE55FF">
        <w:rPr>
          <w:bCs/>
        </w:rPr>
        <w:t xml:space="preserve"> uz napomenu da na žiroračunu ne smiju biti gotovinska sredstva</w:t>
      </w:r>
      <w:r w:rsidR="00057F25" w:rsidRPr="00BD604E">
        <w:rPr>
          <w:bCs/>
        </w:rPr>
        <w:t>.</w:t>
      </w:r>
      <w:r w:rsidR="00D169D6" w:rsidRPr="00BD604E">
        <w:rPr>
          <w:bCs/>
        </w:rPr>
        <w:t xml:space="preserve"> </w:t>
      </w:r>
      <w:r w:rsidR="008718B1">
        <w:rPr>
          <w:bCs/>
        </w:rPr>
        <w:t xml:space="preserve">Neutrošena gotovinska sredstva nakon podmirenja bankovne naknade, stečajni upravitelj doznačit će u </w:t>
      </w:r>
      <w:r w:rsidR="002520DA">
        <w:rPr>
          <w:bCs/>
        </w:rPr>
        <w:t>F</w:t>
      </w:r>
      <w:r w:rsidR="008718B1">
        <w:rPr>
          <w:bCs/>
        </w:rPr>
        <w:t xml:space="preserve">ond za pokriće troškova stečajnog postupka. </w:t>
      </w:r>
      <w:r w:rsidR="00D169D6" w:rsidRPr="00BD604E">
        <w:rPr>
          <w:bCs/>
        </w:rPr>
        <w:t xml:space="preserve">Potvrdu o zatvaranju žiroračuna dužnika </w:t>
      </w:r>
      <w:r w:rsidR="00FB2C8F" w:rsidRPr="00BD604E">
        <w:rPr>
          <w:bCs/>
        </w:rPr>
        <w:t xml:space="preserve">i potvrdu o imenovanju </w:t>
      </w:r>
      <w:r w:rsidR="00D169D6" w:rsidRPr="00BD604E">
        <w:rPr>
          <w:bCs/>
        </w:rPr>
        <w:t xml:space="preserve">stečajni upravitelj dužan je dostaviti sudu. </w:t>
      </w:r>
    </w:p>
    <w:p w:rsidRDefault="00F02C01" w:rsidP="006A2C32" w:rsidR="00F02C01" w:rsidRPr="00BD604E">
      <w:pPr>
        <w:ind w:firstLine="708"/>
        <w:jc w:val="both"/>
        <w:rPr>
          <w:bCs/>
        </w:rPr>
      </w:pPr>
      <w:r w:rsidRPr="00BD604E">
        <w:rPr>
          <w:bCs/>
        </w:rPr>
        <w:lastRenderedPageBreak/>
        <w:t>Slijedom navedenog a temeljem čl.196. st.1</w:t>
      </w:r>
      <w:r w:rsidR="009E251B" w:rsidRPr="00BD604E">
        <w:rPr>
          <w:bCs/>
        </w:rPr>
        <w:t>.</w:t>
      </w:r>
      <w:r w:rsidRPr="00BD604E">
        <w:rPr>
          <w:bCs/>
        </w:rPr>
        <w:t xml:space="preserve"> S</w:t>
      </w:r>
      <w:r w:rsidR="00AE55FF">
        <w:rPr>
          <w:bCs/>
        </w:rPr>
        <w:t>Z-a</w:t>
      </w:r>
      <w:r w:rsidR="009E251B" w:rsidRPr="00BD604E">
        <w:t xml:space="preserve"> </w:t>
      </w:r>
      <w:r w:rsidRPr="00BD604E">
        <w:rPr>
          <w:bCs/>
        </w:rPr>
        <w:t>va</w:t>
      </w:r>
      <w:r w:rsidR="009721C4" w:rsidRPr="00BD604E">
        <w:rPr>
          <w:bCs/>
        </w:rPr>
        <w:t>ljalo je riješiti kao u izreci.</w:t>
      </w:r>
    </w:p>
    <w:p w:rsidRDefault="002D4BDF" w:rsidP="00645A16" w:rsidR="002D4BDF" w:rsidRPr="00BD604E">
      <w:pPr>
        <w:jc w:val="center"/>
      </w:pPr>
    </w:p>
    <w:p w:rsidRDefault="006D74E8" w:rsidP="003C7D65" w:rsidR="006D74E8" w:rsidRPr="00BD604E">
      <w:pPr>
        <w:jc w:val="center"/>
      </w:pPr>
      <w:r w:rsidRPr="00BD604E">
        <w:t>U Rijeci,</w:t>
      </w:r>
      <w:r w:rsidR="00E1488A" w:rsidRPr="00BD604E">
        <w:t xml:space="preserve"> </w:t>
      </w:r>
      <w:r w:rsidR="00A63C46">
        <w:t>28. prosinca</w:t>
      </w:r>
      <w:r w:rsidR="00816C66">
        <w:t xml:space="preserve"> 201</w:t>
      </w:r>
      <w:r w:rsidR="00AE55FF">
        <w:t>5</w:t>
      </w:r>
      <w:r w:rsidRPr="00BD604E">
        <w:t>.</w:t>
      </w:r>
      <w:r w:rsidR="00364AE5" w:rsidRPr="00BD604E">
        <w:t xml:space="preserve"> godine</w:t>
      </w:r>
    </w:p>
    <w:p w:rsidRDefault="006D74E8" w:rsidP="003C7D65" w:rsidR="00A0463D">
      <w:pPr>
        <w:jc w:val="right"/>
      </w:pPr>
      <w:r w:rsidRPr="00BD604E">
        <w:tab/>
      </w:r>
      <w:r w:rsidRPr="00BD604E">
        <w:tab/>
      </w:r>
      <w:r w:rsidRPr="00BD604E">
        <w:tab/>
      </w:r>
      <w:r w:rsidRPr="00BD604E">
        <w:tab/>
      </w:r>
      <w:r w:rsidRPr="00BD604E">
        <w:tab/>
      </w:r>
      <w:r w:rsidRPr="00BD604E">
        <w:tab/>
      </w:r>
      <w:r w:rsidRPr="00BD604E">
        <w:tab/>
      </w:r>
      <w:r w:rsidRPr="00BD604E">
        <w:tab/>
      </w:r>
      <w:r w:rsidRPr="00BD604E">
        <w:tab/>
      </w:r>
      <w:r w:rsidR="007548C0">
        <w:t xml:space="preserve">  </w:t>
      </w:r>
      <w:r w:rsidRPr="00BD604E">
        <w:tab/>
      </w:r>
      <w:r w:rsidR="00645A16" w:rsidRPr="00BD604E">
        <w:t xml:space="preserve"> </w:t>
      </w:r>
    </w:p>
    <w:p w:rsidRDefault="007548C0" w:rsidP="003C7D65" w:rsidR="006D74E8" w:rsidRPr="00BD604E">
      <w:pPr>
        <w:jc w:val="right"/>
      </w:pPr>
      <w:r>
        <w:t xml:space="preserve"> </w:t>
      </w:r>
      <w:r w:rsidR="006D74E8" w:rsidRPr="00BD604E">
        <w:t>Stečajni sudac</w:t>
      </w:r>
    </w:p>
    <w:p w:rsidRDefault="006D74E8" w:rsidP="00A0463D" w:rsidR="003C7D65" w:rsidRPr="00BD604E">
      <w:pPr>
        <w:jc w:val="right"/>
      </w:pPr>
      <w:r w:rsidRPr="00BD604E">
        <w:rPr>
          <w:b/>
        </w:rPr>
        <w:tab/>
      </w:r>
      <w:r w:rsidRPr="00BD604E">
        <w:rPr>
          <w:b/>
        </w:rPr>
        <w:tab/>
      </w:r>
      <w:r w:rsidRPr="00BD604E">
        <w:rPr>
          <w:b/>
        </w:rPr>
        <w:tab/>
      </w:r>
      <w:r w:rsidRPr="00BD604E">
        <w:rPr>
          <w:b/>
        </w:rPr>
        <w:tab/>
      </w:r>
      <w:r w:rsidRPr="00BD604E">
        <w:rPr>
          <w:b/>
        </w:rPr>
        <w:tab/>
      </w:r>
      <w:r w:rsidRPr="00BD604E">
        <w:rPr>
          <w:b/>
        </w:rPr>
        <w:tab/>
      </w:r>
      <w:r w:rsidRPr="00BD604E">
        <w:rPr>
          <w:b/>
        </w:rPr>
        <w:tab/>
      </w:r>
      <w:r w:rsidRPr="00BD604E">
        <w:rPr>
          <w:b/>
        </w:rPr>
        <w:tab/>
      </w:r>
      <w:r w:rsidRPr="00BD604E">
        <w:rPr>
          <w:b/>
        </w:rPr>
        <w:tab/>
      </w:r>
      <w:r w:rsidRPr="00BD604E">
        <w:rPr>
          <w:b/>
        </w:rPr>
        <w:tab/>
      </w:r>
      <w:r w:rsidRPr="00BD604E">
        <w:t>Daniela Korlević</w:t>
      </w:r>
      <w:r w:rsidR="003C7D65">
        <w:t xml:space="preserve"> </w:t>
      </w:r>
      <w:r w:rsidR="00A0463D">
        <w:t xml:space="preserve"> </w:t>
      </w:r>
    </w:p>
    <w:p w:rsidRDefault="006D74E8" w:rsidP="006D74E8" w:rsidR="006D74E8" w:rsidRPr="00BD604E"/>
    <w:p w:rsidRDefault="005E5BD6" w:rsidP="006D74E8" w:rsidR="005E5BD6" w:rsidRPr="00BD604E">
      <w:pPr>
        <w:rPr>
          <w:b/>
        </w:rPr>
      </w:pPr>
    </w:p>
    <w:p w:rsidRDefault="006D74E8" w:rsidP="006D74E8" w:rsidR="006D74E8" w:rsidRPr="00BD604E">
      <w:pPr>
        <w:rPr>
          <w:b/>
        </w:rPr>
      </w:pPr>
      <w:r w:rsidRPr="00BD604E">
        <w:rPr>
          <w:b/>
        </w:rPr>
        <w:t>UPUTA O PRAVNOM LIJEKU:</w:t>
      </w:r>
    </w:p>
    <w:p w:rsidRDefault="006D74E8" w:rsidP="006D74E8" w:rsidR="006D74E8" w:rsidRPr="00BD604E">
      <w:pPr>
        <w:jc w:val="both"/>
      </w:pPr>
      <w:r w:rsidRPr="00BD604E">
        <w:tab/>
        <w:t>Protiv rješenja svaki stečajni vjerovnik ima pravo na žalbu. Žalba se podnosi Visokom trgovačkom sudu u Zagrebu putem ovog suda, u dva primjerka, u roku od 8 dana od dana dostave prijepisa ovog rješenja.</w:t>
      </w:r>
    </w:p>
    <w:p w:rsidRDefault="006D74E8" w:rsidP="006D74E8" w:rsidR="006D74E8" w:rsidRPr="00BD604E">
      <w:pPr>
        <w:jc w:val="both"/>
      </w:pPr>
    </w:p>
    <w:p w:rsidRDefault="00645A16" w:rsidP="006D74E8" w:rsidR="00645A16">
      <w:pPr>
        <w:jc w:val="both"/>
      </w:pPr>
    </w:p>
    <w:p w:rsidRDefault="007548C0" w:rsidP="006D74E8" w:rsidR="007548C0">
      <w:pPr>
        <w:jc w:val="both"/>
      </w:pPr>
    </w:p>
    <w:p w:rsidRDefault="003B1E7E" w:rsidP="006D74E8" w:rsidR="003B1E7E">
      <w:pPr>
        <w:jc w:val="both"/>
      </w:pPr>
    </w:p>
    <w:p w:rsidRDefault="003B1E7E" w:rsidP="006D74E8" w:rsidR="003B1E7E">
      <w:pPr>
        <w:jc w:val="both"/>
      </w:pPr>
    </w:p>
    <w:p w:rsidRDefault="003B1E7E" w:rsidP="006D74E8" w:rsidR="003B1E7E" w:rsidRPr="00BD604E">
      <w:pPr>
        <w:jc w:val="both"/>
      </w:pPr>
    </w:p>
    <w:p w:rsidRDefault="006D74E8" w:rsidP="006D74E8" w:rsidR="00057F25" w:rsidRPr="001514D6">
      <w:pPr>
        <w:jc w:val="both"/>
        <w:rPr>
          <w:sz w:val="20"/>
          <w:szCs w:val="20"/>
        </w:rPr>
      </w:pPr>
      <w:r w:rsidRPr="00170AC0">
        <w:rPr>
          <w:b/>
          <w:sz w:val="20"/>
          <w:szCs w:val="20"/>
        </w:rPr>
        <w:t>DNA</w:t>
      </w:r>
      <w:r w:rsidR="00057F25" w:rsidRPr="00170AC0">
        <w:rPr>
          <w:b/>
          <w:sz w:val="20"/>
          <w:szCs w:val="20"/>
        </w:rPr>
        <w:t>:</w:t>
      </w:r>
    </w:p>
    <w:p w:rsidRDefault="006D74E8" w:rsidP="006D74E8" w:rsidR="006D74E8" w:rsidRPr="001514D6">
      <w:pPr>
        <w:rPr>
          <w:sz w:val="20"/>
          <w:szCs w:val="20"/>
        </w:rPr>
      </w:pPr>
      <w:r w:rsidRPr="001514D6">
        <w:rPr>
          <w:sz w:val="20"/>
          <w:szCs w:val="20"/>
        </w:rPr>
        <w:t>- predlagatelj</w:t>
      </w:r>
      <w:r w:rsidR="009721C4" w:rsidRPr="001514D6">
        <w:rPr>
          <w:sz w:val="20"/>
          <w:szCs w:val="20"/>
        </w:rPr>
        <w:t>u</w:t>
      </w:r>
      <w:r w:rsidR="009335DD">
        <w:rPr>
          <w:sz w:val="20"/>
          <w:szCs w:val="20"/>
        </w:rPr>
        <w:t xml:space="preserve"> </w:t>
      </w:r>
      <w:r w:rsidR="008718B1">
        <w:rPr>
          <w:sz w:val="20"/>
          <w:szCs w:val="20"/>
        </w:rPr>
        <w:t xml:space="preserve"> </w:t>
      </w:r>
    </w:p>
    <w:p w:rsidRDefault="00AE55FF" w:rsidP="006D74E8" w:rsidR="00057F25" w:rsidRPr="001514D6">
      <w:pPr>
        <w:rPr>
          <w:sz w:val="20"/>
          <w:szCs w:val="20"/>
        </w:rPr>
      </w:pPr>
      <w:r>
        <w:rPr>
          <w:sz w:val="20"/>
          <w:szCs w:val="20"/>
        </w:rPr>
        <w:t xml:space="preserve">- </w:t>
      </w:r>
      <w:r w:rsidR="008718B1">
        <w:rPr>
          <w:sz w:val="20"/>
          <w:szCs w:val="20"/>
        </w:rPr>
        <w:t>Raiffeisenbank Austria</w:t>
      </w:r>
      <w:r w:rsidR="003B517B">
        <w:rPr>
          <w:sz w:val="20"/>
          <w:szCs w:val="20"/>
        </w:rPr>
        <w:t xml:space="preserve"> d.d. Rijeka </w:t>
      </w:r>
    </w:p>
    <w:p w:rsidRDefault="006D74E8" w:rsidP="006D74E8" w:rsidR="006D74E8" w:rsidRPr="001514D6">
      <w:pPr>
        <w:rPr>
          <w:sz w:val="20"/>
          <w:szCs w:val="20"/>
        </w:rPr>
      </w:pPr>
      <w:r w:rsidRPr="001514D6">
        <w:rPr>
          <w:sz w:val="20"/>
          <w:szCs w:val="20"/>
        </w:rPr>
        <w:t xml:space="preserve">- stečajni upravitelj  </w:t>
      </w:r>
    </w:p>
    <w:p w:rsidRDefault="006D74E8" w:rsidP="006D74E8" w:rsidR="006D74E8" w:rsidRPr="001514D6">
      <w:pPr>
        <w:rPr>
          <w:sz w:val="20"/>
          <w:szCs w:val="20"/>
        </w:rPr>
      </w:pPr>
      <w:r w:rsidRPr="001514D6">
        <w:rPr>
          <w:sz w:val="20"/>
          <w:szCs w:val="20"/>
        </w:rPr>
        <w:t>-</w:t>
      </w:r>
      <w:r w:rsidR="003B517B">
        <w:rPr>
          <w:sz w:val="20"/>
          <w:szCs w:val="20"/>
        </w:rPr>
        <w:t xml:space="preserve"> e-</w:t>
      </w:r>
      <w:r w:rsidRPr="001514D6">
        <w:rPr>
          <w:sz w:val="20"/>
          <w:szCs w:val="20"/>
        </w:rPr>
        <w:t>oglasna ploča</w:t>
      </w:r>
    </w:p>
    <w:p w:rsidRDefault="00057F25" w:rsidP="006D74E8" w:rsidR="00057F25" w:rsidRPr="001514D6">
      <w:pPr>
        <w:rPr>
          <w:sz w:val="20"/>
          <w:szCs w:val="20"/>
        </w:rPr>
      </w:pPr>
      <w:r w:rsidRPr="001514D6">
        <w:rPr>
          <w:sz w:val="20"/>
          <w:szCs w:val="20"/>
        </w:rPr>
        <w:t>- FINA</w:t>
      </w:r>
      <w:r w:rsidR="003B1E7E">
        <w:rPr>
          <w:sz w:val="20"/>
          <w:szCs w:val="20"/>
        </w:rPr>
        <w:t xml:space="preserve"> Rijeka </w:t>
      </w:r>
      <w:r w:rsidRPr="001514D6">
        <w:rPr>
          <w:sz w:val="20"/>
          <w:szCs w:val="20"/>
        </w:rPr>
        <w:t xml:space="preserve"> </w:t>
      </w:r>
    </w:p>
    <w:p w:rsidRDefault="00966125" w:rsidP="006D74E8" w:rsidR="00966125" w:rsidRPr="001514D6">
      <w:pPr>
        <w:rPr>
          <w:sz w:val="20"/>
          <w:szCs w:val="20"/>
        </w:rPr>
      </w:pPr>
      <w:r w:rsidRPr="001514D6">
        <w:rPr>
          <w:sz w:val="20"/>
          <w:szCs w:val="20"/>
        </w:rPr>
        <w:t>- sudskom registru po pravomoćnosti radi brisanja dužnika</w:t>
      </w:r>
    </w:p>
    <w:p w:rsidRDefault="006D74E8" w:rsidP="006D74E8" w:rsidR="006D74E8" w:rsidRPr="001514D6">
      <w:pPr>
        <w:rPr>
          <w:sz w:val="20"/>
          <w:szCs w:val="20"/>
        </w:rPr>
      </w:pPr>
      <w:r w:rsidRPr="001514D6">
        <w:rPr>
          <w:sz w:val="20"/>
          <w:szCs w:val="20"/>
        </w:rPr>
        <w:t xml:space="preserve">- Porezna uprava </w:t>
      </w:r>
      <w:r w:rsidR="003B1E7E">
        <w:rPr>
          <w:sz w:val="20"/>
          <w:szCs w:val="20"/>
        </w:rPr>
        <w:t>Rijeka</w:t>
      </w:r>
      <w:r w:rsidR="00AE55FF">
        <w:rPr>
          <w:sz w:val="20"/>
          <w:szCs w:val="20"/>
        </w:rPr>
        <w:t xml:space="preserve"> </w:t>
      </w:r>
    </w:p>
    <w:p w:rsidRDefault="00E26662" w:rsidP="006D74E8" w:rsidR="00E26662" w:rsidRPr="001514D6">
      <w:pPr>
        <w:jc w:val="both"/>
        <w:rPr>
          <w:sz w:val="20"/>
          <w:szCs w:val="20"/>
        </w:rPr>
      </w:pPr>
    </w:p>
    <w:p w:rsidRDefault="006D74E8" w:rsidP="006D74E8" w:rsidR="006D74E8" w:rsidRPr="001514D6">
      <w:pPr>
        <w:jc w:val="both"/>
        <w:rPr>
          <w:sz w:val="20"/>
          <w:szCs w:val="20"/>
        </w:rPr>
      </w:pPr>
      <w:r w:rsidRPr="001514D6">
        <w:rPr>
          <w:sz w:val="20"/>
          <w:szCs w:val="20"/>
        </w:rPr>
        <w:t>U Rijeci,</w:t>
      </w:r>
      <w:r w:rsidR="00E1488A" w:rsidRPr="001514D6">
        <w:rPr>
          <w:sz w:val="20"/>
          <w:szCs w:val="20"/>
        </w:rPr>
        <w:t xml:space="preserve"> </w:t>
      </w:r>
      <w:r w:rsidR="00A63C46">
        <w:rPr>
          <w:sz w:val="20"/>
          <w:szCs w:val="20"/>
        </w:rPr>
        <w:t>28.12</w:t>
      </w:r>
      <w:r w:rsidR="001514D6">
        <w:rPr>
          <w:sz w:val="20"/>
          <w:szCs w:val="20"/>
        </w:rPr>
        <w:t>.201</w:t>
      </w:r>
      <w:r w:rsidR="00AE55FF">
        <w:rPr>
          <w:sz w:val="20"/>
          <w:szCs w:val="20"/>
        </w:rPr>
        <w:t>5</w:t>
      </w:r>
      <w:r w:rsidR="001514D6">
        <w:rPr>
          <w:sz w:val="20"/>
          <w:szCs w:val="20"/>
        </w:rPr>
        <w:t>.</w:t>
      </w:r>
      <w:r w:rsidR="00E1488A" w:rsidRPr="001514D6">
        <w:rPr>
          <w:sz w:val="20"/>
          <w:szCs w:val="20"/>
        </w:rPr>
        <w:t>g.</w:t>
      </w:r>
    </w:p>
    <w:p w:rsidRDefault="006D74E8" w:rsidP="006D74E8" w:rsidR="006D74E8" w:rsidRPr="001514D6">
      <w:pPr>
        <w:jc w:val="both"/>
        <w:rPr>
          <w:sz w:val="20"/>
          <w:szCs w:val="20"/>
        </w:rPr>
      </w:pPr>
    </w:p>
    <w:p w:rsidRDefault="006D74E8" w:rsidP="006D74E8" w:rsidR="006D74E8" w:rsidRPr="001514D6">
      <w:pPr>
        <w:jc w:val="both"/>
        <w:rPr>
          <w:sz w:val="20"/>
          <w:szCs w:val="20"/>
        </w:rPr>
      </w:pPr>
      <w:r w:rsidRPr="001514D6">
        <w:rPr>
          <w:sz w:val="20"/>
          <w:szCs w:val="20"/>
        </w:rPr>
        <w:t>Stečajni sudac</w:t>
      </w:r>
    </w:p>
    <w:p w:rsidRDefault="00D169D6" w:rsidP="003F14E9" w:rsidR="008D2E93" w:rsidRPr="001514D6">
      <w:pPr>
        <w:jc w:val="both"/>
        <w:rPr>
          <w:sz w:val="20"/>
          <w:szCs w:val="20"/>
        </w:rPr>
      </w:pPr>
      <w:r w:rsidRPr="001514D6">
        <w:rPr>
          <w:sz w:val="20"/>
          <w:szCs w:val="20"/>
        </w:rPr>
        <w:t>Da</w:t>
      </w:r>
      <w:r w:rsidR="006D74E8" w:rsidRPr="001514D6">
        <w:rPr>
          <w:sz w:val="20"/>
          <w:szCs w:val="20"/>
        </w:rPr>
        <w:t>niela Korlević</w:t>
      </w:r>
    </w:p>
    <w:sectPr w:rsidSect="00000F00" w:rsidR="008D2E93" w:rsidRPr="001514D6">
      <w:headerReference w:type="default" r:id="rId11"/>
      <w:footerReference w:type="even" r:id="rId12"/>
      <w:footerReference w:type="default" r:id="rId13"/>
      <w:pgSz w:code="1" w:h="15840" w:w="12240"/>
      <w:pgMar w:gutter="0" w:footer="709" w:header="709" w:left="1320" w:bottom="1134" w:right="1680"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590C" w:rsidR="0073590C">
      <w:r>
        <w:separator/>
      </w:r>
    </w:p>
  </w:endnote>
  <w:endnote w:id="0" w:type="continuationSeparator">
    <w:p w:rsidRDefault="0073590C" w:rsidR="007359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8E3" w:rsidP="00000F00" w:rsidR="006B18E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18E3" w:rsidR="006B18E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8E3" w:rsidP="00000F00" w:rsidR="006B18E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52491">
      <w:rPr>
        <w:rStyle w:val="Brojstranice"/>
        <w:noProof/>
      </w:rPr>
      <w:t>1</w:t>
    </w:r>
    <w:r>
      <w:rPr>
        <w:rStyle w:val="Brojstranice"/>
      </w:rPr>
      <w:fldChar w:fldCharType="end"/>
    </w:r>
  </w:p>
  <w:p w:rsidRDefault="006B18E3" w:rsidR="006B18E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590C" w:rsidR="0073590C">
      <w:r>
        <w:separator/>
      </w:r>
    </w:p>
  </w:footnote>
  <w:footnote w:id="0" w:type="continuationSeparator">
    <w:p w:rsidRDefault="0073590C" w:rsidR="007359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8E3" w:rsidP="006A2C32" w:rsidR="006B18E3" w:rsidRPr="00BD604E">
    <w:pPr>
      <w:jc w:val="right"/>
    </w:pPr>
    <w:r w:rsidRPr="00BD604E">
      <w:t>Posl.br. 15 St-</w:t>
    </w:r>
    <w:r w:rsidR="00D50C5E">
      <w:t>146/14-52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E6BCB"/>
    <w:multiLevelType w:val="hybridMultilevel"/>
    <w:tmpl w:val="1422A090"/>
    <w:lvl w:tplc="3282F5AC" w:ilvl="0">
      <w:start w:val="1"/>
      <w:numFmt w:val="upperRoman"/>
      <w:lvlText w:val="%1."/>
      <w:lvlJc w:val="left"/>
      <w:pPr>
        <w:ind w:hanging="975" w:left="2343"/>
      </w:pPr>
      <w:rPr>
        <w:rFonts w:cs="Times New Roman" w:eastAsia="Times New Roman" w:hAnsi="Times New Roman" w:ascii="Times New Roman"/>
      </w:rPr>
    </w:lvl>
    <w:lvl w:tentative="true" w:tplc="041A0019" w:ilvl="1">
      <w:start w:val="1"/>
      <w:numFmt w:val="lowerLetter"/>
      <w:lvlText w:val="%2."/>
      <w:lvlJc w:val="left"/>
      <w:pPr>
        <w:ind w:hanging="360" w:left="2448"/>
      </w:pPr>
    </w:lvl>
    <w:lvl w:tentative="true" w:tplc="041A001B" w:ilvl="2">
      <w:start w:val="1"/>
      <w:numFmt w:val="lowerRoman"/>
      <w:lvlText w:val="%3."/>
      <w:lvlJc w:val="right"/>
      <w:pPr>
        <w:ind w:hanging="180" w:left="3168"/>
      </w:pPr>
    </w:lvl>
    <w:lvl w:tentative="true" w:tplc="041A000F" w:ilvl="3">
      <w:start w:val="1"/>
      <w:numFmt w:val="decimal"/>
      <w:lvlText w:val="%4."/>
      <w:lvlJc w:val="left"/>
      <w:pPr>
        <w:ind w:hanging="360" w:left="3888"/>
      </w:pPr>
    </w:lvl>
    <w:lvl w:tentative="true" w:tplc="041A0019" w:ilvl="4">
      <w:start w:val="1"/>
      <w:numFmt w:val="lowerLetter"/>
      <w:lvlText w:val="%5."/>
      <w:lvlJc w:val="left"/>
      <w:pPr>
        <w:ind w:hanging="360" w:left="4608"/>
      </w:pPr>
    </w:lvl>
    <w:lvl w:tentative="true" w:tplc="041A001B" w:ilvl="5">
      <w:start w:val="1"/>
      <w:numFmt w:val="lowerRoman"/>
      <w:lvlText w:val="%6."/>
      <w:lvlJc w:val="right"/>
      <w:pPr>
        <w:ind w:hanging="180" w:left="5328"/>
      </w:pPr>
    </w:lvl>
    <w:lvl w:tentative="true" w:tplc="041A000F" w:ilvl="6">
      <w:start w:val="1"/>
      <w:numFmt w:val="decimal"/>
      <w:lvlText w:val="%7."/>
      <w:lvlJc w:val="left"/>
      <w:pPr>
        <w:ind w:hanging="360" w:left="6048"/>
      </w:pPr>
    </w:lvl>
    <w:lvl w:tentative="true" w:tplc="041A0019" w:ilvl="7">
      <w:start w:val="1"/>
      <w:numFmt w:val="lowerLetter"/>
      <w:lvlText w:val="%8."/>
      <w:lvlJc w:val="left"/>
      <w:pPr>
        <w:ind w:hanging="360" w:left="6768"/>
      </w:pPr>
    </w:lvl>
    <w:lvl w:tentative="true" w:tplc="041A001B" w:ilvl="8">
      <w:start w:val="1"/>
      <w:numFmt w:val="lowerRoman"/>
      <w:lvlText w:val="%9."/>
      <w:lvlJc w:val="right"/>
      <w:pPr>
        <w:ind w:hanging="180" w:left="7488"/>
      </w:pPr>
    </w:lvl>
  </w:abstractNum>
  <w:abstractNum w:abstractNumId="1">
    <w:nsid w:val="190809EF"/>
    <w:multiLevelType w:val="hybridMultilevel"/>
    <w:tmpl w:val="6EF2DBCC"/>
    <w:lvl w:tplc="171AA242" w:ilvl="0">
      <w:start w:val="1"/>
      <w:numFmt w:val="upperRoman"/>
      <w:lvlText w:val="%1."/>
      <w:lvlJc w:val="left"/>
      <w:pPr>
        <w:tabs>
          <w:tab w:pos="2130" w:val="num"/>
        </w:tabs>
        <w:ind w:hanging="720" w:left="2130"/>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2">
    <w:nsid w:val="5A28067F"/>
    <w:multiLevelType w:val="hybridMultilevel"/>
    <w:tmpl w:val="4A48FB32"/>
    <w:lvl w:tplc="E81E8D3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D74E8"/>
    <w:rsid w:val="00000825"/>
    <w:rsid w:val="00000F00"/>
    <w:rsid w:val="000278B6"/>
    <w:rsid w:val="00027DDC"/>
    <w:rsid w:val="00030071"/>
    <w:rsid w:val="00057F25"/>
    <w:rsid w:val="0006753E"/>
    <w:rsid w:val="00070178"/>
    <w:rsid w:val="00073796"/>
    <w:rsid w:val="00074EF7"/>
    <w:rsid w:val="00085B1C"/>
    <w:rsid w:val="000976D5"/>
    <w:rsid w:val="000C0531"/>
    <w:rsid w:val="000D528D"/>
    <w:rsid w:val="00107558"/>
    <w:rsid w:val="00111E62"/>
    <w:rsid w:val="00132515"/>
    <w:rsid w:val="001514D6"/>
    <w:rsid w:val="00152491"/>
    <w:rsid w:val="00162DD9"/>
    <w:rsid w:val="00163352"/>
    <w:rsid w:val="001656B0"/>
    <w:rsid w:val="00170108"/>
    <w:rsid w:val="00170AC0"/>
    <w:rsid w:val="00194B01"/>
    <w:rsid w:val="00196075"/>
    <w:rsid w:val="001C36D1"/>
    <w:rsid w:val="001E06E4"/>
    <w:rsid w:val="001F2025"/>
    <w:rsid w:val="00224BF0"/>
    <w:rsid w:val="00237EC9"/>
    <w:rsid w:val="002520DA"/>
    <w:rsid w:val="002616CF"/>
    <w:rsid w:val="00281607"/>
    <w:rsid w:val="002A36AF"/>
    <w:rsid w:val="002A5EFE"/>
    <w:rsid w:val="002B79B5"/>
    <w:rsid w:val="002C4356"/>
    <w:rsid w:val="002C6F11"/>
    <w:rsid w:val="002D32E7"/>
    <w:rsid w:val="002D4BDF"/>
    <w:rsid w:val="002E27F5"/>
    <w:rsid w:val="002E4DA6"/>
    <w:rsid w:val="002F6CAF"/>
    <w:rsid w:val="00304DED"/>
    <w:rsid w:val="00313A42"/>
    <w:rsid w:val="00324C29"/>
    <w:rsid w:val="003317C4"/>
    <w:rsid w:val="00364AE5"/>
    <w:rsid w:val="00375286"/>
    <w:rsid w:val="00395988"/>
    <w:rsid w:val="003970DB"/>
    <w:rsid w:val="003A0646"/>
    <w:rsid w:val="003B1E7E"/>
    <w:rsid w:val="003B31DB"/>
    <w:rsid w:val="003B517B"/>
    <w:rsid w:val="003C7D65"/>
    <w:rsid w:val="003C7E19"/>
    <w:rsid w:val="003D79E5"/>
    <w:rsid w:val="003F14E9"/>
    <w:rsid w:val="003F628F"/>
    <w:rsid w:val="003F78CB"/>
    <w:rsid w:val="00415679"/>
    <w:rsid w:val="00425A0A"/>
    <w:rsid w:val="0042736D"/>
    <w:rsid w:val="0043133A"/>
    <w:rsid w:val="00452F5E"/>
    <w:rsid w:val="00453BDB"/>
    <w:rsid w:val="00460248"/>
    <w:rsid w:val="00464F9A"/>
    <w:rsid w:val="00486135"/>
    <w:rsid w:val="00486407"/>
    <w:rsid w:val="004C5D3E"/>
    <w:rsid w:val="004C6C02"/>
    <w:rsid w:val="004E7086"/>
    <w:rsid w:val="004F07C7"/>
    <w:rsid w:val="005025F3"/>
    <w:rsid w:val="00507E05"/>
    <w:rsid w:val="00511AF3"/>
    <w:rsid w:val="0051455F"/>
    <w:rsid w:val="005B3DC7"/>
    <w:rsid w:val="005B4287"/>
    <w:rsid w:val="005B69BE"/>
    <w:rsid w:val="005C1EA5"/>
    <w:rsid w:val="005C245F"/>
    <w:rsid w:val="005D0549"/>
    <w:rsid w:val="005E2616"/>
    <w:rsid w:val="005E5BD6"/>
    <w:rsid w:val="006131FE"/>
    <w:rsid w:val="00614447"/>
    <w:rsid w:val="006161ED"/>
    <w:rsid w:val="006215A3"/>
    <w:rsid w:val="00623CBC"/>
    <w:rsid w:val="006257D4"/>
    <w:rsid w:val="00634921"/>
    <w:rsid w:val="00645A16"/>
    <w:rsid w:val="00655C74"/>
    <w:rsid w:val="00692110"/>
    <w:rsid w:val="006A2C32"/>
    <w:rsid w:val="006B1732"/>
    <w:rsid w:val="006B18E3"/>
    <w:rsid w:val="006B71A5"/>
    <w:rsid w:val="006D0D13"/>
    <w:rsid w:val="006D5BF1"/>
    <w:rsid w:val="006D74E8"/>
    <w:rsid w:val="006E0BC6"/>
    <w:rsid w:val="00705493"/>
    <w:rsid w:val="0071460D"/>
    <w:rsid w:val="00715ED1"/>
    <w:rsid w:val="0073590C"/>
    <w:rsid w:val="00742CE2"/>
    <w:rsid w:val="007548C0"/>
    <w:rsid w:val="00756CF2"/>
    <w:rsid w:val="007573B4"/>
    <w:rsid w:val="00792A9D"/>
    <w:rsid w:val="007B701D"/>
    <w:rsid w:val="007F5C46"/>
    <w:rsid w:val="007F6001"/>
    <w:rsid w:val="00800F56"/>
    <w:rsid w:val="00816C66"/>
    <w:rsid w:val="008337F1"/>
    <w:rsid w:val="0084064F"/>
    <w:rsid w:val="00842E38"/>
    <w:rsid w:val="0084404C"/>
    <w:rsid w:val="008718B1"/>
    <w:rsid w:val="008A46BF"/>
    <w:rsid w:val="008A7E68"/>
    <w:rsid w:val="008C1F6D"/>
    <w:rsid w:val="008C73C7"/>
    <w:rsid w:val="008D00BA"/>
    <w:rsid w:val="008D2E93"/>
    <w:rsid w:val="008F5639"/>
    <w:rsid w:val="00902701"/>
    <w:rsid w:val="00907201"/>
    <w:rsid w:val="00917865"/>
    <w:rsid w:val="00925D70"/>
    <w:rsid w:val="009335DD"/>
    <w:rsid w:val="00937F41"/>
    <w:rsid w:val="00947854"/>
    <w:rsid w:val="00956BBB"/>
    <w:rsid w:val="00966125"/>
    <w:rsid w:val="009721C4"/>
    <w:rsid w:val="009754A6"/>
    <w:rsid w:val="00997164"/>
    <w:rsid w:val="009A34B0"/>
    <w:rsid w:val="009A74FB"/>
    <w:rsid w:val="009C5443"/>
    <w:rsid w:val="009C7EE7"/>
    <w:rsid w:val="009D51D1"/>
    <w:rsid w:val="009E251B"/>
    <w:rsid w:val="00A0463D"/>
    <w:rsid w:val="00A364D4"/>
    <w:rsid w:val="00A512F1"/>
    <w:rsid w:val="00A5185D"/>
    <w:rsid w:val="00A63696"/>
    <w:rsid w:val="00A63C46"/>
    <w:rsid w:val="00A64864"/>
    <w:rsid w:val="00A6735D"/>
    <w:rsid w:val="00A837F5"/>
    <w:rsid w:val="00A85D45"/>
    <w:rsid w:val="00A9130F"/>
    <w:rsid w:val="00A91568"/>
    <w:rsid w:val="00A92FB1"/>
    <w:rsid w:val="00A97447"/>
    <w:rsid w:val="00AC2366"/>
    <w:rsid w:val="00AC571A"/>
    <w:rsid w:val="00AD7151"/>
    <w:rsid w:val="00AE55FF"/>
    <w:rsid w:val="00AF30BF"/>
    <w:rsid w:val="00B145B6"/>
    <w:rsid w:val="00B312DC"/>
    <w:rsid w:val="00B57803"/>
    <w:rsid w:val="00B6358F"/>
    <w:rsid w:val="00B97FF7"/>
    <w:rsid w:val="00BA39F8"/>
    <w:rsid w:val="00BA6065"/>
    <w:rsid w:val="00BC7405"/>
    <w:rsid w:val="00BD604E"/>
    <w:rsid w:val="00BF7372"/>
    <w:rsid w:val="00C32E9A"/>
    <w:rsid w:val="00C33348"/>
    <w:rsid w:val="00C4572B"/>
    <w:rsid w:val="00C67639"/>
    <w:rsid w:val="00C83E6D"/>
    <w:rsid w:val="00C8636D"/>
    <w:rsid w:val="00CA64E9"/>
    <w:rsid w:val="00CB2F11"/>
    <w:rsid w:val="00D0416E"/>
    <w:rsid w:val="00D06B2E"/>
    <w:rsid w:val="00D102A2"/>
    <w:rsid w:val="00D15FFC"/>
    <w:rsid w:val="00D169D6"/>
    <w:rsid w:val="00D33F0B"/>
    <w:rsid w:val="00D4374A"/>
    <w:rsid w:val="00D50C5E"/>
    <w:rsid w:val="00D53AE6"/>
    <w:rsid w:val="00D569A8"/>
    <w:rsid w:val="00D72D5F"/>
    <w:rsid w:val="00D77EB5"/>
    <w:rsid w:val="00DB0D9F"/>
    <w:rsid w:val="00DD644C"/>
    <w:rsid w:val="00DE026B"/>
    <w:rsid w:val="00E05746"/>
    <w:rsid w:val="00E1488A"/>
    <w:rsid w:val="00E26662"/>
    <w:rsid w:val="00E33CDA"/>
    <w:rsid w:val="00E41A57"/>
    <w:rsid w:val="00E4257A"/>
    <w:rsid w:val="00E97229"/>
    <w:rsid w:val="00EB4897"/>
    <w:rsid w:val="00EB5C50"/>
    <w:rsid w:val="00ED1298"/>
    <w:rsid w:val="00ED6A50"/>
    <w:rsid w:val="00EE19F1"/>
    <w:rsid w:val="00F02C01"/>
    <w:rsid w:val="00F26CCA"/>
    <w:rsid w:val="00F276C3"/>
    <w:rsid w:val="00F35188"/>
    <w:rsid w:val="00F67F46"/>
    <w:rsid w:val="00F8766D"/>
    <w:rsid w:val="00F9005B"/>
    <w:rsid w:val="00FB2C8F"/>
    <w:rsid w:val="00FC3EE5"/>
    <w:rsid w:val="00FD0E9B"/>
    <w:rsid w:val="00FD150F"/>
    <w:rsid w:val="00FF52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D74E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6D74E8"/>
    <w:pPr>
      <w:tabs>
        <w:tab w:pos="4703" w:val="center"/>
        <w:tab w:pos="9406" w:val="right"/>
      </w:tabs>
    </w:pPr>
  </w:style>
  <w:style w:styleId="Brojstranice" w:type="character">
    <w:name w:val="page number"/>
    <w:basedOn w:val="Zadanifontodlomka"/>
    <w:rsid w:val="006D74E8"/>
  </w:style>
  <w:style w:styleId="Zaglavlje" w:type="paragraph">
    <w:name w:val="header"/>
    <w:basedOn w:val="Normal"/>
    <w:rsid w:val="006D74E8"/>
    <w:pPr>
      <w:tabs>
        <w:tab w:pos="4320" w:val="center"/>
        <w:tab w:pos="8640" w:val="right"/>
      </w:tabs>
    </w:pPr>
  </w:style>
  <w:style w:styleId="Tekstbalonia" w:type="paragraph">
    <w:name w:val="Balloon Text"/>
    <w:basedOn w:val="Normal"/>
    <w:link w:val="TekstbaloniaChar"/>
    <w:rsid w:val="00816C66"/>
    <w:rPr>
      <w:rFonts w:cs="Tahoma" w:hAnsi="Tahoma" w:ascii="Tahoma"/>
      <w:sz w:val="16"/>
      <w:szCs w:val="16"/>
    </w:rPr>
  </w:style>
  <w:style w:customStyle="true" w:styleId="TekstbaloniaChar" w:type="character">
    <w:name w:val="Tekst balončića Char"/>
    <w:link w:val="Tekstbalonia"/>
    <w:rsid w:val="00816C66"/>
    <w:rPr>
      <w:rFonts w:cs="Tahoma" w:hAnsi="Tahoma" w:ascii="Tahoma"/>
      <w:sz w:val="16"/>
      <w:szCs w:val="16"/>
    </w:rPr>
  </w:style>
  <w:style w:styleId="Odlomakpopisa" w:type="paragraph">
    <w:name w:val="List Paragraph"/>
    <w:basedOn w:val="Normal"/>
    <w:uiPriority w:val="34"/>
    <w:qFormat/>
    <w:rsid w:val="00816C66"/>
    <w:pPr>
      <w:ind w:left="708"/>
    </w:pPr>
  </w:style>
  <w:style w:styleId="Tijeloteksta" w:type="paragraph">
    <w:name w:val="Body Text"/>
    <w:basedOn w:val="Normal"/>
    <w:link w:val="TijelotekstaChar"/>
    <w:rsid w:val="001514D6"/>
    <w:pPr>
      <w:spacing w:after="120"/>
    </w:pPr>
  </w:style>
  <w:style w:customStyle="true" w:styleId="TijelotekstaChar" w:type="character">
    <w:name w:val="Tijelo teksta Char"/>
    <w:link w:val="Tijeloteksta"/>
    <w:rsid w:val="001514D6"/>
    <w:rPr>
      <w:sz w:val="24"/>
      <w:szCs w:val="24"/>
    </w:rPr>
  </w:style>
  <w:style w:styleId="Jednostavnatablica2" w:type="table">
    <w:name w:val="Table Simple 2"/>
    <w:basedOn w:val="Obinatablica"/>
    <w:rsid w:val="005E2616"/>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Bezproreda" w:type="paragraph">
    <w:name w:val="No Spacing"/>
    <w:uiPriority w:val="1"/>
    <w:qFormat/>
    <w:rsid w:val="005B4287"/>
    <w:rPr>
      <w:sz w:val="24"/>
      <w:szCs w:val="24"/>
    </w:rPr>
  </w:style>
  <w:style w:styleId="Tekstrezerviranogmjesta" w:type="character">
    <w:name w:val="Placeholder Text"/>
    <w:basedOn w:val="Zadanifontodlomka"/>
    <w:uiPriority w:val="99"/>
    <w:semiHidden/>
    <w:rsid w:val="00152491"/>
    <w:rPr>
      <w:color w:val="808080"/>
      <w:bdr w:space="0" w:sz="0" w:color="auto" w:val="none"/>
      <w:shd w:fill="auto" w:color="auto" w:val="clear"/>
    </w:rPr>
  </w:style>
  <w:style w:customStyle="true" w:styleId="eSPISCCParagraphDefaultFont" w:type="character">
    <w:name w:val="eSPIS_CC_Paragraph Default Font"/>
    <w:basedOn w:val="Zadanifontodlomka"/>
    <w:rsid w:val="001524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2491"/>
    <w:rPr>
      <w:bdr w:space="0" w:sz="0" w:color="auto" w:val="none"/>
      <w:shd w:fill="FFFFCC" w:color="auto" w:val="clear"/>
      <w:lang w:val="hr-HR"/>
    </w:rPr>
  </w:style>
  <w:style w:customStyle="true" w:styleId="PozadinaSvijetloCrvena" w:type="character">
    <w:name w:val="Pozadina_SvijetloCrvena"/>
    <w:basedOn w:val="eSPISCCParagraphDefaultFont"/>
    <w:rsid w:val="001524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24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D74E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6D74E8"/>
    <w:pPr>
      <w:tabs>
        <w:tab w:pos="4703" w:val="center"/>
        <w:tab w:pos="9406" w:val="right"/>
      </w:tabs>
    </w:pPr>
  </w:style>
  <w:style w:styleId="Brojstranice" w:type="character">
    <w:name w:val="page number"/>
    <w:basedOn w:val="Zadanifontodlomka"/>
    <w:rsid w:val="006D74E8"/>
  </w:style>
  <w:style w:styleId="Zaglavlje" w:type="paragraph">
    <w:name w:val="header"/>
    <w:basedOn w:val="Normal"/>
    <w:rsid w:val="006D74E8"/>
    <w:pPr>
      <w:tabs>
        <w:tab w:pos="4320" w:val="center"/>
        <w:tab w:pos="8640" w:val="right"/>
      </w:tabs>
    </w:pPr>
  </w:style>
  <w:style w:styleId="Tekstbalonia" w:type="paragraph">
    <w:name w:val="Balloon Text"/>
    <w:basedOn w:val="Normal"/>
    <w:link w:val="TekstbaloniaChar"/>
    <w:rsid w:val="00816C66"/>
    <w:rPr>
      <w:rFonts w:ascii="Tahoma" w:cs="Tahoma" w:hAnsi="Tahoma"/>
      <w:sz w:val="16"/>
      <w:szCs w:val="16"/>
    </w:rPr>
  </w:style>
  <w:style w:customStyle="1" w:styleId="TekstbaloniaChar" w:type="character">
    <w:name w:val="Tekst balončića Char"/>
    <w:link w:val="Tekstbalonia"/>
    <w:rsid w:val="00816C66"/>
    <w:rPr>
      <w:rFonts w:ascii="Tahoma" w:cs="Tahoma" w:hAnsi="Tahoma"/>
      <w:sz w:val="16"/>
      <w:szCs w:val="16"/>
    </w:rPr>
  </w:style>
  <w:style w:styleId="Odlomakpopisa" w:type="paragraph">
    <w:name w:val="List Paragraph"/>
    <w:basedOn w:val="Normal"/>
    <w:uiPriority w:val="34"/>
    <w:qFormat/>
    <w:rsid w:val="00816C66"/>
    <w:pPr>
      <w:ind w:left="708"/>
    </w:pPr>
  </w:style>
  <w:style w:styleId="Tijeloteksta" w:type="paragraph">
    <w:name w:val="Body Text"/>
    <w:basedOn w:val="Normal"/>
    <w:link w:val="TijelotekstaChar"/>
    <w:rsid w:val="001514D6"/>
    <w:pPr>
      <w:spacing w:after="120"/>
    </w:pPr>
  </w:style>
  <w:style w:customStyle="1" w:styleId="TijelotekstaChar" w:type="character">
    <w:name w:val="Tijelo teksta Char"/>
    <w:link w:val="Tijeloteksta"/>
    <w:rsid w:val="001514D6"/>
    <w:rPr>
      <w:sz w:val="24"/>
      <w:szCs w:val="24"/>
    </w:rPr>
  </w:style>
  <w:style w:styleId="Jednostavnatablica2" w:type="table">
    <w:name w:val="Table Simple 2"/>
    <w:basedOn w:val="Obinatablica"/>
    <w:rsid w:val="005E2616"/>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Bezproreda" w:type="paragraph">
    <w:name w:val="No Spacing"/>
    <w:uiPriority w:val="1"/>
    <w:qFormat/>
    <w:rsid w:val="005B4287"/>
    <w:rPr>
      <w:sz w:val="24"/>
      <w:szCs w:val="24"/>
    </w:rPr>
  </w:style>
  <w:style w:styleId="Tekstrezerviranogmjesta" w:type="character">
    <w:name w:val="Placeholder Text"/>
    <w:basedOn w:val="Zadanifontodlomka"/>
    <w:uiPriority w:val="99"/>
    <w:semiHidden/>
    <w:rsid w:val="00152491"/>
    <w:rPr>
      <w:color w:val="808080"/>
      <w:bdr w:color="auto" w:space="0" w:sz="0" w:val="none"/>
      <w:shd w:color="auto" w:fill="auto" w:val="clear"/>
    </w:rPr>
  </w:style>
  <w:style w:customStyle="1" w:styleId="eSPISCCParagraphDefaultFont" w:type="character">
    <w:name w:val="eSPIS_CC_Paragraph Default Font"/>
    <w:basedOn w:val="Zadanifontodlomka"/>
    <w:rsid w:val="001524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52491"/>
    <w:rPr>
      <w:bdr w:color="auto" w:space="0" w:sz="0" w:val="none"/>
      <w:shd w:color="auto" w:fill="FFFFCC" w:val="clear"/>
      <w:lang w:val="hr-HR"/>
    </w:rPr>
  </w:style>
  <w:style w:customStyle="1" w:styleId="PozadinaSvijetloCrvena" w:type="character">
    <w:name w:val="Pozadina_SvijetloCrvena"/>
    <w:basedOn w:val="eSPISCCParagraphDefaultFont"/>
    <w:rsid w:val="001524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5249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130976">
      <w:bodyDiv w:val="true"/>
      <w:marLeft w:val="0"/>
      <w:marRight w:val="0"/>
      <w:marTop w:val="0"/>
      <w:marBottom w:val="0"/>
      <w:divBdr>
        <w:top w:space="0" w:sz="0" w:color="auto" w:val="none"/>
        <w:left w:space="0" w:sz="0" w:color="auto" w:val="none"/>
        <w:bottom w:space="0" w:sz="0" w:color="auto" w:val="none"/>
        <w:right w:space="0" w:sz="0" w:color="auto" w:val="none"/>
      </w:divBdr>
    </w:div>
    <w:div w:id="3421282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St-146/2014-52</izvorni_sadrzaj>
    <derivirana_varijabla naziv="DomainObject.Oznaka_1">St-146/2014-52</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izvorni_sadrzaj>
    <derivirana_varijabla naziv="DomainObject.Predmet.Broj_1">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lipnja 2014.</izvorni_sadrzaj>
    <derivirana_varijabla naziv="DomainObject.Predmet.DatumOsnivanja_1">10.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St-146/2014</izvorni_sadrzaj>
    <derivirana_varijabla naziv="DomainObject.Predmet.OznakaBroj_1">St-146/2014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SOMET d.o.o.  Rijeka</izvorni_sadrzaj>
    <derivirana_varijabla naziv="DomainObject.Predmet.ProtustrankaFormated_1">  SOMET d.o.o.  Rijeka</derivirana_varijabla>
  </DomainObject.Predmet.ProtustrankaFormated>
  <DomainObject.Predmet.ProtustrankaFormatedOIB>
    <izvorni_sadrzaj>  SOMET d.o.o.  Rijeka, OIB 71167908294</izvorni_sadrzaj>
    <derivirana_varijabla naziv="DomainObject.Predmet.ProtustrankaFormatedOIB_1">  SOMET d.o.o.  Rijeka, OIB 71167908294</derivirana_varijabla>
  </DomainObject.Predmet.ProtustrankaFormatedOIB>
  <DomainObject.Predmet.ProtustrankaFormatedWithAdress>
    <izvorni_sadrzaj> SOMET d.o.o.  Rijeka, Mate Balote 59, 51000 Rijeka</izvorni_sadrzaj>
    <derivirana_varijabla naziv="DomainObject.Predmet.ProtustrankaFormatedWithAdress_1"> SOMET d.o.o.  Rijeka, Mate Balote 59, 51000 Rijeka</derivirana_varijabla>
  </DomainObject.Predmet.ProtustrankaFormatedWithAdress>
  <DomainObject.Predmet.ProtustrankaFormatedWithAdressOIB>
    <izvorni_sadrzaj> SOMET d.o.o.  Rijeka, OIB 71167908294, Mate Balote 59, 51000 Rijeka</izvorni_sadrzaj>
    <derivirana_varijabla naziv="DomainObject.Predmet.ProtustrankaFormatedWithAdressOIB_1"> SOMET d.o.o.  Rijeka, OIB 71167908294, Mate Balote 59, 51000 Rijeka</derivirana_varijabla>
  </DomainObject.Predmet.ProtustrankaFormatedWithAdressOIB>
  <DomainObject.Predmet.ProtustrankaWithAdress>
    <izvorni_sadrzaj>SOMET d.o.o.  Rijeka Mate Balote 59, 51000 Rijeka</izvorni_sadrzaj>
    <derivirana_varijabla naziv="DomainObject.Predmet.ProtustrankaWithAdress_1">SOMET d.o.o.  Rijeka Mate Balote 59, 51000 Rijeka</derivirana_varijabla>
  </DomainObject.Predmet.ProtustrankaWithAdress>
  <DomainObject.Predmet.ProtustrankaWithAdressOIB>
    <izvorni_sadrzaj>SOMET d.o.o.  Rijeka, OIB 71167908294, Mate Balote 59, 51000 Rijeka</izvorni_sadrzaj>
    <derivirana_varijabla naziv="DomainObject.Predmet.ProtustrankaWithAdressOIB_1">SOMET d.o.o.  Rijeka, OIB 71167908294, Mate Balote 59, 51000 Rijeka</derivirana_varijabla>
  </DomainObject.Predmet.ProtustrankaWithAdressOIB>
  <DomainObject.Predmet.ProtustrankaNazivFormated>
    <izvorni_sadrzaj>SOMET d.o.o.  Rijeka</izvorni_sadrzaj>
    <derivirana_varijabla naziv="DomainObject.Predmet.ProtustrankaNazivFormated_1">SOMET d.o.o.  Rijeka</derivirana_varijabla>
  </DomainObject.Predmet.ProtustrankaNazivFormated>
  <DomainObject.Predmet.ProtustrankaNazivFormatedOIB>
    <izvorni_sadrzaj>SOMET d.o.o.  Rijeka, OIB 71167908294</izvorni_sadrzaj>
    <derivirana_varijabla naziv="DomainObject.Predmet.ProtustrankaNazivFormatedOIB_1">SOMET d.o.o.  Rijeka, OIB 71167908294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SOMET d.o.o.  Rijeka</item>
    </izvorni_sadrzaj>
    <derivirana_varijabla naziv="DomainObject.Predmet.ProtuStrankaListFormated_1">
      <item>SOMET d.o.o.  Rijeka</item>
    </derivirana_varijabla>
  </DomainObject.Predmet.ProtuStrankaListFormated>
  <DomainObject.Predmet.ProtuStrankaListFormatedOIB>
    <izvorni_sadrzaj>
      <item>SOMET d.o.o.  Rijeka, OIB 71167908294</item>
    </izvorni_sadrzaj>
    <derivirana_varijabla naziv="DomainObject.Predmet.ProtuStrankaListFormatedOIB_1">
      <item>SOMET d.o.o.  Rijeka, OIB 71167908294</item>
    </derivirana_varijabla>
  </DomainObject.Predmet.ProtuStrankaListFormatedOIB>
  <DomainObject.Predmet.ProtuStrankaListFormatedWithAdress>
    <izvorni_sadrzaj>
      <item>SOMET d.o.o.  Rijeka, Mate Balote 59, 51000 Rijeka</item>
    </izvorni_sadrzaj>
    <derivirana_varijabla naziv="DomainObject.Predmet.ProtuStrankaListFormatedWithAdress_1">
      <item>SOMET d.o.o.  Rijeka, Mate Balote 59, 51000 Rijeka</item>
    </derivirana_varijabla>
  </DomainObject.Predmet.ProtuStrankaListFormatedWithAdress>
  <DomainObject.Predmet.ProtuStrankaListFormatedWithAdressOIB>
    <izvorni_sadrzaj>
      <item>SOMET d.o.o.  Rijeka, OIB 71167908294, Mate Balote 59, 51000 Rijeka</item>
    </izvorni_sadrzaj>
    <derivirana_varijabla naziv="DomainObject.Predmet.ProtuStrankaListFormatedWithAdressOIB_1">
      <item>SOMET d.o.o.  Rijeka, OIB 71167908294, Mate Balote 59, 51000 Rijeka</item>
    </derivirana_varijabla>
  </DomainObject.Predmet.ProtuStrankaListFormatedWithAdressOIB>
  <DomainObject.Predmet.ProtuStrankaListNazivFormated>
    <izvorni_sadrzaj>
      <item>SOMET d.o.o.  Rijeka</item>
    </izvorni_sadrzaj>
    <derivirana_varijabla naziv="DomainObject.Predmet.ProtuStrankaListNazivFormated_1">
      <item>SOMET d.o.o.  Rijeka</item>
    </derivirana_varijabla>
  </DomainObject.Predmet.ProtuStrankaListNazivFormated>
  <DomainObject.Predmet.ProtuStrankaListNazivFormatedOIB>
    <izvorni_sadrzaj>
      <item>SOMET d.o.o.  Rijeka, OIB 71167908294</item>
    </izvorni_sadrzaj>
    <derivirana_varijabla naziv="DomainObject.Predmet.ProtuStrankaListNazivFormatedOIB_1">
      <item>SOMET d.o.o.  Rijeka, OIB 71167908294</item>
    </derivirana_varijabla>
  </DomainObject.Predmet.ProtuStrankaListNazivFormatedOIB>
  <DomainObject.Predmet.OstaliListFormated>
    <izvorni_sadrzaj>
      <item>ANA GLAVAN</item>
    </izvorni_sadrzaj>
    <derivirana_varijabla naziv="DomainObject.Predmet.OstaliListFormated_1">
      <item>ANA GLAVAN</item>
    </derivirana_varijabla>
  </DomainObject.Predmet.OstaliListFormated>
  <DomainObject.Predmet.OstaliListFormatedOIB>
    <izvorni_sadrzaj>
      <item>ANA GLAVAN, OIB 32609326349</item>
    </izvorni_sadrzaj>
    <derivirana_varijabla naziv="DomainObject.Predmet.OstaliListFormatedOIB_1">
      <item>ANA GLAVAN, OIB 32609326349</item>
    </derivirana_varijabla>
  </DomainObject.Predmet.OstaliListFormatedOIB>
  <DomainObject.Predmet.OstaliListFormatedWithAdress>
    <izvorni_sadrzaj>
      <item>ANA GLAVAN, Užarska 17/2, 51000 Rijeka</item>
    </izvorni_sadrzaj>
    <derivirana_varijabla naziv="DomainObject.Predmet.OstaliListFormatedWithAdress_1">
      <item>ANA GLAVAN, Užarska 17/2, 51000 Rijeka</item>
    </derivirana_varijabla>
  </DomainObject.Predmet.OstaliListFormatedWithAdress>
  <DomainObject.Predmet.OstaliListFormatedWithAdressOIB>
    <izvorni_sadrzaj>
      <item>ANA GLAVAN, OIB 32609326349, Užarska 17/2, 51000 Rijeka</item>
    </izvorni_sadrzaj>
    <derivirana_varijabla naziv="DomainObject.Predmet.OstaliListFormatedWithAdressOIB_1">
      <item>ANA GLAVAN, OIB 32609326349, Užarska 17/2, 51000 Rijeka</item>
    </derivirana_varijabla>
  </DomainObject.Predmet.OstaliListFormatedWithAdressOIB>
  <DomainObject.Predmet.OstaliListNazivFormated>
    <izvorni_sadrzaj>
      <item>ANA GLAVAN</item>
    </izvorni_sadrzaj>
    <derivirana_varijabla naziv="DomainObject.Predmet.OstaliListNazivFormated_1">
      <item>ANA GLAVAN</item>
    </derivirana_varijabla>
  </DomainObject.Predmet.OstaliListNazivFormated>
  <DomainObject.Predmet.OstaliListNazivFormatedOIB>
    <izvorni_sadrzaj>
      <item>ANA GLAVAN, OIB 32609326349</item>
    </izvorni_sadrzaj>
    <derivirana_varijabla naziv="DomainObject.Predmet.OstaliListNazivFormatedOIB_1">
      <item>ANA GLAVAN, OIB 32609326349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St-146/2014-52</izvorni_sadrzaj>
    <derivirana_varijabla naziv="DomainObject.PoslovniBrojDokumenta_1">St-146/2014-52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SOMET d.o.o.  Rijeka</izvorni_sadrzaj>
    <derivirana_varijabla naziv="DomainObject.Predmet.ProtustrankaIDrugi_1">SOMET 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SOMET d.o.o.  Rijeka, OIB 71167908294, Mate Balote 59, 51000 Rijeka</izvorni_sadrzaj>
    <derivirana_varijabla naziv="DomainObject.Predmet.ProtustrankaIDrugiAdressOIB_1">SOMET d.o.o.  Rijeka, OIB 71167908294, Mate Balote 59,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SOMET d.o.o.  Rijeka</item>
      <item>ANA GLAVAN</item>
    </izvorni_sadrzaj>
    <derivirana_varijabla naziv="DomainObject.Predmet.SudioniciListNaziv_1">
      <item>FINA  Rijeka</item>
      <item>SOMET d.o.o.  Rijeka</item>
      <item>ANA GLAVAN</item>
    </derivirana_varijabla>
  </DomainObject.Predmet.SudioniciListNaziv>
  <DomainObject.Predmet.SudioniciListAdressOIB>
    <izvorni_sadrzaj>
      <item>FINA  Rijeka, OIB 85821130368, Frana Kurelca 8,51000 Rijeka</item>
      <item>SOMET d.o.o.  Rijeka, OIB 71167908294, Mate Balote 59,51000 Rijeka</item>
      <item>ANA GLAVAN, OIB 32609326349, Užarska 17/2,51000 Rijeka</item>
    </izvorni_sadrzaj>
    <derivirana_varijabla naziv="DomainObject.Predmet.SudioniciListAdressOIB_1">
      <item>FINA  Rijeka, OIB 85821130368, Frana Kurelca 8,51000 Rijeka</item>
      <item>SOMET d.o.o.  Rijeka, OIB 71167908294, Mate Balote 59,51000 Rijeka</item>
      <item>ANA GLAVAN, OIB 32609326349, Užarska 17/2,51000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71167908294</item>
      <item>, OIB 32609326349</item>
    </izvorni_sadrzaj>
    <derivirana_varijabla naziv="DomainObject.Predmet.SudioniciListNazivOIB_1">
      <item>, OIB 85821130368</item>
      <item>, OIB 71167908294</item>
      <item>, OIB 32609326349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Glavan Dukić, OIB 32609326349, Užarska 17/II Rijeka</item>
    </izvorni_sadrzaj>
    <derivirana_varijabla naziv="DomainObject.Predmet.StecajniUpraviteljiListAddressOIB_1">
      <item>Ana Glavan Dukić, OIB 32609326349, Užarska 17/II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DAAC80-AAF1-4587-AD8C-7B195B3772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967</properties:Words>
  <properties:Characters>5633</properties:Characters>
  <properties:Lines>126</properties:Lines>
  <properties:Paragraphs>44</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6635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2015-12-28T09:52:00Z</dcterms:created>
  <dc:creator>dcmelik</dc:creator>
  <cp:lastModifiedBy>Jasna Radulović</cp:lastModifiedBy>
  <cp:lastPrinted>2015-12-28T10:12:00Z</cp:lastPrinted>
  <dcterms:modified xmlns:xsi="http://www.w3.org/2001/XMLSchema-instance" xsi:type="dcterms:W3CDTF">2015-12-28T10:22:00Z</dcterms:modified>
  <cp:revision>6</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St-146/2014-52 / Odluka - Rješenje - zaključen stečajni postupk (čl. 196 SZ-a)</vt:lpwstr>
  </prop:property>
  <prop:property name="CC_coloring" pid="4" fmtid="{D5CDD505-2E9C-101B-9397-08002B2CF9AE}">
    <vt:bool>false</vt:bool>
  </prop:property>
  <prop:property name="BrojStranica" pid="5" fmtid="{D5CDD505-2E9C-101B-9397-08002B2CF9AE}">
    <vt:i4>3</vt:i4>
  </prop:property>
</prop:Properties>
</file>