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f588d" w14:paraId="01f588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354B5">
        <w:rPr>
          <w:b/>
        </w:rPr>
        <w:t>2102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6354B5">
        <w:t>obrt "TEHNIČAR" iskop, prijevoz i građevinarstvo – vlasnik Ante Žužul, Grubine,</w:t>
      </w:r>
      <w:r w:rsidR="00E70BB2">
        <w:t xml:space="preserve"> OIB: 48241744116,</w:t>
      </w:r>
      <w:r w:rsidR="006354B5">
        <w:t xml:space="preserve"> sa sjedištem obrta Grubine bb, Podbablje – Grubine, Kamenmost</w:t>
      </w:r>
      <w:r w:rsidR="00E70BB2">
        <w:t>, MBO: 90594029</w:t>
      </w:r>
      <w:r w:rsidR="00EF1407" w:rsidRPr="007303A9">
        <w:t>,</w:t>
      </w:r>
      <w:r w:rsidR="00902E57" w:rsidRPr="007303A9">
        <w:t xml:space="preserve"> dana </w:t>
      </w:r>
      <w:r w:rsidR="00C3371B">
        <w:t>1</w:t>
      </w:r>
      <w:r w:rsidR="00E70BB2">
        <w:t>7</w:t>
      </w:r>
      <w:r w:rsidR="00902E57" w:rsidRPr="007303A9">
        <w:t xml:space="preserve">. </w:t>
      </w:r>
      <w:r w:rsidR="00C3371B">
        <w:t>srpnj</w:t>
      </w:r>
      <w:r w:rsidR="007B31C8">
        <w:t>a</w:t>
      </w:r>
      <w:r w:rsidR="00C3371B">
        <w:t xml:space="preserve"> 2018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70BB2" w:rsidRPr="00E70BB2">
        <w:t>obrt "TEHNIČAR" iskop, prijevoz i građevinarstvo – vlasnik Ante Žužul, Grubine, OIB: 48241744116, sa sjedištem obrta Grubine bb, Podbablje – Grubine, Kamenmost, MBO: 90594029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C3371B" w:rsidP="00B70172" w:rsidR="00B70172" w:rsidRPr="007303A9">
      <w:pPr>
        <w:jc w:val="center"/>
        <w:rPr>
          <w:b/>
          <w:u w:val="single"/>
        </w:rPr>
      </w:pPr>
      <w:r>
        <w:rPr>
          <w:b/>
          <w:u w:val="single"/>
        </w:rPr>
        <w:t>16</w:t>
      </w:r>
      <w:r w:rsidR="00A3143C" w:rsidRPr="007303A9">
        <w:rPr>
          <w:b/>
          <w:u w:val="single"/>
        </w:rPr>
        <w:t xml:space="preserve">. </w:t>
      </w:r>
      <w:r>
        <w:rPr>
          <w:b/>
          <w:u w:val="single"/>
        </w:rPr>
        <w:t>kolovoz</w:t>
      </w:r>
      <w:r w:rsidR="00E03274">
        <w:rPr>
          <w:b/>
          <w:u w:val="single"/>
        </w:rPr>
        <w:t>a</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E70BB2">
        <w:rPr>
          <w:b/>
          <w:u w:val="single"/>
        </w:rPr>
        <w:t>08</w:t>
      </w:r>
      <w:r w:rsidR="004A11A6" w:rsidRPr="007303A9">
        <w:rPr>
          <w:b/>
          <w:u w:val="single"/>
        </w:rPr>
        <w:t>,</w:t>
      </w:r>
      <w:r w:rsidR="00E70BB2">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w:t>
      </w:r>
      <w:r w:rsidR="00E70BB2">
        <w:t>vlasnik obrta</w:t>
      </w:r>
      <w:r w:rsidR="00951451">
        <w:t xml:space="preserve"> </w:t>
      </w:r>
      <w:r w:rsidR="00E70BB2" w:rsidRPr="00E70BB2">
        <w:t>Ante Žužul</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w:t>
      </w:r>
      <w:r w:rsidR="00E70BB2" w:rsidRPr="00E70BB2">
        <w:t>vlasnik</w:t>
      </w:r>
      <w:r w:rsidR="00E70BB2">
        <w:t>u</w:t>
      </w:r>
      <w:r w:rsidR="00E70BB2" w:rsidRPr="00E70BB2">
        <w:t xml:space="preserve"> obrta Ante Žužul </w:t>
      </w:r>
      <w:r w:rsidRPr="007303A9">
        <w:t>da u roku od 8 (osam) dana dostav</w:t>
      </w:r>
      <w:r w:rsidR="00E70BB2">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F59F1">
        <w:t xml:space="preserve"> se </w:t>
      </w:r>
      <w:r w:rsidR="00E70BB2">
        <w:t>vlasnik obrta</w:t>
      </w:r>
      <w:r w:rsidRPr="007303A9">
        <w:t xml:space="preserve">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 xml:space="preserve">Upozorava se </w:t>
      </w:r>
      <w:r w:rsidR="00E70BB2">
        <w:t>vlasnik</w:t>
      </w:r>
      <w:r w:rsidRPr="007303A9">
        <w:t xml:space="preserve"> dužnika da odgovara vjerovnicima osobno za naknadu štete koju im prouzroči uskratom davanja ili davanjem netočnih ili nepotpunih podataka, obavijesti i izvješća.</w:t>
      </w:r>
    </w:p>
    <w:p w:rsidRDefault="00E70BB2" w:rsidP="00DF0E25" w:rsidR="00DF0E25" w:rsidRPr="007303A9">
      <w:pPr>
        <w:ind w:hanging="12" w:left="720"/>
        <w:jc w:val="both"/>
      </w:pPr>
      <w:r>
        <w:t>Vlasnik obrta</w:t>
      </w:r>
      <w:r w:rsidR="00DF0E25" w:rsidRPr="007303A9">
        <w:t xml:space="preserve">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E70BB2">
        <w:t>29</w:t>
      </w:r>
      <w:r w:rsidR="000B4CD9" w:rsidRPr="007303A9">
        <w:t xml:space="preserve">. </w:t>
      </w:r>
      <w:r w:rsidR="00E70BB2">
        <w:t>prosinc</w:t>
      </w:r>
      <w:r w:rsidR="00041083" w:rsidRPr="007303A9">
        <w:t>a</w:t>
      </w:r>
      <w:r w:rsidRPr="007303A9">
        <w:t xml:space="preserve"> 201</w:t>
      </w:r>
      <w:r w:rsidR="00692112" w:rsidRPr="007303A9">
        <w:t>6</w:t>
      </w:r>
      <w:r w:rsidRPr="007303A9">
        <w:t xml:space="preserve">. godine predložio otvaranje stečajnog postupka nad dužnikom </w:t>
      </w:r>
      <w:r w:rsidR="00E70BB2" w:rsidRPr="00E70BB2">
        <w:t>TEHNIČAR" iskop, prijevoz i građevinarstvo – vlasnik Ante Žužul, Grubine, OIB: 48241744116, sa sjedištem obrta Grubine bb, Podbablje – Grubine, Kamenmost, MBO: 90594029</w:t>
      </w:r>
      <w:r w:rsidRPr="007303A9">
        <w:t xml:space="preserve">. </w:t>
      </w:r>
      <w:r w:rsidR="00AC3607" w:rsidRPr="00AC3607">
        <w:t xml:space="preserve">U prijedlogu se u bitnome navodi podnosi prijedlog, te da ima evidentirane osnove za plaćanje u neprekinutom razdoblju </w:t>
      </w:r>
      <w:r w:rsidR="00E70BB2">
        <w:t xml:space="preserve">dužem </w:t>
      </w:r>
      <w:r w:rsidR="00AC3607" w:rsidRPr="00AC3607">
        <w:t xml:space="preserve">od </w:t>
      </w:r>
      <w:r w:rsidR="00E70BB2">
        <w:t>60</w:t>
      </w:r>
      <w:r w:rsidR="00AC3607" w:rsidRPr="00AC3607">
        <w:t xml:space="preserve"> dana</w:t>
      </w:r>
      <w:r w:rsidR="006A3AE0">
        <w:t>.</w:t>
      </w:r>
      <w:r w:rsidR="00E70BB2">
        <w:t xml:space="preserve"> Fina je rješenjem klasa UP-I/110/07/15-01/8653, ur.br. 04-06-16-8653-65 od 24.11.2016.g. koje je izvršno dana 03.12.2016.g. obustavila </w:t>
      </w:r>
      <w:r w:rsidR="00631E82">
        <w:t>postupak predstečajne nagodbe nad dužnikom, te podnijela prijedlog za pokretanje stečajnog postupka.</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C3371B">
        <w:rPr>
          <w:b/>
        </w:rPr>
        <w:t>1</w:t>
      </w:r>
      <w:r w:rsidR="00631E82">
        <w:rPr>
          <w:b/>
        </w:rPr>
        <w:t>7</w:t>
      </w:r>
      <w:r w:rsidR="008C679E" w:rsidRPr="007303A9">
        <w:rPr>
          <w:b/>
        </w:rPr>
        <w:t xml:space="preserve">. </w:t>
      </w:r>
      <w:r w:rsidR="00C3371B">
        <w:rPr>
          <w:b/>
        </w:rPr>
        <w:t>srpnj</w:t>
      </w:r>
      <w:r w:rsidRPr="007303A9">
        <w:rPr>
          <w:b/>
        </w:rPr>
        <w:t>a 201</w:t>
      </w:r>
      <w:r w:rsidR="00C3371B">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dužniku</w:t>
      </w:r>
      <w:r w:rsidR="00631E82">
        <w:t xml:space="preserve"> - obrt</w:t>
      </w:r>
      <w:r w:rsidR="00631E82" w:rsidRPr="00631E82">
        <w:t xml:space="preserve"> </w:t>
      </w:r>
      <w:r w:rsidR="00631E82">
        <w:t xml:space="preserve">sa sjedištem: </w:t>
      </w:r>
      <w:r w:rsidR="00631E82" w:rsidRPr="00631E82">
        <w:t>Grubine bb, Podbablje – Grubine, Kamenmost</w:t>
      </w:r>
      <w:r w:rsidRPr="007303A9">
        <w:t xml:space="preserve">, </w:t>
      </w:r>
    </w:p>
    <w:p w:rsidRDefault="008C679E" w:rsidP="008C679E" w:rsidR="00C51E80">
      <w:r w:rsidRPr="007303A9">
        <w:t xml:space="preserve">- </w:t>
      </w:r>
      <w:r w:rsidR="00631E82">
        <w:t xml:space="preserve">vlasniku obrta na adresu:  </w:t>
      </w:r>
      <w:r w:rsidR="00631E82" w:rsidRPr="00631E82">
        <w:t>Podbablje – Grubine</w:t>
      </w:r>
      <w:r w:rsidR="00737E86">
        <w:t>,</w:t>
      </w:r>
      <w:r w:rsidR="00631E82">
        <w:t xml:space="preserve"> franje Tuđmana 45</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604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31E82">
      <w:rPr>
        <w:rFonts w:hAnsi="Book Antiqua" w:ascii="Book Antiqua"/>
        <w:b/>
        <w:sz w:val="20"/>
        <w:szCs w:val="20"/>
      </w:rPr>
      <w:t>2102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0881"/>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06048"/>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63D7"/>
    <w:rsid w:val="005E6841"/>
    <w:rsid w:val="006005CB"/>
    <w:rsid w:val="00606481"/>
    <w:rsid w:val="00607D48"/>
    <w:rsid w:val="00617A40"/>
    <w:rsid w:val="00626001"/>
    <w:rsid w:val="0063094D"/>
    <w:rsid w:val="00631E82"/>
    <w:rsid w:val="00633FBE"/>
    <w:rsid w:val="006354B5"/>
    <w:rsid w:val="006453DD"/>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451"/>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3371B"/>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CF59F1"/>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BB2"/>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4AC4"/>
    <w:rsid w:val="00EF661F"/>
    <w:rsid w:val="00EF6A61"/>
    <w:rsid w:val="00F04DAD"/>
    <w:rsid w:val="00F078C4"/>
    <w:rsid w:val="00F1646D"/>
    <w:rsid w:val="00F3403B"/>
    <w:rsid w:val="00F35C09"/>
    <w:rsid w:val="00F40EEE"/>
    <w:rsid w:val="00F44759"/>
    <w:rsid w:val="00F548DE"/>
    <w:rsid w:val="00F642FC"/>
    <w:rsid w:val="00F72EAA"/>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6048"/>
    <w:rPr>
      <w:color w:val="808080"/>
      <w:bdr w:space="0" w:sz="0" w:color="auto" w:val="none"/>
      <w:shd w:fill="auto" w:color="auto" w:val="clear"/>
    </w:rPr>
  </w:style>
  <w:style w:customStyle="true" w:styleId="eSPISCCParagraphDefaultFont" w:type="character">
    <w:name w:val="eSPIS_CC_Paragraph Default Font"/>
    <w:basedOn w:val="Zadanifontodlomka"/>
    <w:rsid w:val="005060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6048"/>
    <w:rPr>
      <w:b/>
      <w:bdr w:space="0" w:sz="0" w:color="auto" w:val="none"/>
      <w:shd w:fill="FFFFCC" w:color="auto" w:val="clear"/>
      <w:lang w:val="hr-HR"/>
    </w:rPr>
  </w:style>
  <w:style w:customStyle="true" w:styleId="PozadinaSvijetloCrvena" w:type="character">
    <w:name w:val="Pozadina_SvijetloCrvena"/>
    <w:basedOn w:val="eSPISCCParagraphDefaultFont"/>
    <w:rsid w:val="005060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60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6048"/>
    <w:rPr>
      <w:color w:val="808080"/>
      <w:bdr w:color="auto" w:space="0" w:sz="0" w:val="none"/>
      <w:shd w:color="auto" w:fill="auto" w:val="clear"/>
    </w:rPr>
  </w:style>
  <w:style w:customStyle="1" w:styleId="eSPISCCParagraphDefaultFont" w:type="character">
    <w:name w:val="eSPIS_CC_Paragraph Default Font"/>
    <w:basedOn w:val="Zadanifontodlomka"/>
    <w:rsid w:val="005060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6048"/>
    <w:rPr>
      <w:b/>
      <w:bdr w:color="auto" w:space="0" w:sz="0" w:val="none"/>
      <w:shd w:color="auto" w:fill="FFFFCC" w:val="clear"/>
      <w:lang w:val="hr-HR"/>
    </w:rPr>
  </w:style>
  <w:style w:customStyle="1" w:styleId="PozadinaSvijetloCrvena" w:type="character">
    <w:name w:val="Pozadina_SvijetloCrvena"/>
    <w:basedOn w:val="eSPISCCParagraphDefaultFont"/>
    <w:rsid w:val="005060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60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2102</izvorni_sadrzaj>
    <derivirana_varijabla naziv="DomainObject.Predmet.Broj_1">2102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Obustavljena predstečajna nagodba</izvorni_sadrzaj>
    <derivirana_varijabla naziv="DomainObject.Predmet.Opis_1">Obustavljena predstečajna nagodba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St-2102/2016</izvorni_sadrzaj>
    <derivirana_varijabla naziv="DomainObject.Predmet.OznakaBroj_1">St-2102/2016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Ante Žužul</izvorni_sadrzaj>
    <derivirana_varijabla naziv="DomainObject.Predmet.ProtustrankaFormated_1">  Ante Žužul</derivirana_varijabla>
  </DomainObject.Predmet.ProtustrankaFormated>
  <DomainObject.Predmet.ProtustrankaFormatedOIB>
    <izvorni_sadrzaj>  Ante Žužul, OIB 48241744116</izvorni_sadrzaj>
    <derivirana_varijabla naziv="DomainObject.Predmet.ProtustrankaFormatedOIB_1">  Ante Žužul, OIB 48241744116</derivirana_varijabla>
  </DomainObject.Predmet.ProtustrankaFormatedOIB>
  <DomainObject.Predmet.ProtustrankaFormatedWithAdress>
    <izvorni_sadrzaj> Ante Žužul, Franje Tuđmana 45, 21260 Grubine</izvorni_sadrzaj>
    <derivirana_varijabla naziv="DomainObject.Predmet.ProtustrankaFormatedWithAdress_1"> Ante Žužul, Franje Tuđmana 45, 21260 Grubine</derivirana_varijabla>
  </DomainObject.Predmet.ProtustrankaFormatedWithAdress>
  <DomainObject.Predmet.ProtustrankaFormatedWithAdressOIB>
    <izvorni_sadrzaj> Ante Žužul, OIB 48241744116, Franje Tuđmana 45, 21260 Grubine</izvorni_sadrzaj>
    <derivirana_varijabla naziv="DomainObject.Predmet.ProtustrankaFormatedWithAdressOIB_1"> Ante Žužul, OIB 48241744116, Franje Tuđmana 45, 21260 Grubine</derivirana_varijabla>
  </DomainObject.Predmet.ProtustrankaFormatedWithAdressOIB>
  <DomainObject.Predmet.ProtustrankaWithAdress>
    <izvorni_sadrzaj>Ante Žužul Franje Tuđmana 45, 21260 Grubine</izvorni_sadrzaj>
    <derivirana_varijabla naziv="DomainObject.Predmet.ProtustrankaWithAdress_1">Ante Žužul Franje Tuđmana 45, 21260 Grubine</derivirana_varijabla>
  </DomainObject.Predmet.ProtustrankaWithAdress>
  <DomainObject.Predmet.ProtustrankaWithAdressOIB>
    <izvorni_sadrzaj>Ante Žužul, OIB 48241744116, Franje Tuđmana 45, 21260 Grubine</izvorni_sadrzaj>
    <derivirana_varijabla naziv="DomainObject.Predmet.ProtustrankaWithAdressOIB_1">Ante Žužul, OIB 48241744116, Franje Tuđmana 45, 21260 Grubine</derivirana_varijabla>
  </DomainObject.Predmet.ProtustrankaWithAdressOIB>
  <DomainObject.Predmet.ProtustrankaNazivFormated>
    <izvorni_sadrzaj>Ante Žužul</izvorni_sadrzaj>
    <derivirana_varijabla naziv="DomainObject.Predmet.ProtustrankaNazivFormated_1">Ante Žužul</derivirana_varijabla>
  </DomainObject.Predmet.ProtustrankaNazivFormated>
  <DomainObject.Predmet.ProtustrankaNazivFormatedOIB>
    <izvorni_sadrzaj>Ante Žužul, OIB 48241744116</izvorni_sadrzaj>
    <derivirana_varijabla naziv="DomainObject.Predmet.ProtustrankaNazivFormatedOIB_1">Ante Žužul, OIB 48241744116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Split</izvorni_sadrzaj>
    <derivirana_varijabla naziv="DomainObject.Predmet.StrankaFormated_1">  FINANCIJSKA AGENCIJA, Regionalni centar Split</derivirana_varijabla>
  </DomainObject.Predmet.StrankaFormated>
  <DomainObject.Predmet.StrankaFormatedOIB>
    <izvorni_sadrzaj>  FINANCIJSKA AGENCIJA, Regionalni centar Split, OIB 85821130368</izvorni_sadrzaj>
    <derivirana_varijabla naziv="DomainObject.Predmet.StrankaFormatedOIB_1">  FINANCIJSKA AGENCIJA, Regionalni centar Split, OIB 85821130368</derivirana_varijabla>
  </DomainObject.Predmet.StrankaFormatedOIB>
  <DomainObject.Predmet.StrankaFormatedWithAdress>
    <izvorni_sadrzaj> FINANCIJSKA AGENCIJA, Regionalni centar Split, Mažuranićevo šetalište 24b, 21000 Split</izvorni_sadrzaj>
    <derivirana_varijabla naziv="DomainObject.Predmet.StrankaFormatedWithAdress_1"> FINANCIJSKA AGENCIJA, Regionalni centar Split, Mažuranićevo šetalište 24b, 21000 Split</derivirana_varijabla>
  </DomainObject.Predmet.StrankaFormatedWithAdress>
  <DomainObject.Predmet.StrankaFormatedWithAdressOIB>
    <izvorni_sadrzaj> FINANCIJSKA AGENCIJA, Regionalni centar Split, OIB 85821130368, Mažuranićevo šetalište 24b, 21000 Split</izvorni_sadrzaj>
    <derivirana_varijabla naziv="DomainObject.Predmet.StrankaFormatedWithAdressOIB_1"> FINANCIJSKA AGENCIJA, Regionalni centar Split, OIB 85821130368, Mažuranićevo šetalište 24b, 21000 Split</derivirana_varijabla>
  </DomainObject.Predmet.StrankaFormatedWithAdressOIB>
  <DomainObject.Predmet.StrankaWithAdress>
    <izvorni_sadrzaj>FINANCIJSKA AGENCIJA, Regionalni centar Split Mažuranićevo šetalište 24b,21000 Split</izvorni_sadrzaj>
    <derivirana_varijabla naziv="DomainObject.Predmet.StrankaWithAdress_1">FINANCIJSKA AGENCIJA, Regionalni centar Split Mažuranićevo šetalište 24b,21000 Split</derivirana_varijabla>
  </DomainObject.Predmet.StrankaWithAdress>
  <DomainObject.Predmet.StrankaWithAdressOIB>
    <izvorni_sadrzaj>FINANCIJSKA AGENCIJA, Regionalni centar Split, OIB 85821130368, Mažuranićevo šetalište 24b,21000 Split</izvorni_sadrzaj>
    <derivirana_varijabla naziv="DomainObject.Predmet.StrankaWithAdressOIB_1">FINANCIJSKA AGENCIJA, Regionalni centar Split, OIB 85821130368, Mažuranićevo šetalište 24b,21000 Split</derivirana_varijabla>
  </DomainObject.Predmet.StrankaWithAdressOIB>
  <DomainObject.Predmet.StrankaNazivFormated>
    <izvorni_sadrzaj>FINANCIJSKA AGENCIJA, Regionalni centar Split</izvorni_sadrzaj>
    <derivirana_varijabla naziv="DomainObject.Predmet.StrankaNazivFormated_1">FINANCIJSKA AGENCIJA, Regionalni centar Split</derivirana_varijabla>
  </DomainObject.Predmet.StrankaNazivFormated>
  <DomainObject.Predmet.StrankaNazivFormatedOIB>
    <izvorni_sadrzaj>FINANCIJSKA AGENCIJA, Regionalni centar Split, OIB 85821130368</izvorni_sadrzaj>
    <derivirana_varijabla naziv="DomainObject.Predmet.StrankaNazivFormatedOIB_1">FINANCIJSKA AGENCIJA, Regionalni centar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Regionalni centar Split</item>
    </izvorni_sadrzaj>
    <derivirana_varijabla naziv="DomainObject.Predmet.StrankaListFormated_1">
      <item>FINANCIJSKA AGENCIJA, Regionalni centar Split</item>
    </derivirana_varijabla>
  </DomainObject.Predmet.StrankaListFormated>
  <DomainObject.Predmet.StrankaListFormatedOIB>
    <izvorni_sadrzaj>
      <item>FINANCIJSKA AGENCIJA, Regionalni centar Split, OIB 85821130368</item>
    </izvorni_sadrzaj>
    <derivirana_varijabla naziv="DomainObject.Predmet.StrankaListFormatedOIB_1">
      <item>FINANCIJSKA AGENCIJA, Regionalni centar Split, OIB 85821130368</item>
    </derivirana_varijabla>
  </DomainObject.Predmet.StrankaListFormatedOIB>
  <DomainObject.Predmet.StrankaListFormatedWithAdress>
    <izvorni_sadrzaj>
      <item>FINANCIJSKA AGENCIJA, Regionalni centar Split, Mažuranićevo šetalište 24b, 21000 Split</item>
    </izvorni_sadrzaj>
    <derivirana_varijabla naziv="DomainObject.Predmet.StrankaListFormatedWithAdress_1">
      <item>FINANCIJSKA AGENCIJA, Regionalni centar Split, Mažuranićevo šetalište 24b, 21000 Split</item>
    </derivirana_varijabla>
  </DomainObject.Predmet.StrankaListFormatedWithAdress>
  <DomainObject.Predmet.StrankaListFormatedWithAdressOIB>
    <izvorni_sadrzaj>
      <item>FINANCIJSKA AGENCIJA, Regionalni centar Split, OIB 85821130368, Mažuranićevo šetalište 24b, 21000 Split</item>
    </izvorni_sadrzaj>
    <derivirana_varijabla naziv="DomainObject.Predmet.StrankaListFormatedWithAdressOIB_1">
      <item>FINANCIJSKA AGENCIJA, Regionalni centar Split, OIB 85821130368, Mažuranićevo šetalište 24b, 21000 Split</item>
    </derivirana_varijabla>
  </DomainObject.Predmet.StrankaListFormatedWithAdressOIB>
  <DomainObject.Predmet.StrankaListNazivFormated>
    <izvorni_sadrzaj>
      <item>FINANCIJSKA AGENCIJA, Regionalni centar Split</item>
    </izvorni_sadrzaj>
    <derivirana_varijabla naziv="DomainObject.Predmet.StrankaListNazivFormated_1">
      <item>FINANCIJSKA AGENCIJA, Regionalni centar Split</item>
    </derivirana_varijabla>
  </DomainObject.Predmet.StrankaListNazivFormated>
  <DomainObject.Predmet.StrankaListNazivFormatedOIB>
    <izvorni_sadrzaj>
      <item>FINANCIJSKA AGENCIJA, Regionalni centar Split, OIB 85821130368</item>
    </izvorni_sadrzaj>
    <derivirana_varijabla naziv="DomainObject.Predmet.StrankaListNazivFormatedOIB_1">
      <item>FINANCIJSKA AGENCIJA, Regionalni centar Split, OIB 85821130368</item>
    </derivirana_varijabla>
  </DomainObject.Predmet.StrankaListNazivFormatedOIB>
  <DomainObject.Predmet.ProtuStrankaListFormated>
    <izvorni_sadrzaj>
      <item>Ante Žužul</item>
    </izvorni_sadrzaj>
    <derivirana_varijabla naziv="DomainObject.Predmet.ProtuStrankaListFormated_1">
      <item>Ante Žužul</item>
    </derivirana_varijabla>
  </DomainObject.Predmet.ProtuStrankaListFormated>
  <DomainObject.Predmet.ProtuStrankaListFormatedOIB>
    <izvorni_sadrzaj>
      <item>Ante Žužul, OIB 48241744116</item>
    </izvorni_sadrzaj>
    <derivirana_varijabla naziv="DomainObject.Predmet.ProtuStrankaListFormatedOIB_1">
      <item>Ante Žužul, OIB 48241744116</item>
    </derivirana_varijabla>
  </DomainObject.Predmet.ProtuStrankaListFormatedOIB>
  <DomainObject.Predmet.ProtuStrankaListFormatedWithAdress>
    <izvorni_sadrzaj>
      <item>Ante Žužul, Franje Tuđmana 45, 21260 Grubine</item>
    </izvorni_sadrzaj>
    <derivirana_varijabla naziv="DomainObject.Predmet.ProtuStrankaListFormatedWithAdress_1">
      <item>Ante Žužul, Franje Tuđmana 45, 21260 Grubine</item>
    </derivirana_varijabla>
  </DomainObject.Predmet.ProtuStrankaListFormatedWithAdress>
  <DomainObject.Predmet.ProtuStrankaListFormatedWithAdressOIB>
    <izvorni_sadrzaj>
      <item>Ante Žužul, OIB 48241744116, Franje Tuđmana 45, 21260 Grubine</item>
    </izvorni_sadrzaj>
    <derivirana_varijabla naziv="DomainObject.Predmet.ProtuStrankaListFormatedWithAdressOIB_1">
      <item>Ante Žužul, OIB 48241744116, Franje Tuđmana 45, 21260 Grubine</item>
    </derivirana_varijabla>
  </DomainObject.Predmet.ProtuStrankaListFormatedWithAdressOIB>
  <DomainObject.Predmet.ProtuStrankaListNazivFormated>
    <izvorni_sadrzaj>
      <item>Ante Žužul</item>
    </izvorni_sadrzaj>
    <derivirana_varijabla naziv="DomainObject.Predmet.ProtuStrankaListNazivFormated_1">
      <item>Ante Žužul</item>
    </derivirana_varijabla>
  </DomainObject.Predmet.ProtuStrankaListNazivFormated>
  <DomainObject.Predmet.ProtuStrankaListNazivFormatedOIB>
    <izvorni_sadrzaj>
      <item>Ante Žužul, OIB 48241744116</item>
    </izvorni_sadrzaj>
    <derivirana_varijabla naziv="DomainObject.Predmet.ProtuStrankaListNazivFormatedOIB_1">
      <item>Ante Žužul, OIB 48241744116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FINANCIJSKA AGENCIJA, Regionalni centar Split</izvorni_sadrzaj>
    <derivirana_varijabla naziv="DomainObject.Predmet.StrankaIDrugi_1">FINANCIJSKA AGENCIJA, Regionalni centar Split</derivirana_varijabla>
  </DomainObject.Predmet.StrankaIDrugi>
  <DomainObject.Predmet.ProtustrankaIDrugi>
    <izvorni_sadrzaj>Ante Žužul</izvorni_sadrzaj>
    <derivirana_varijabla naziv="DomainObject.Predmet.ProtustrankaIDrugi_1">Ante Žužul</derivirana_varijabla>
  </DomainObject.Predmet.ProtustrankaIDrugi>
  <DomainObject.Predmet.StrankaIDrugiAdressOIB>
    <izvorni_sadrzaj>FINANCIJSKA AGENCIJA, Regionalni centar Split, OIB 85821130368, Mažuranićevo šetalište 24b, 21000 Split</izvorni_sadrzaj>
    <derivirana_varijabla naziv="DomainObject.Predmet.StrankaIDrugiAdressOIB_1">FINANCIJSKA AGENCIJA, Regionalni centar Split, OIB 85821130368, Mažuranićevo šetalište 24b, 21000 Split</derivirana_varijabla>
  </DomainObject.Predmet.StrankaIDrugiAdressOIB>
  <DomainObject.Predmet.ProtustrankaIDrugiAdressOIB>
    <izvorni_sadrzaj>Ante Žužul, OIB 48241744116, Franje Tuđmana 45, 21260 Grubine</izvorni_sadrzaj>
    <derivirana_varijabla naziv="DomainObject.Predmet.ProtustrankaIDrugiAdressOIB_1">Ante Žužul, OIB 48241744116, Franje Tuđmana 45, 21260 Grubine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Split</item>
      <item>Ante Žužul</item>
    </izvorni_sadrzaj>
    <derivirana_varijabla naziv="DomainObject.Predmet.SudioniciListNaziv_1">
      <item>FINANCIJSKA AGENCIJA, Regionalni centar Split</item>
      <item>Ante Žužul</item>
    </derivirana_varijabla>
  </DomainObject.Predmet.SudioniciListNaziv>
  <DomainObject.Predmet.SudioniciListAdressOIB>
    <izvorni_sadrzaj>
      <item>FINANCIJSKA AGENCIJA, Regionalni centar Split, OIB 85821130368, Mažuranićevo šetalište 24b,21000 Split</item>
      <item>Ante Žužul, OIB 48241744116, Franje Tuđmana 45,21260 Grubine</item>
    </izvorni_sadrzaj>
    <derivirana_varijabla naziv="DomainObject.Predmet.SudioniciListAdressOIB_1">
      <item>FINANCIJSKA AGENCIJA, Regionalni centar Split, OIB 85821130368, Mažuranićevo šetalište 24b,21000 Split</item>
      <item>Ante Žužul, OIB 48241744116, Franje Tuđmana 45,21260 Grubine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48241744116</item>
    </izvorni_sadrzaj>
    <derivirana_varijabla naziv="DomainObject.Predmet.SudioniciListNazivOIB_1">
      <item>, OIB 85821130368</item>
      <item>, OIB 48241744116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6191</properties:Characters>
  <properties:Lines>143</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2018-07-17T07:14:00Z</dcterms:created>
  <dc:creator>Katarina Franković</dc:creator>
  <cp:lastModifiedBy>Katarina Franković</cp:lastModifiedBy>
  <cp:lastPrinted>2018-07-17T07:14:00Z</cp:lastPrinted>
  <dcterms:modified xmlns:xsi="http://www.w3.org/2001/XMLSchema-instance" xsi:type="dcterms:W3CDTF">2018-07-17T07:15:00Z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(2102-16  rješenje - prethodni postupak Split obrt.docx)</vt:lpwstr>
  </prop:property>
  <prop:property name="CC_coloring" pid="4" fmtid="{D5CDD505-2E9C-101B-9397-08002B2CF9AE}">
    <vt:bool>false</vt:bool>
  </prop:property>
  <prop:property name="BrojStranica" pid="5" fmtid="{D5CDD505-2E9C-101B-9397-08002B2CF9AE}">
    <vt:i4>3</vt:i4>
  </prop:property>
</prop:Properties>
</file>