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f1bcf" w14:paraId="c0f1bc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BF3187">
        <w:t xml:space="preserve"> </w:t>
      </w:r>
      <w:r w:rsidR="00E64F26" w:rsidRPr="00C254D4">
        <w:t>St-</w:t>
      </w:r>
      <w:r w:rsidR="00772DCF">
        <w:t>3891</w:t>
      </w:r>
      <w:r w:rsidR="00FE75BB">
        <w:t>/</w:t>
      </w:r>
      <w:r w:rsidR="00BF3187">
        <w:t>16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A116D6">
        <w:t>Trg hrvatskih branitelja 1</w:t>
      </w:r>
    </w:p>
    <w:p w:rsidRDefault="000A2CA0" w:rsidP="000A2CA0" w:rsidR="000A2CA0">
      <w:pPr>
        <w:jc w:val="center"/>
      </w:pPr>
    </w:p>
    <w:p w:rsidRDefault="0061769D" w:rsidP="000A2CA0" w:rsidR="0061769D"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3672E6">
        <w:t xml:space="preserve"> </w:t>
      </w:r>
      <w:r w:rsidRPr="00C254D4">
        <w:t>J</w:t>
      </w:r>
      <w:r w:rsidR="00E64F26" w:rsidRPr="00C254D4">
        <w:t xml:space="preserve"> </w:t>
      </w:r>
      <w:r w:rsidRPr="00C254D4">
        <w:t>E</w:t>
      </w:r>
      <w:r w:rsidR="00E64F26" w:rsidRPr="00C254D4">
        <w:t xml:space="preserve">  </w:t>
      </w:r>
      <w:r w:rsidRPr="00C254D4">
        <w:t xml:space="preserve"> </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w:t>
      </w:r>
      <w:r w:rsidR="00D04F1A">
        <w:t xml:space="preserve">u povodu prijedloga predlagatelja </w:t>
      </w:r>
      <w:r w:rsidR="00A116D6">
        <w:t>Financijske agencije</w:t>
      </w:r>
      <w:r w:rsidR="00A116D6" w:rsidRPr="005F7ED3">
        <w:t xml:space="preserve">, Zagreb, </w:t>
      </w:r>
      <w:r w:rsidR="00A116D6">
        <w:t>Ulica grada Vukovara 70</w:t>
      </w:r>
      <w:r w:rsidR="00A116D6" w:rsidRPr="005F7ED3">
        <w:t xml:space="preserve">, za otvaranje stečajnog postupka nad dužnikom </w:t>
      </w:r>
      <w:r w:rsidR="00D036E2">
        <w:t>INTERPRES d.o.o., Zagreb, Vodnikova 19, OIB 92065022134</w:t>
      </w:r>
      <w:r w:rsidR="00AC6038">
        <w:t xml:space="preserve">, dana </w:t>
      </w:r>
      <w:r w:rsidR="00D036E2">
        <w:t>21</w:t>
      </w:r>
      <w:r w:rsidR="00A116D6">
        <w:t>. prosinca</w:t>
      </w:r>
      <w:r w:rsidR="00BF3187">
        <w:t xml:space="preserve"> 2017</w:t>
      </w:r>
      <w:r w:rsidR="00AC6038" w:rsidRPr="00255267">
        <w:t>.</w:t>
      </w:r>
      <w:r w:rsidR="00AC6038">
        <w:t xml:space="preserve"> godine</w:t>
      </w:r>
    </w:p>
    <w:p w:rsidRDefault="000A2CA0" w:rsidP="000A2CA0" w:rsidR="000A2CA0">
      <w:pPr>
        <w:jc w:val="both"/>
      </w:pPr>
    </w:p>
    <w:p w:rsidRDefault="0061769D" w:rsidP="000A2CA0" w:rsidR="0061769D" w:rsidRPr="00C254D4">
      <w:pPr>
        <w:jc w:val="both"/>
      </w:pPr>
    </w:p>
    <w:p w:rsidRDefault="000A2CA0" w:rsidP="000A2CA0" w:rsidR="000A2CA0">
      <w:pPr>
        <w:jc w:val="center"/>
      </w:pPr>
      <w:r w:rsidRPr="00C254D4">
        <w:t>r i j e š i o    j e</w:t>
      </w:r>
    </w:p>
    <w:p w:rsidRDefault="0061769D" w:rsidP="000A2CA0" w:rsidR="0061769D" w:rsidRPr="00C254D4">
      <w:pPr>
        <w:jc w:val="center"/>
      </w:pPr>
    </w:p>
    <w:p w:rsidRDefault="000A2CA0" w:rsidP="000A2CA0" w:rsidR="000A2CA0" w:rsidRPr="00D04603">
      <w:pPr>
        <w:jc w:val="both"/>
      </w:pPr>
    </w:p>
    <w:p w:rsidRDefault="00E21746" w:rsidP="000A2CA0" w:rsidR="00E21746">
      <w:pPr>
        <w:ind w:firstLine="708"/>
        <w:jc w:val="both"/>
      </w:pPr>
      <w:r w:rsidRPr="00D04603">
        <w:t xml:space="preserve">I. </w:t>
      </w:r>
      <w:r w:rsidR="00BF3187">
        <w:t xml:space="preserve">Nalaže se </w:t>
      </w:r>
      <w:r w:rsidR="00D036E2">
        <w:t>Lidiji Lončarević, Zagreb, Zelinska 2, OIB 81011102034</w:t>
      </w:r>
      <w:r w:rsidR="008D6EC3">
        <w:t>, kao osobi</w:t>
      </w:r>
      <w:r w:rsidR="00BF3187">
        <w:t xml:space="preserve"> ovlašten</w:t>
      </w:r>
      <w:r w:rsidR="008D6EC3">
        <w:t>oj</w:t>
      </w:r>
      <w:r w:rsidR="00BF3187">
        <w:t xml:space="preserve"> za zastupanje dužnika po zakonu, da u roku od 8 dana </w:t>
      </w:r>
      <w:r w:rsidR="008D6EC3">
        <w:t>plati</w:t>
      </w:r>
      <w:r w:rsidR="00BF3187">
        <w:t xml:space="preserve"> </w:t>
      </w:r>
      <w:r w:rsidR="00010876">
        <w:t xml:space="preserve">dodatni iznos predujma od 5.000,00 kn </w:t>
      </w:r>
      <w:r w:rsidR="00010876">
        <w:rPr>
          <w:color w:val="000000"/>
        </w:rPr>
        <w:t>za namirenje troškova stečajnog postupka, na račun Trgovačkog suda u Zagrebu broj IBAN HR9223900011300000460, pozivom na broj 05-</w:t>
      </w:r>
      <w:r w:rsidR="00640D5B">
        <w:rPr>
          <w:color w:val="000000"/>
        </w:rPr>
        <w:t>3</w:t>
      </w:r>
      <w:r w:rsidR="00D036E2">
        <w:rPr>
          <w:color w:val="000000"/>
        </w:rPr>
        <w:t>891</w:t>
      </w:r>
      <w:r w:rsidR="00BF3187">
        <w:rPr>
          <w:color w:val="000000"/>
        </w:rPr>
        <w:t>16</w:t>
      </w:r>
      <w:r w:rsidR="00010876">
        <w:t xml:space="preserve"> </w:t>
      </w:r>
      <w:r>
        <w:t>(čl</w:t>
      </w:r>
      <w:r w:rsidR="00010876">
        <w:t xml:space="preserve">. 113. st. 1. Stečajnog zakona). </w:t>
      </w:r>
      <w:r w:rsidR="008B04F6">
        <w:t xml:space="preserve"> </w:t>
      </w:r>
    </w:p>
    <w:p w:rsidRDefault="0002743A" w:rsidP="000A2CA0" w:rsidR="00E21746">
      <w:pPr>
        <w:ind w:firstLine="708"/>
        <w:jc w:val="both"/>
      </w:pPr>
      <w:r>
        <w:t xml:space="preserve"> </w:t>
      </w:r>
    </w:p>
    <w:p w:rsidRDefault="00E21746" w:rsidP="0002743A" w:rsidR="0002743A">
      <w:pPr>
        <w:ind w:firstLine="708"/>
        <w:jc w:val="both"/>
        <w:outlineLvl w:val="0"/>
      </w:pPr>
      <w:r>
        <w:t xml:space="preserve">II. </w:t>
      </w:r>
      <w:r w:rsidR="0002743A" w:rsidRPr="00111060">
        <w:t>Ako osob</w:t>
      </w:r>
      <w:r w:rsidR="008D6EC3">
        <w:t>a</w:t>
      </w:r>
      <w:r w:rsidR="0002743A" w:rsidRPr="00111060">
        <w:t xml:space="preserve"> iz točke I. izreke ovog rješenja ne uplat</w:t>
      </w:r>
      <w:r w:rsidR="008D6EC3">
        <w:t>i</w:t>
      </w:r>
      <w:r w:rsidR="0002743A" w:rsidRPr="00111060">
        <w:t xml:space="preserve"> zatraženi predujam u roku od 8</w:t>
      </w:r>
    </w:p>
    <w:p w:rsidRDefault="0002743A" w:rsidP="0002743A" w:rsidR="0002743A" w:rsidRPr="00111060">
      <w:pPr>
        <w:jc w:val="both"/>
        <w:outlineLvl w:val="0"/>
      </w:pPr>
      <w:r w:rsidRPr="00111060">
        <w:t xml:space="preserve"> dana, nalaže se Financijskog agenciji provesti ovrhu na novčanim </w:t>
      </w:r>
      <w:r w:rsidR="0061769D">
        <w:t xml:space="preserve">sredstvima obveznika sa svih </w:t>
      </w:r>
      <w:r w:rsidR="008D6EC3">
        <w:t>njegovih</w:t>
      </w:r>
      <w:r w:rsidRPr="00111060">
        <w:t xml:space="preserve"> računa i oročenih novčanih sredstava prema odredbama zakona koji uređuje provedbu ovrhe na novčanim sredstvima sukladno odredbama čl. 113. st. 3. Stečajnog zakona (</w:t>
      </w:r>
      <w:r w:rsidR="0066743E">
        <w:t>Narodne novine broj</w:t>
      </w:r>
      <w:r>
        <w:t xml:space="preserve"> </w:t>
      </w:r>
      <w:r w:rsidRPr="00111060">
        <w:t>71/15</w:t>
      </w:r>
      <w:r w:rsidR="00640D5B">
        <w:t>, 104/17</w:t>
      </w:r>
      <w:r w:rsidRPr="00111060">
        <w:t>), u svezi s čl. 10. st. 7.  Zakona o parničnom postupku (</w:t>
      </w:r>
      <w:r w:rsidR="0066743E">
        <w:t>Narodne novine broj</w:t>
      </w:r>
      <w:r w:rsidRPr="00111060">
        <w:t xml:space="preserve"> 148/11–proč</w:t>
      </w:r>
      <w:r w:rsidR="0066743E">
        <w:t>išćeni</w:t>
      </w:r>
      <w:r w:rsidRPr="00111060">
        <w:t xml:space="preserve"> tekst, 25/13) i odredbama Ovršnog zakona (</w:t>
      </w:r>
      <w:r w:rsidR="0066743E">
        <w:t>Narodne novine broj</w:t>
      </w:r>
      <w:r w:rsidRPr="00111060">
        <w:t xml:space="preserve"> 112/12</w:t>
      </w:r>
      <w:r w:rsidR="0066743E">
        <w:t>,</w:t>
      </w:r>
      <w:r w:rsidRPr="00111060">
        <w:t xml:space="preserve"> 93/14</w:t>
      </w:r>
      <w:r w:rsidR="00640D5B">
        <w:t xml:space="preserve">, </w:t>
      </w:r>
      <w:hyperlink r:id="rId11" w:history="true" w:tooltip="Odluka Ustavnog suda Republike Hrvatske broj: U-I-2881/2014 i dr. od 1. lipnja 2016.">
        <w:r w:rsidR="00640D5B">
          <w:rPr>
            <w:rStyle w:val="Hiperveza"/>
            <w:color w:val="auto"/>
          </w:rPr>
          <w:t>55/</w:t>
        </w:r>
        <w:r w:rsidR="00640D5B" w:rsidRPr="00640D5B">
          <w:rPr>
            <w:rStyle w:val="Hiperveza"/>
            <w:color w:val="auto"/>
          </w:rPr>
          <w:t>16</w:t>
        </w:r>
      </w:hyperlink>
      <w:r w:rsidR="00640D5B" w:rsidRPr="00640D5B">
        <w:t xml:space="preserve">, </w:t>
      </w:r>
      <w:hyperlink r:id="rId12" w:history="true" w:tooltip="Zakon o izmjenama i dopunama Ovršnog zakona">
        <w:r w:rsidR="00640D5B" w:rsidRPr="00640D5B">
          <w:rPr>
            <w:rStyle w:val="Hiperveza"/>
            <w:color w:val="auto"/>
          </w:rPr>
          <w:t>73/17</w:t>
        </w:r>
      </w:hyperlink>
      <w:r w:rsidRPr="00111060">
        <w:t>)</w:t>
      </w:r>
      <w:r w:rsidR="0066743E">
        <w:t>,</w:t>
      </w:r>
      <w:r w:rsidRPr="00111060">
        <w:t xml:space="preserve"> </w:t>
      </w:r>
      <w:r w:rsidR="0066743E">
        <w:t xml:space="preserve">koje se odnose </w:t>
      </w:r>
      <w:r w:rsidRPr="00111060">
        <w:t>na naplatu novčane kazne provedbom ovrhe na novčanim sredstvima kažnjene osobe.</w:t>
      </w:r>
    </w:p>
    <w:p w:rsidRDefault="0002743A" w:rsidP="0002743A" w:rsidR="0002743A">
      <w:pPr>
        <w:jc w:val="both"/>
        <w:outlineLvl w:val="0"/>
      </w:pPr>
    </w:p>
    <w:p w:rsidRDefault="0066743E" w:rsidP="0066743E" w:rsidR="00E21746">
      <w:pPr>
        <w:tabs>
          <w:tab w:pos="993" w:val="left"/>
        </w:tabs>
        <w:jc w:val="both"/>
        <w:rPr>
          <w:color w:val="000000"/>
        </w:rPr>
      </w:pPr>
      <w:r>
        <w:rPr>
          <w:szCs w:val="20"/>
        </w:rPr>
        <w:tab/>
        <w:t xml:space="preserve">III. </w:t>
      </w:r>
      <w:r w:rsidR="0002743A" w:rsidRPr="0066743E">
        <w:rPr>
          <w:szCs w:val="20"/>
        </w:rPr>
        <w:t xml:space="preserve">Nalaže se Financijskog agenciji da novčani iznos </w:t>
      </w:r>
      <w:r w:rsidR="001D3215">
        <w:rPr>
          <w:szCs w:val="20"/>
        </w:rPr>
        <w:t xml:space="preserve">od 5.000,00 kn iz točke I. </w:t>
      </w:r>
      <w:r w:rsidR="001D3215" w:rsidRPr="0066743E">
        <w:rPr>
          <w:szCs w:val="20"/>
        </w:rPr>
        <w:t>izreke ovog rješenja</w:t>
      </w:r>
      <w:r w:rsidR="001D3215">
        <w:rPr>
          <w:szCs w:val="20"/>
        </w:rPr>
        <w:t xml:space="preserve"> </w:t>
      </w:r>
      <w:r w:rsidR="001D3215" w:rsidRPr="00111060">
        <w:rPr>
          <w:szCs w:val="20"/>
        </w:rPr>
        <w:t xml:space="preserve">prenese s računa obveznika i oročenih novčanih sredstava obveznika na račun </w:t>
      </w:r>
      <w:r w:rsidR="001D3215" w:rsidRPr="00111060">
        <w:t xml:space="preserve">Trgovačkog suda u Zagrebu otvorenog kod Hrvatske poštanske banke d.d. Zagreb, broj IBAN: </w:t>
      </w:r>
      <w:r w:rsidR="001D3215" w:rsidRPr="00111060">
        <w:rPr>
          <w:szCs w:val="20"/>
        </w:rPr>
        <w:t>HR9223900011300000460</w:t>
      </w:r>
      <w:r w:rsidR="001D3215" w:rsidRPr="00111060">
        <w:rPr>
          <w:i/>
          <w:szCs w:val="20"/>
        </w:rPr>
        <w:t xml:space="preserve"> </w:t>
      </w:r>
      <w:r w:rsidR="001D3215" w:rsidRPr="00111060">
        <w:rPr>
          <w:szCs w:val="20"/>
        </w:rPr>
        <w:t>s pozivom na broj</w:t>
      </w:r>
      <w:r w:rsidR="001D3215">
        <w:rPr>
          <w:szCs w:val="20"/>
        </w:rPr>
        <w:t xml:space="preserve"> </w:t>
      </w:r>
      <w:r w:rsidR="00D04F1A">
        <w:rPr>
          <w:color w:val="000000"/>
        </w:rPr>
        <w:t>05-</w:t>
      </w:r>
      <w:r w:rsidR="00D036E2">
        <w:rPr>
          <w:color w:val="000000"/>
        </w:rPr>
        <w:t>3891</w:t>
      </w:r>
      <w:r w:rsidR="0061769D">
        <w:rPr>
          <w:color w:val="000000"/>
        </w:rPr>
        <w:t>16</w:t>
      </w:r>
      <w:r w:rsidR="001D3215">
        <w:rPr>
          <w:color w:val="000000"/>
        </w:rPr>
        <w:t>.</w:t>
      </w:r>
    </w:p>
    <w:p w:rsidRDefault="001D3215" w:rsidP="0066743E" w:rsidR="001D3215">
      <w:pPr>
        <w:tabs>
          <w:tab w:pos="993" w:val="left"/>
        </w:tabs>
        <w:jc w:val="both"/>
        <w:rPr>
          <w:color w:val="000000"/>
        </w:rPr>
      </w:pPr>
    </w:p>
    <w:p w:rsidRDefault="0061769D" w:rsidP="0066743E" w:rsidR="0061769D">
      <w:pPr>
        <w:tabs>
          <w:tab w:pos="993" w:val="left"/>
        </w:tabs>
        <w:jc w:val="both"/>
        <w:rPr>
          <w:color w:val="000000"/>
        </w:rPr>
      </w:pPr>
    </w:p>
    <w:p w:rsidRDefault="000A2CA0" w:rsidP="000A2CA0" w:rsidR="000A2CA0" w:rsidRPr="00C254D4">
      <w:pPr>
        <w:jc w:val="center"/>
      </w:pPr>
      <w:r w:rsidRPr="00C254D4">
        <w:t>Obrazloženje</w:t>
      </w:r>
    </w:p>
    <w:p w:rsidRDefault="00047897" w:rsidP="000A2CA0" w:rsidR="00047897">
      <w:pPr>
        <w:ind w:firstLine="708"/>
        <w:jc w:val="both"/>
      </w:pPr>
    </w:p>
    <w:p w:rsidRDefault="00D04F1A" w:rsidP="00D04F1A" w:rsidR="00D04F1A">
      <w:pPr>
        <w:ind w:firstLine="708"/>
        <w:jc w:val="both"/>
      </w:pPr>
      <w:r>
        <w:t xml:space="preserve">FINA-a Regionalni centar Zagreb, podnijela je ovom sudu dana </w:t>
      </w:r>
      <w:r w:rsidR="00D036E2">
        <w:t>21. travnja</w:t>
      </w:r>
      <w:r w:rsidR="0061769D">
        <w:t xml:space="preserve"> 2016</w:t>
      </w:r>
      <w:r>
        <w:t xml:space="preserve">. prijedlog za otvaranje stečajnog postupka nad dužnikom </w:t>
      </w:r>
      <w:r w:rsidR="00D036E2">
        <w:t>INTERPRES d.o.o., Zagreb, Vodnikova 19, OIB 92065022134</w:t>
      </w:r>
      <w:r>
        <w:t xml:space="preserve">, koji prijedlog je podnesen temeljem odredbe članka </w:t>
      </w:r>
      <w:r w:rsidR="0061769D">
        <w:t>444</w:t>
      </w:r>
      <w:r>
        <w:t>. stav</w:t>
      </w:r>
      <w:r w:rsidR="0061769D">
        <w:t>ka 2</w:t>
      </w:r>
      <w:r>
        <w:t>. Stečajnog zak</w:t>
      </w:r>
      <w:r w:rsidR="00640D5B">
        <w:t>ona (Narodne novine broj 71/15).</w:t>
      </w:r>
    </w:p>
    <w:p w:rsidRDefault="001C0150" w:rsidP="001C0150" w:rsidR="001C0150">
      <w:pPr>
        <w:ind w:firstLine="708"/>
        <w:jc w:val="both"/>
      </w:pPr>
      <w:r>
        <w:lastRenderedPageBreak/>
        <w:t xml:space="preserve">U prijedlogu </w:t>
      </w:r>
      <w:r w:rsidR="0061769D">
        <w:t>predlagatelj navodi</w:t>
      </w:r>
      <w:r>
        <w:t xml:space="preserve"> da </w:t>
      </w:r>
      <w:r w:rsidR="0061769D">
        <w:t xml:space="preserve">je </w:t>
      </w:r>
      <w:r>
        <w:t xml:space="preserve">FINA na temelju čl. 114. st. 3. SZ-a oslobođena plaćanja predujma za namirenje troškova stečajnog postupka. </w:t>
      </w:r>
    </w:p>
    <w:p w:rsidRDefault="001C0150" w:rsidP="001C0150" w:rsidR="001C0150">
      <w:pPr>
        <w:ind w:firstLine="708"/>
        <w:jc w:val="both"/>
      </w:pPr>
    </w:p>
    <w:p w:rsidRDefault="0061769D" w:rsidP="0061769D" w:rsidR="0061769D">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w:t>
      </w:r>
      <w:r w:rsidR="00640D5B">
        <w:t>redbom čl. 444. st. 2. alineja 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640D5B">
        <w:t>osam</w:t>
      </w:r>
      <w:r>
        <w:t xml:space="preserve"> mjeseci, ali ne ranije od </w:t>
      </w:r>
      <w:r w:rsidR="00640D5B">
        <w:t>šest</w:t>
      </w:r>
      <w:r>
        <w:t xml:space="preserve"> mjeseci od dana stupanja na snagu toga Zakona za pravnu osobu koja u Očevidniku redoslijeda osnova za plaćanje imaju evidentirane neizvršene osnove za plaćanje u neprekinutom razdoblju od 120 dana </w:t>
      </w:r>
      <w:r w:rsidR="00640D5B">
        <w:t>i jednog zaposlenog.</w:t>
      </w:r>
    </w:p>
    <w:p w:rsidRDefault="001C0150" w:rsidP="001C0150" w:rsidR="001C0150">
      <w:pPr>
        <w:ind w:firstLine="708"/>
        <w:jc w:val="both"/>
      </w:pPr>
    </w:p>
    <w:p w:rsidRDefault="001C0150" w:rsidP="001C0150" w:rsidR="001C0150">
      <w:pPr>
        <w:ind w:firstLine="708"/>
        <w:jc w:val="both"/>
      </w:pPr>
      <w:r>
        <w:t xml:space="preserve">Odredbom članka 114. stavka 1. SZ-a propisano je da je podnositelj prijedloga za otvaranje stečajnoga postupka dužan platiti iznos predujma od 1.000,00 kn u Fond za namirenje troškova stečajnoga postupka te po naloga suda u roku od 8 dana dodatni iznos predujma koji ne može biti viši od 20.000,00 kn, ako tim Zakonom nije drukčije određeno; stavkom 3. istog članka propisano je, između ostalog, da predujam iz stavka 1. nije dužna platiti Financijska agencija ako je podnijela prijedlog za otvaranje stečajnoga postupka u skladu s članka 110. stavkom 1. tog Zakona. </w:t>
      </w:r>
    </w:p>
    <w:p w:rsidRDefault="001C0150" w:rsidP="001C0150" w:rsidR="001C0150">
      <w:pPr>
        <w:ind w:firstLine="708"/>
        <w:jc w:val="both"/>
      </w:pPr>
    </w:p>
    <w:p w:rsidRDefault="001C0150" w:rsidP="001C0150" w:rsidR="001C0150">
      <w:pPr>
        <w:ind w:firstLine="708"/>
        <w:jc w:val="both"/>
      </w:pPr>
      <w:r>
        <w:t xml:space="preserve">Odredbom članka 113. stavkom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1C0150" w:rsidP="001C0150" w:rsidR="001C0150">
      <w:pPr>
        <w:ind w:firstLine="708"/>
        <w:jc w:val="both"/>
      </w:pPr>
    </w:p>
    <w:p w:rsidRDefault="001C0150" w:rsidP="000A2CA0" w:rsidR="001C0150">
      <w:pPr>
        <w:ind w:firstLine="708"/>
        <w:jc w:val="both"/>
      </w:pPr>
      <w:r>
        <w:t>Rješenjem ovog suda posl.br. 4 St-</w:t>
      </w:r>
      <w:r w:rsidR="00640D5B">
        <w:t>3</w:t>
      </w:r>
      <w:r w:rsidR="00D036E2">
        <w:t>891/</w:t>
      </w:r>
      <w:r w:rsidR="00640D5B">
        <w:t>16</w:t>
      </w:r>
      <w:r>
        <w:t xml:space="preserve"> od </w:t>
      </w:r>
      <w:r w:rsidR="00D036E2">
        <w:t>9. siječnja</w:t>
      </w:r>
      <w:r w:rsidR="0061769D">
        <w:t xml:space="preserve"> </w:t>
      </w:r>
      <w:r>
        <w:t>201</w:t>
      </w:r>
      <w:r w:rsidR="00D036E2">
        <w:t>7</w:t>
      </w:r>
      <w:r>
        <w:t xml:space="preserve">. godine naloženo je </w:t>
      </w:r>
      <w:r w:rsidR="008D6EC3">
        <w:t>zakonskom zastupniku</w:t>
      </w:r>
      <w:r w:rsidR="0061769D">
        <w:t xml:space="preserve"> </w:t>
      </w:r>
      <w:r>
        <w:t xml:space="preserve">dužnika </w:t>
      </w:r>
      <w:r w:rsidR="008D6EC3">
        <w:t>da plati</w:t>
      </w:r>
      <w:r w:rsidR="0061769D">
        <w:t xml:space="preserve"> </w:t>
      </w:r>
      <w:r>
        <w:t>predujam u iznosu od 1.000,00 kn, a riječ je o predujmu koji se uplaćuje u korist Fonda za namirenje troškova stečajnog postupka, te tim rješenjem zakonski zastupni</w:t>
      </w:r>
      <w:r w:rsidR="008D6EC3">
        <w:t>k</w:t>
      </w:r>
      <w:r>
        <w:t xml:space="preserve"> dužnika n</w:t>
      </w:r>
      <w:r w:rsidR="008D6EC3">
        <w:t>ije</w:t>
      </w:r>
      <w:r>
        <w:t xml:space="preserve"> pozvan na platež dodatnog iznosa predujma. </w:t>
      </w:r>
    </w:p>
    <w:p w:rsidRDefault="001C0150" w:rsidP="000A2CA0" w:rsidR="001C0150">
      <w:pPr>
        <w:ind w:firstLine="708"/>
        <w:jc w:val="both"/>
      </w:pPr>
    </w:p>
    <w:p w:rsidRDefault="00D036E2" w:rsidP="000A2CA0" w:rsidR="00047897">
      <w:pPr>
        <w:ind w:firstLine="708"/>
        <w:jc w:val="both"/>
      </w:pPr>
      <w:r>
        <w:t>R</w:t>
      </w:r>
      <w:r w:rsidR="006E5A8F">
        <w:t>ješenjem ovog suda posl.br. 4 St-</w:t>
      </w:r>
      <w:r w:rsidR="00640D5B">
        <w:t>3</w:t>
      </w:r>
      <w:r>
        <w:t>891</w:t>
      </w:r>
      <w:r w:rsidR="00640D5B">
        <w:t>/16</w:t>
      </w:r>
      <w:r w:rsidR="006E5A8F">
        <w:t xml:space="preserve"> od </w:t>
      </w:r>
      <w:r>
        <w:t>21. prosinca</w:t>
      </w:r>
      <w:r w:rsidR="0061769D">
        <w:t xml:space="preserve"> 2017</w:t>
      </w:r>
      <w:r w:rsidR="006E5A8F">
        <w:t xml:space="preserve">. godine </w:t>
      </w:r>
      <w:r w:rsidR="00AC6038">
        <w:t>imenova</w:t>
      </w:r>
      <w:r w:rsidR="00707C57">
        <w:t>n</w:t>
      </w:r>
      <w:r w:rsidR="00AC6038">
        <w:t xml:space="preserve"> je privremen</w:t>
      </w:r>
      <w:r w:rsidR="00640D5B">
        <w:t>i</w:t>
      </w:r>
      <w:r w:rsidR="00AC6038">
        <w:t xml:space="preserve"> stečajn</w:t>
      </w:r>
      <w:r w:rsidR="00640D5B">
        <w:t>i</w:t>
      </w:r>
      <w:r w:rsidR="00AC6038">
        <w:t xml:space="preserve"> upravitelj</w:t>
      </w:r>
      <w:r w:rsidR="00640D5B">
        <w:t xml:space="preserve"> </w:t>
      </w:r>
      <w:r>
        <w:t>Marijan Drljanovčan</w:t>
      </w:r>
      <w:r w:rsidR="001C0150">
        <w:t xml:space="preserve">. </w:t>
      </w:r>
    </w:p>
    <w:p w:rsidRDefault="001C0150" w:rsidP="000A2CA0" w:rsidR="001C0150">
      <w:pPr>
        <w:ind w:firstLine="708"/>
        <w:jc w:val="both"/>
      </w:pPr>
    </w:p>
    <w:p w:rsidRDefault="008D6EC3" w:rsidP="008D6EC3" w:rsidR="008D6EC3">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imenovan je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a također postoji i obveza </w:t>
      </w:r>
      <w:r>
        <w:lastRenderedPageBreak/>
        <w:t>arhiviranja dužnikove dokumentacije u iznosu do 4.000,00 kn. Nadalje, nastaju troškovi zatvaranja starog žiro računa i otvaranja novog žiro računa stečajnog dužnika u iznosu od 150,00 kn, odnosno 40,00 kn, trošak izrade štambilja u iznosu od 150,00 kn, trošak promjene podataka u Državnom zavodu za statistiku u iznosu od 60,00 kn, trošak ovjere potpisa stečajnog upravitelja u iznosu od 46,60 kn. Slijedom navedenog, kako bi se osigurala neophodna sredstva za podmirenje troškova koji mogu nastati tijekom postupka, Stečajni zakon propisao je obvezu plaćanja predujma za namirenje troškova stečajnog postupka.</w:t>
      </w:r>
    </w:p>
    <w:p w:rsidRDefault="00AC6038" w:rsidP="000A2CA0" w:rsidR="00AC6038">
      <w:pPr>
        <w:ind w:firstLine="708"/>
        <w:jc w:val="both"/>
      </w:pPr>
    </w:p>
    <w:p w:rsidRDefault="00DA62AF" w:rsidP="000A2CA0" w:rsidR="00DA62AF" w:rsidRPr="00C254D4">
      <w:pPr>
        <w:ind w:firstLine="708"/>
        <w:jc w:val="both"/>
      </w:pPr>
      <w:r>
        <w:t xml:space="preserve">Dakle, primjenom članka 113. stavaka 1. </w:t>
      </w:r>
      <w:r w:rsidR="00875593">
        <w:t xml:space="preserve">i 3. </w:t>
      </w:r>
      <w:r>
        <w:t>SZ-a su</w:t>
      </w:r>
      <w:r w:rsidR="003672E6">
        <w:t xml:space="preserve">d je riješio kao pod točkama I., II. </w:t>
      </w:r>
      <w:r>
        <w:t xml:space="preserve">i </w:t>
      </w:r>
      <w:r w:rsidR="003672E6">
        <w:t>I</w:t>
      </w:r>
      <w:r>
        <w:t>II. izreke ovog rješenja.</w:t>
      </w:r>
    </w:p>
    <w:p w:rsidRDefault="003672E6" w:rsidP="000A2CA0" w:rsidR="003672E6">
      <w:pPr>
        <w:jc w:val="center"/>
      </w:pPr>
    </w:p>
    <w:p w:rsidRDefault="000A2CA0" w:rsidP="000A2CA0" w:rsidR="000A2CA0" w:rsidRPr="00C254D4">
      <w:pPr>
        <w:jc w:val="center"/>
      </w:pPr>
      <w:r w:rsidRPr="00C254D4">
        <w:t xml:space="preserve">U Karlovcu, </w:t>
      </w:r>
      <w:r w:rsidR="00D036E2">
        <w:t>21</w:t>
      </w:r>
      <w:r w:rsidR="00640D5B">
        <w:t>. prosinca</w:t>
      </w:r>
      <w:r w:rsidR="0061769D">
        <w:t xml:space="preserve"> 2017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FB6690">
        <w:t xml:space="preserve">       </w:t>
      </w:r>
      <w:r w:rsidRPr="00C254D4">
        <w:t xml:space="preserve"> Sudac: </w:t>
      </w:r>
    </w:p>
    <w:p w:rsidRDefault="000A2CA0" w:rsidP="000A2CA0" w:rsidR="000A2CA0">
      <w:r w:rsidRPr="00C254D4">
        <w:t xml:space="preserve">                                                                                                </w:t>
      </w:r>
      <w:r w:rsidR="00C0305E" w:rsidRPr="00C254D4">
        <w:t xml:space="preserve">              </w:t>
      </w:r>
      <w:r w:rsidRPr="00C254D4">
        <w:t xml:space="preserve">  Goranka Boljkovac</w:t>
      </w:r>
      <w:r w:rsidR="0025788E">
        <w:t>, v.r.</w:t>
      </w:r>
    </w:p>
    <w:p w:rsidRDefault="001F119D" w:rsidP="000A2CA0" w:rsidR="001F119D" w:rsidRPr="00C254D4"/>
    <w:p w:rsidRDefault="0025788E" w:rsidP="0025788E" w:rsidR="000A2CA0">
      <w:pPr>
        <w:tabs>
          <w:tab w:pos="6900" w:val="left"/>
        </w:tabs>
      </w:pPr>
      <w:r>
        <w:tab/>
        <w:t>Za točnost otpravka-</w:t>
      </w:r>
    </w:p>
    <w:p w:rsidRDefault="0025788E" w:rsidP="0025788E" w:rsidR="00C11889">
      <w:pPr>
        <w:tabs>
          <w:tab w:pos="6900" w:val="left"/>
        </w:tabs>
      </w:pPr>
      <w:r>
        <w:tab/>
        <w:t>ovlašteni službenik:</w:t>
      </w:r>
    </w:p>
    <w:p w:rsidRDefault="004B58DE" w:rsidP="0025788E" w:rsidR="004B58DE">
      <w:pPr>
        <w:tabs>
          <w:tab w:pos="6900" w:val="left"/>
        </w:tabs>
      </w:pPr>
      <w:r>
        <w:tab/>
      </w:r>
      <w:r>
        <w:tab/>
      </w:r>
      <w:r w:rsidR="00FB6690">
        <w:t>Marina Markić</w:t>
      </w:r>
    </w:p>
    <w:p w:rsidRDefault="004B58DE" w:rsidP="0025788E" w:rsidR="004B58DE">
      <w:pPr>
        <w:tabs>
          <w:tab w:pos="6900" w:val="left"/>
        </w:tabs>
      </w:pPr>
      <w:r>
        <w:t>Uputa o pravnom lijeku:</w:t>
      </w:r>
    </w:p>
    <w:p w:rsidRDefault="004B58DE" w:rsidP="0025788E" w:rsidR="004B58DE">
      <w:pPr>
        <w:tabs>
          <w:tab w:pos="6900" w:val="left"/>
        </w:tabs>
      </w:pPr>
      <w:r>
        <w:t xml:space="preserve">Protiv ovog rješenja dopuštena je žalba Visokom trgovačkom </w:t>
      </w:r>
    </w:p>
    <w:p w:rsidRDefault="004B58DE" w:rsidP="0025788E" w:rsidR="004B58DE">
      <w:pPr>
        <w:tabs>
          <w:tab w:pos="6900" w:val="left"/>
        </w:tabs>
      </w:pPr>
      <w:r>
        <w:t xml:space="preserve">sudu Republike Hrvatske, u roku od 8 dana, koja se podnosi </w:t>
      </w:r>
    </w:p>
    <w:p w:rsidRDefault="004B58DE" w:rsidP="0025788E" w:rsidR="004B58DE">
      <w:pPr>
        <w:tabs>
          <w:tab w:pos="6900" w:val="left"/>
        </w:tabs>
      </w:pPr>
      <w:r>
        <w:t>putem ovog suda u 3 primjerka.</w:t>
      </w:r>
    </w:p>
    <w:p w:rsidRDefault="004B58DE" w:rsidP="0025788E" w:rsidR="004B58DE">
      <w:pPr>
        <w:tabs>
          <w:tab w:pos="6900" w:val="left"/>
        </w:tabs>
      </w:pPr>
    </w:p>
    <w:sectPr w:rsidSect="004B58DE" w:rsidR="004B58DE">
      <w:headerReference w:type="even" r:id="rId13"/>
      <w:headerReference w:type="default" r:id="rId14"/>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25EF">
      <w:rPr>
        <w:rStyle w:val="Brojstranice"/>
        <w:noProof/>
      </w:rPr>
      <w:t>3</w:t>
    </w:r>
    <w:r>
      <w:rPr>
        <w:rStyle w:val="Brojstranice"/>
      </w:rPr>
      <w:fldChar w:fldCharType="end"/>
    </w:r>
  </w:p>
  <w:p w:rsidRDefault="00640D5B" w:rsidP="004D27C4" w:rsidR="00874E6C">
    <w:pPr>
      <w:pStyle w:val="Zaglavlje"/>
      <w:jc w:val="right"/>
    </w:pPr>
    <w:r>
      <w:t>4 St-</w:t>
    </w:r>
    <w:r w:rsidR="00D036E2">
      <w:t>3891</w:t>
    </w:r>
    <w:r w:rsidR="00BF31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380642"/>
    <w:multiLevelType w:val="hybridMultilevel"/>
    <w:tmpl w:val="A31E4B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7EB360D0"/>
    <w:multiLevelType w:val="hybridMultilevel"/>
    <w:tmpl w:val="596E3020"/>
    <w:lvl w:tplc="31249E32"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876"/>
    <w:rsid w:val="000229C0"/>
    <w:rsid w:val="00024A8F"/>
    <w:rsid w:val="0002743A"/>
    <w:rsid w:val="00047897"/>
    <w:rsid w:val="000518E3"/>
    <w:rsid w:val="000A2CA0"/>
    <w:rsid w:val="000B4426"/>
    <w:rsid w:val="000E7C58"/>
    <w:rsid w:val="000F0A0A"/>
    <w:rsid w:val="001C0150"/>
    <w:rsid w:val="001C20A7"/>
    <w:rsid w:val="001D3215"/>
    <w:rsid w:val="001E2CB6"/>
    <w:rsid w:val="001F119D"/>
    <w:rsid w:val="00217606"/>
    <w:rsid w:val="00217CDB"/>
    <w:rsid w:val="0025788E"/>
    <w:rsid w:val="0027227B"/>
    <w:rsid w:val="0027590F"/>
    <w:rsid w:val="00277F8E"/>
    <w:rsid w:val="0028644D"/>
    <w:rsid w:val="00295F32"/>
    <w:rsid w:val="002D16B2"/>
    <w:rsid w:val="002D49A0"/>
    <w:rsid w:val="003126C7"/>
    <w:rsid w:val="00334EB6"/>
    <w:rsid w:val="00343119"/>
    <w:rsid w:val="003659C4"/>
    <w:rsid w:val="003672E6"/>
    <w:rsid w:val="003746BE"/>
    <w:rsid w:val="0039056D"/>
    <w:rsid w:val="003A46FC"/>
    <w:rsid w:val="004B4514"/>
    <w:rsid w:val="004B58DE"/>
    <w:rsid w:val="004D27C4"/>
    <w:rsid w:val="0053264E"/>
    <w:rsid w:val="005C6BCD"/>
    <w:rsid w:val="0061769D"/>
    <w:rsid w:val="00640D5B"/>
    <w:rsid w:val="0066743E"/>
    <w:rsid w:val="00683588"/>
    <w:rsid w:val="00692A6B"/>
    <w:rsid w:val="006E5A8F"/>
    <w:rsid w:val="006E6641"/>
    <w:rsid w:val="006F298D"/>
    <w:rsid w:val="00707C57"/>
    <w:rsid w:val="00725DA9"/>
    <w:rsid w:val="007455D1"/>
    <w:rsid w:val="0075040F"/>
    <w:rsid w:val="00757A14"/>
    <w:rsid w:val="00772DCF"/>
    <w:rsid w:val="007B4990"/>
    <w:rsid w:val="007C138D"/>
    <w:rsid w:val="00801A6D"/>
    <w:rsid w:val="00874E6C"/>
    <w:rsid w:val="00875593"/>
    <w:rsid w:val="008B04F6"/>
    <w:rsid w:val="008D6EC3"/>
    <w:rsid w:val="00906436"/>
    <w:rsid w:val="00945F2A"/>
    <w:rsid w:val="009A0E71"/>
    <w:rsid w:val="00A031C0"/>
    <w:rsid w:val="00A116D6"/>
    <w:rsid w:val="00A8529D"/>
    <w:rsid w:val="00AC6038"/>
    <w:rsid w:val="00B1314F"/>
    <w:rsid w:val="00B334EE"/>
    <w:rsid w:val="00B3651F"/>
    <w:rsid w:val="00B4244D"/>
    <w:rsid w:val="00B54C75"/>
    <w:rsid w:val="00BC6CE3"/>
    <w:rsid w:val="00BD20CE"/>
    <w:rsid w:val="00BE1919"/>
    <w:rsid w:val="00BE3247"/>
    <w:rsid w:val="00BF3187"/>
    <w:rsid w:val="00C0305E"/>
    <w:rsid w:val="00C11889"/>
    <w:rsid w:val="00C254D4"/>
    <w:rsid w:val="00C27193"/>
    <w:rsid w:val="00C50F6D"/>
    <w:rsid w:val="00CE3CCE"/>
    <w:rsid w:val="00D036E2"/>
    <w:rsid w:val="00D04603"/>
    <w:rsid w:val="00D04F1A"/>
    <w:rsid w:val="00D541C7"/>
    <w:rsid w:val="00DA62AF"/>
    <w:rsid w:val="00DC75CE"/>
    <w:rsid w:val="00DE04B4"/>
    <w:rsid w:val="00E03C0B"/>
    <w:rsid w:val="00E21746"/>
    <w:rsid w:val="00E64F26"/>
    <w:rsid w:val="00EC7F36"/>
    <w:rsid w:val="00F059BA"/>
    <w:rsid w:val="00F11929"/>
    <w:rsid w:val="00F45C94"/>
    <w:rsid w:val="00F81E91"/>
    <w:rsid w:val="00FB5822"/>
    <w:rsid w:val="00FB6690"/>
    <w:rsid w:val="00FC25EF"/>
    <w:rsid w:val="00FE75BB"/>
    <w:rsid w:val="00FF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false"/>
      <w:dstrike w:val="false"/>
      <w:color w:val="159BC4"/>
      <w:u w:val="none"/>
      <w:effect w:val="none"/>
    </w:rPr>
  </w:style>
  <w:style w:styleId="Tekstrezerviranogmjesta" w:type="character">
    <w:name w:val="Placeholder Text"/>
    <w:basedOn w:val="Zadanifontodlomka"/>
    <w:uiPriority w:val="99"/>
    <w:semiHidden/>
    <w:rsid w:val="00FC25EF"/>
    <w:rPr>
      <w:color w:val="808080"/>
      <w:bdr w:space="0" w:sz="0" w:color="auto" w:val="none"/>
      <w:shd w:fill="auto" w:color="auto" w:val="clear"/>
    </w:rPr>
  </w:style>
  <w:style w:customStyle="true" w:styleId="eSPISCCParagraphDefaultFont" w:type="character">
    <w:name w:val="eSPIS_CC_Paragraph Default Font"/>
    <w:basedOn w:val="Zadanifontodlomka"/>
    <w:rsid w:val="00FC25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5EF"/>
    <w:rPr>
      <w:bdr w:space="0" w:sz="0" w:color="auto" w:val="none"/>
      <w:shd w:fill="FFFFCC" w:color="auto" w:val="clear"/>
      <w:lang w:val="hr-HR"/>
    </w:rPr>
  </w:style>
  <w:style w:customStyle="true" w:styleId="PozadinaSvijetloCrvena" w:type="character">
    <w:name w:val="Pozadina_SvijetloCrvena"/>
    <w:basedOn w:val="eSPISCCParagraphDefaultFont"/>
    <w:rsid w:val="00FC25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5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Hiperveza" w:type="character">
    <w:name w:val="Hyperlink"/>
    <w:basedOn w:val="Zadanifontodlomka"/>
    <w:uiPriority w:val="99"/>
    <w:unhideWhenUsed/>
    <w:rsid w:val="00640D5B"/>
    <w:rPr>
      <w:strike w:val="0"/>
      <w:dstrike w:val="0"/>
      <w:color w:val="159BC4"/>
      <w:u w:val="none"/>
      <w:effect w:val="none"/>
    </w:rPr>
  </w:style>
  <w:style w:styleId="Tekstrezerviranogmjesta" w:type="character">
    <w:name w:val="Placeholder Text"/>
    <w:basedOn w:val="Zadanifontodlomka"/>
    <w:uiPriority w:val="99"/>
    <w:semiHidden/>
    <w:rsid w:val="00FC25EF"/>
    <w:rPr>
      <w:color w:val="808080"/>
      <w:bdr w:color="auto" w:space="0" w:sz="0" w:val="none"/>
      <w:shd w:color="auto" w:fill="auto" w:val="clear"/>
    </w:rPr>
  </w:style>
  <w:style w:customStyle="1" w:styleId="eSPISCCParagraphDefaultFont" w:type="character">
    <w:name w:val="eSPIS_CC_Paragraph Default Font"/>
    <w:basedOn w:val="Zadanifontodlomka"/>
    <w:rsid w:val="00FC25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5EF"/>
    <w:rPr>
      <w:bdr w:color="auto" w:space="0" w:sz="0" w:val="none"/>
      <w:shd w:color="auto" w:fill="FFFFCC" w:val="clear"/>
      <w:lang w:val="hr-HR"/>
    </w:rPr>
  </w:style>
  <w:style w:customStyle="1" w:styleId="PozadinaSvijetloCrvena" w:type="character">
    <w:name w:val="Pozadina_SvijetloCrvena"/>
    <w:basedOn w:val="eSPISCCParagraphDefaultFont"/>
    <w:rsid w:val="00FC25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5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458525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788156894">
      <w:bodyDiv w:val="true"/>
      <w:marLeft w:val="0"/>
      <w:marRight w:val="0"/>
      <w:marTop w:val="0"/>
      <w:marBottom w:val="0"/>
      <w:divBdr>
        <w:top w:space="0" w:sz="0" w:color="auto" w:val="none"/>
        <w:left w:space="0" w:sz="0" w:color="auto" w:val="none"/>
        <w:bottom w:space="0" w:sz="0" w:color="auto" w:val="none"/>
        <w:right w:space="0" w:sz="0" w:color="auto" w:val="none"/>
      </w:divBdr>
    </w:div>
    <w:div w:id="188733220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iusinfo.hr/Publication/Content.aspx?Sopi=NN2017B73A1770&amp;Ver=NN2017B73A177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2016B55A1440&amp;Ver=NN2016B55A1440"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3891</izvorni_sadrzaj>
    <derivirana_varijabla naziv="DomainObject.Predmet.Broj_1">3891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St-3891/2016</izvorni_sadrzaj>
    <derivirana_varijabla naziv="DomainObject.Predmet.OznakaBroj_1">St-3891/2016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INTERPRES d.o.o. zastupanog po punomoćniku Lidija Lončarević</izvorni_sadrzaj>
    <derivirana_varijabla naziv="DomainObject.Predmet.ProtustrankaFormated_1">  INTERPRES d.o.o. zastupanog po punomoćniku Lidija Lončarević</derivirana_varijabla>
  </DomainObject.Predmet.ProtustrankaFormated>
  <DomainObject.Predmet.ProtustrankaFormatedOIB>
    <izvorni_sadrzaj>  INTERPRES d.o.o., OIB 92065022134 zastupanog po punomoćniku Lidija Lončarević</izvorni_sadrzaj>
    <derivirana_varijabla naziv="DomainObject.Predmet.ProtustrankaFormatedOIB_1">  INTERPRES d.o.o., OIB 92065022134 zastupanog po punomoćniku Lidija Lončarević</derivirana_varijabla>
  </DomainObject.Predmet.ProtustrankaFormatedOIB>
  <DomainObject.Predmet.ProtustrankaFormatedWithAdress>
    <izvorni_sadrzaj> INTERPRES d.o.o., Vodnikova 19, 10000 Zagreb zastupanog po punomoćniku Lidija Lončarević</izvorni_sadrzaj>
    <derivirana_varijabla naziv="DomainObject.Predmet.ProtustrankaFormatedWithAdress_1"> INTERPRES d.o.o., Vodnikova 19, 10000 Zagreb zastupanog po punomoćniku Lidija Lončarević</derivirana_varijabla>
  </DomainObject.Predmet.ProtustrankaFormatedWithAdress>
  <DomainObject.Predmet.ProtustrankaFormatedWithAdressOIB>
    <izvorni_sadrzaj> INTERPRES d.o.o., OIB 92065022134, Vodnikova 19, 10000 Zagreb zastupanog po punomoćniku Lidija Lončarević</izvorni_sadrzaj>
    <derivirana_varijabla naziv="DomainObject.Predmet.ProtustrankaFormatedWithAdressOIB_1"> INTERPRES d.o.o., OIB 92065022134, Vodnikova 19, 10000 Zagreb zastupanog po punomoćniku Lidija Lončarević</derivirana_varijabla>
  </DomainObject.Predmet.ProtustrankaFormatedWithAdressOIB>
  <DomainObject.Predmet.ProtustrankaWithAdress>
    <izvorni_sadrzaj>INTERPRES d.o.o. Vodnikova 19, 10000 Zagreb</izvorni_sadrzaj>
    <derivirana_varijabla naziv="DomainObject.Predmet.ProtustrankaWithAdress_1">INTERPRES d.o.o. Vodnikova 19, 10000 Zagreb</derivirana_varijabla>
  </DomainObject.Predmet.ProtustrankaWithAdress>
  <DomainObject.Predmet.ProtustrankaWithAdressOIB>
    <izvorni_sadrzaj>INTERPRES d.o.o., OIB 92065022134, Vodnikova 19, 10000 Zagreb</izvorni_sadrzaj>
    <derivirana_varijabla naziv="DomainObject.Predmet.ProtustrankaWithAdressOIB_1">INTERPRES d.o.o., OIB 92065022134, Vodnikova 19, 10000 Zagreb</derivirana_varijabla>
  </DomainObject.Predmet.ProtustrankaWithAdressOIB>
  <DomainObject.Predmet.ProtustrankaNazivFormated>
    <izvorni_sadrzaj>INTERPRES d.o.o.</izvorni_sadrzaj>
    <derivirana_varijabla naziv="DomainObject.Predmet.ProtustrankaNazivFormated_1">INTERPRES d.o.o.</derivirana_varijabla>
  </DomainObject.Predmet.ProtustrankaNazivFormated>
  <DomainObject.Predmet.ProtustrankaNazivFormatedOIB>
    <izvorni_sadrzaj>INTERPRES d.o.o., OIB 92065022134</izvorni_sadrzaj>
    <derivirana_varijabla naziv="DomainObject.Predmet.ProtustrankaNazivFormatedOIB_1">INTERPRES d.o.o., OIB 92065022134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INTERPRES d.o.o. zastupanog po punomoćniku Lidija Lončarević</item>
    </izvorni_sadrzaj>
    <derivirana_varijabla naziv="DomainObject.Predmet.ProtuStrankaListFormated_1">
      <item>INTERPRES d.o.o. zastupanog po punomoćniku Lidija Lončarević</item>
    </derivirana_varijabla>
  </DomainObject.Predmet.ProtuStrankaListFormated>
  <DomainObject.Predmet.ProtuStrankaListFormatedOIB>
    <izvorni_sadrzaj>
      <item>INTERPRES d.o.o., OIB 92065022134 zastupanog po punomoćniku Lidija Lončarević</item>
    </izvorni_sadrzaj>
    <derivirana_varijabla naziv="DomainObject.Predmet.ProtuStrankaListFormatedOIB_1">
      <item>INTERPRES d.o.o., OIB 92065022134 zastupanog po punomoćniku Lidija Lončarević</item>
    </derivirana_varijabla>
  </DomainObject.Predmet.ProtuStrankaListFormatedOIB>
  <DomainObject.Predmet.ProtuStrankaListFormatedWithAdress>
    <izvorni_sadrzaj>
      <item>INTERPRES d.o.o., Vodnikova 19, 10000 Zagreb zastupanog po punomoćniku Lidija Lončarević</item>
    </izvorni_sadrzaj>
    <derivirana_varijabla naziv="DomainObject.Predmet.ProtuStrankaListFormatedWithAdress_1">
      <item>INTERPRES d.o.o., Vodnikova 19, 10000 Zagreb zastupanog po punomoćniku Lidija Lončarević</item>
    </derivirana_varijabla>
  </DomainObject.Predmet.ProtuStrankaListFormatedWithAdress>
  <DomainObject.Predmet.ProtuStrankaListFormatedWithAdressOIB>
    <izvorni_sadrzaj>
      <item>INTERPRES d.o.o., OIB 92065022134, Vodnikova 19, 10000 Zagreb zastupanog po punomoćniku Lidija Lončarević</item>
    </izvorni_sadrzaj>
    <derivirana_varijabla naziv="DomainObject.Predmet.ProtuStrankaListFormatedWithAdressOIB_1">
      <item>INTERPRES d.o.o., OIB 92065022134, Vodnikova 19, 10000 Zagreb zastupanog po punomoćniku Lidija Lončarević</item>
    </derivirana_varijabla>
  </DomainObject.Predmet.ProtuStrankaListFormatedWithAdressOIB>
  <DomainObject.Predmet.ProtuStrankaListNazivFormated>
    <izvorni_sadrzaj>
      <item>INTERPRES d.o.o.</item>
    </izvorni_sadrzaj>
    <derivirana_varijabla naziv="DomainObject.Predmet.ProtuStrankaListNazivFormated_1">
      <item>INTERPRES d.o.o.</item>
    </derivirana_varijabla>
  </DomainObject.Predmet.ProtuStrankaListNazivFormated>
  <DomainObject.Predmet.ProtuStrankaListNazivFormatedOIB>
    <izvorni_sadrzaj>
      <item>INTERPRES d.o.o., OIB 92065022134</item>
    </izvorni_sadrzaj>
    <derivirana_varijabla naziv="DomainObject.Predmet.ProtuStrankaListNazivFormatedOIB_1">
      <item>INTERPRES d.o.o., OIB 92065022134</item>
    </derivirana_varijabla>
  </DomainObject.Predmet.ProtuStrankaListNazivFormatedOIB>
  <DomainObject.Predmet.OstaliListFormated>
    <izvorni_sadrzaj>
      <item>Lidija Lončarević punomoćnik sudionika u postupku INTERPRES d.o.o.</item>
    </izvorni_sadrzaj>
    <derivirana_varijabla naziv="DomainObject.Predmet.OstaliListFormated_1">
      <item>Lidija Lončarević punomoćnik sudionika u postupku INTERPRES d.o.o.</item>
    </derivirana_varijabla>
  </DomainObject.Predmet.OstaliListFormated>
  <DomainObject.Predmet.OstaliListFormatedOIB>
    <izvorni_sadrzaj>
      <item>Lidija Lončarević, OIB 81011102034 punomoćnik sudionika u postupku INTERPRES d.o.o.</item>
    </izvorni_sadrzaj>
    <derivirana_varijabla naziv="DomainObject.Predmet.OstaliListFormatedOIB_1">
      <item>Lidija Lončarević, OIB 81011102034 punomoćnik sudionika u postupku INTERPRES d.o.o.</item>
    </derivirana_varijabla>
  </DomainObject.Predmet.OstaliListFormatedOIB>
  <DomainObject.Predmet.OstaliListFormatedWithAdress>
    <izvorni_sadrzaj>
      <item>Lidija Lončarević, Zelinska 2, 10000 Zagreb punomoćnik sudionika u postupku INTERPRES d.o.o.</item>
    </izvorni_sadrzaj>
    <derivirana_varijabla naziv="DomainObject.Predmet.OstaliListFormatedWithAdress_1">
      <item>Lidija Lončarević, Zelinska 2, 10000 Zagreb punomoćnik sudionika u postupku INTERPRES d.o.o.</item>
    </derivirana_varijabla>
  </DomainObject.Predmet.OstaliListFormatedWithAdress>
  <DomainObject.Predmet.OstaliListFormatedWithAdressOIB>
    <izvorni_sadrzaj>
      <item>Lidija Lončarević, OIB 81011102034, Zelinska 2, 10000 Zagreb punomoćnik sudionika u postupku INTERPRES d.o.o.</item>
    </izvorni_sadrzaj>
    <derivirana_varijabla naziv="DomainObject.Predmet.OstaliListFormatedWithAdressOIB_1">
      <item>Lidija Lončarević, OIB 81011102034, Zelinska 2, 10000 Zagreb punomoćnik sudionika u postupku INTERPRES d.o.o.</item>
    </derivirana_varijabla>
  </DomainObject.Predmet.OstaliListFormatedWithAdressOIB>
  <DomainObject.Predmet.OstaliListNazivFormated>
    <izvorni_sadrzaj>
      <item>Lidija Lončarević</item>
    </izvorni_sadrzaj>
    <derivirana_varijabla naziv="DomainObject.Predmet.OstaliListNazivFormated_1">
      <item>Lidija Lončarević</item>
    </derivirana_varijabla>
  </DomainObject.Predmet.OstaliListNazivFormated>
  <DomainObject.Predmet.OstaliListNazivFormatedOIB>
    <izvorni_sadrzaj>
      <item>Lidija Lončarević, OIB 81011102034</item>
    </izvorni_sadrzaj>
    <derivirana_varijabla naziv="DomainObject.Predmet.OstaliListNazivFormatedOIB_1">
      <item>Lidija Lončarević, OIB 81011102034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INTERPRES d.o.o.</izvorni_sadrzaj>
    <derivirana_varijabla naziv="DomainObject.Predmet.ProtustrankaIDrugi_1">INTERPRES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INTERPRES d.o.o., OIB 92065022134, Vodnikova 19, 10000 Zagreb</izvorni_sadrzaj>
    <derivirana_varijabla naziv="DomainObject.Predmet.ProtustrankaIDrugiAdressOIB_1">INTERPRES d.o.o., OIB 92065022134, Vodnikova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INTERPRES d.o.o.</item>
      <item>Lidija Lončarević</item>
    </izvorni_sadrzaj>
    <derivirana_varijabla naziv="DomainObject.Predmet.SudioniciListNaziv_1">
      <item>FINA Regionalni centar Zagreb</item>
      <item>INTERPRES d.o.o.</item>
      <item>Lidija Lončarević</item>
    </derivirana_varijabla>
  </DomainObject.Predmet.SudioniciListNaziv>
  <DomainObject.Predmet.SudioniciListAdressOIB>
    <izvorni_sadrzaj>
      <item>FINA Regionalni centar Zagreb, OIB 85821130368, Trg svibanjskih žrtava 1995. br. 1,10000 Zagreb</item>
      <item>INTERPRES d.o.o., OIB 92065022134, Vodnikova 19,10000 Zagreb</item>
      <item>Lidija Lončarević, OIB 81011102034, Zelinska 2,10000 Zagreb</item>
    </izvorni_sadrzaj>
    <derivirana_varijabla naziv="DomainObject.Predmet.SudioniciListAdressOIB_1">
      <item>FINA Regionalni centar Zagreb, OIB 85821130368, Trg svibanjskih žrtava 1995. br. 1,10000 Zagreb</item>
      <item>INTERPRES d.o.o., OIB 92065022134, Vodnikova 19,10000 Zagreb</item>
      <item>Lidija Lončarević, OIB 81011102034, Zelinska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92065022134</item>
      <item>, OIB 81011102034</item>
    </izvorni_sadrzaj>
    <derivirana_varijabla naziv="DomainObject.Predmet.SudioniciListNazivOIB_1">
      <item>, OIB 85821130368</item>
      <item>, OIB 92065022134</item>
      <item>, OIB 81011102034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D7F244-998A-49D2-AB02-7884EAE2D0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1068</properties:Words>
  <properties:Characters>5848</properties:Characters>
  <properties:Lines>120</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2017-12-21T08:42:00Z</dcterms:created>
  <dc:creator>gboljkovac</dc:creator>
  <cp:lastModifiedBy>Goranka Boljkovac</cp:lastModifiedBy>
  <cp:lastPrinted>2017-12-21T08:46:00Z</cp:lastPrinted>
  <dcterms:modified xmlns:xsi="http://www.w3.org/2001/XMLSchema-instance" xsi:type="dcterms:W3CDTF">2017-12-21T08:47:00Z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