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637AE" w:rsidR="001A42E0" w:rsidRPr="00C61EDF">
        <w:trPr>
          <w:trHeight w:val="2231"/>
        </w:trPr>
        <w:tc>
          <w:tcPr>
            <w:tcW w:type="dxa" w:w="3369"/>
            <w:vAlign w:val="center"/>
          </w:tcPr>
          <w:p w:rsidRDefault="001A42E0" w:rsidP="00D637AE" w:rsidR="001A42E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A42E0" w:rsidP="00D637AE" w:rsidR="001A42E0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1A42E0" w:rsidP="00D637AE" w:rsidR="001A42E0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1A42E0" w:rsidP="00D637AE" w:rsidR="001A42E0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  <w:sz w:val="24"/>
              </w:rPr>
            </w:pPr>
          </w:p>
          <w:p w:rsidRDefault="001A42E0" w:rsidP="009074F1" w:rsidR="001A42E0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</w:t>
            </w:r>
            <w:r w:rsidR="00800D6C">
              <w:rPr>
                <w:noProof/>
                <w:sz w:val="24"/>
              </w:rPr>
              <w:t>-</w:t>
            </w:r>
            <w:r w:rsidR="009074F1">
              <w:rPr>
                <w:noProof/>
                <w:sz w:val="24"/>
              </w:rPr>
              <w:t>593</w:t>
            </w:r>
            <w:r w:rsidR="00800D6C">
              <w:rPr>
                <w:noProof/>
                <w:sz w:val="24"/>
              </w:rPr>
              <w:t>/2018-7</w:t>
            </w:r>
          </w:p>
        </w:tc>
      </w:tr>
    </w:tbl>
    <w:p w14:textId="54a6278" w14:paraId="54a6278" w:rsidRDefault="001A42E0" w:rsidP="001A42E0" w:rsidR="001A42E0">
      <w:pPr>
        <w15:collapsed w:val="false"/>
        <w:rPr>
          <w:lang w:val="hr-HR"/>
        </w:rPr>
      </w:pPr>
    </w:p>
    <w:p w:rsidRDefault="001A42E0" w:rsidP="001A42E0" w:rsidR="001A42E0">
      <w:pPr>
        <w:rPr>
          <w:lang w:val="hr-HR"/>
        </w:rPr>
      </w:pPr>
    </w:p>
    <w:p w:rsidRDefault="001A42E0" w:rsidP="001A42E0" w:rsidR="001A42E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1A42E0" w:rsidP="001A42E0" w:rsidR="001A42E0">
      <w:pPr>
        <w:rPr>
          <w:lang w:eastAsia="hr-HR" w:val="hr-HR"/>
        </w:rPr>
      </w:pPr>
    </w:p>
    <w:p w:rsidRDefault="001A42E0" w:rsidP="001A42E0" w:rsidR="001A42E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1A42E0" w:rsidP="001A42E0" w:rsidR="001A42E0">
      <w:pPr>
        <w:rPr>
          <w:lang w:val="hr-HR"/>
        </w:rPr>
      </w:pPr>
    </w:p>
    <w:p w:rsidRDefault="001A42E0" w:rsidP="001A42E0" w:rsidR="001A42E0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9074F1">
        <w:rPr>
          <w:rFonts w:cs="Times New Roman" w:hAnsi="Times New Roman" w:ascii="Times New Roman"/>
          <w:sz w:val="24"/>
          <w:szCs w:val="24"/>
        </w:rPr>
        <w:t xml:space="preserve">RUZINA d.o.o., OIB: 74512031407, Split, </w:t>
      </w:r>
      <w:proofErr w:type="spellStart"/>
      <w:r w:rsidR="009074F1">
        <w:rPr>
          <w:rFonts w:cs="Times New Roman" w:hAnsi="Times New Roman" w:ascii="Times New Roman"/>
          <w:sz w:val="24"/>
          <w:szCs w:val="24"/>
        </w:rPr>
        <w:t>Barakovićeva</w:t>
      </w:r>
      <w:proofErr w:type="spellEnd"/>
      <w:r w:rsidR="009074F1">
        <w:rPr>
          <w:rFonts w:cs="Times New Roman" w:hAnsi="Times New Roman" w:ascii="Times New Roman"/>
          <w:sz w:val="24"/>
          <w:szCs w:val="24"/>
        </w:rPr>
        <w:t xml:space="preserve"> 8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800D6C">
        <w:rPr>
          <w:rFonts w:cs="Times New Roman" w:hAnsi="Times New Roman" w:ascii="Times New Roman"/>
          <w:sz w:val="24"/>
          <w:szCs w:val="24"/>
        </w:rPr>
        <w:t>23. siječnja 2019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A42E0" w:rsidP="001A42E0" w:rsidR="001A42E0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1A42E0" w:rsidP="001A42E0" w:rsidR="001A42E0" w:rsidRPr="001A42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9074F1" w:rsidRPr="009074F1">
        <w:rPr>
          <w:rFonts w:cs="Times New Roman" w:hAnsi="Times New Roman" w:ascii="Times New Roman"/>
          <w:sz w:val="24"/>
          <w:szCs w:val="24"/>
        </w:rPr>
        <w:t xml:space="preserve">RUZINA d.o.o., OIB: 74512031407, Split, </w:t>
      </w:r>
      <w:proofErr w:type="spellStart"/>
      <w:r w:rsidR="009074F1" w:rsidRPr="009074F1">
        <w:rPr>
          <w:rFonts w:cs="Times New Roman" w:hAnsi="Times New Roman" w:ascii="Times New Roman"/>
          <w:sz w:val="24"/>
          <w:szCs w:val="24"/>
        </w:rPr>
        <w:t>Barakovićeva</w:t>
      </w:r>
      <w:proofErr w:type="spellEnd"/>
      <w:r w:rsidR="009074F1" w:rsidRPr="009074F1">
        <w:rPr>
          <w:rFonts w:cs="Times New Roman" w:hAnsi="Times New Roman" w:ascii="Times New Roman"/>
          <w:sz w:val="24"/>
          <w:szCs w:val="24"/>
        </w:rPr>
        <w:t xml:space="preserve"> 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</w:t>
      </w:r>
      <w:r w:rsidRPr="001A42E0">
        <w:rPr>
          <w:rFonts w:cs="Times New Roman" w:hAnsi="Times New Roman" w:ascii="Times New Roman"/>
          <w:sz w:val="24"/>
          <w:szCs w:val="24"/>
        </w:rPr>
        <w:t xml:space="preserve">otvoren </w:t>
      </w:r>
      <w:r w:rsidR="00800D6C">
        <w:rPr>
          <w:rFonts w:cs="Times New Roman" w:hAnsi="Times New Roman" w:ascii="Times New Roman"/>
          <w:sz w:val="24"/>
          <w:szCs w:val="24"/>
        </w:rPr>
        <w:t>23. siječnja 2019</w:t>
      </w:r>
      <w:r w:rsidRPr="001A42E0">
        <w:rPr>
          <w:rFonts w:cs="Times New Roman" w:hAnsi="Times New Roman" w:ascii="Times New Roman"/>
          <w:sz w:val="24"/>
          <w:szCs w:val="24"/>
        </w:rPr>
        <w:t>. u 1</w:t>
      </w:r>
      <w:r w:rsidR="00800D6C">
        <w:rPr>
          <w:rFonts w:cs="Times New Roman" w:hAnsi="Times New Roman" w:ascii="Times New Roman"/>
          <w:sz w:val="24"/>
          <w:szCs w:val="24"/>
        </w:rPr>
        <w:t>3</w:t>
      </w:r>
      <w:r w:rsidRPr="001A42E0">
        <w:rPr>
          <w:rFonts w:cs="Times New Roman" w:hAnsi="Times New Roman" w:ascii="Times New Roman"/>
          <w:sz w:val="24"/>
          <w:szCs w:val="24"/>
        </w:rPr>
        <w:t>:00 sati, kada je ovo rješenje objavljeno na mrežnoj stranici e-Oglasna ploča sudova.</w:t>
      </w:r>
    </w:p>
    <w:p w:rsidRDefault="001A42E0" w:rsidP="001A42E0" w:rsidR="001A42E0" w:rsidRPr="001A42E0">
      <w:pPr>
        <w:spacing w:before="200"/>
        <w:ind w:firstLine="708"/>
        <w:jc w:val="both"/>
        <w:rPr>
          <w:lang w:val="hr-HR"/>
        </w:rPr>
      </w:pPr>
      <w:r w:rsidRPr="001A42E0">
        <w:rPr>
          <w:lang w:val="hr-HR"/>
        </w:rPr>
        <w:t xml:space="preserve"> II. Za st</w:t>
      </w:r>
      <w:r w:rsidR="00AC5A1F">
        <w:rPr>
          <w:lang w:val="hr-HR"/>
        </w:rPr>
        <w:t xml:space="preserve">ečajnog upravitelja imenuje se </w:t>
      </w:r>
      <w:r w:rsidR="00B45DAC">
        <w:rPr>
          <w:lang w:val="hr-HR"/>
        </w:rPr>
        <w:t>Damir Vrca iz Splita, Stoci 2A, OIB: 72900552088.</w:t>
      </w:r>
    </w:p>
    <w:p w:rsidRDefault="001A42E0" w:rsidP="001A42E0" w:rsidR="001A42E0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A42E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9074F1" w:rsidRPr="009074F1">
        <w:rPr>
          <w:rFonts w:cs="Times New Roman" w:hAnsi="Times New Roman" w:ascii="Times New Roman"/>
          <w:sz w:val="24"/>
          <w:szCs w:val="24"/>
        </w:rPr>
        <w:t xml:space="preserve">RUZINA d.o.o., OIB: 74512031407, Split, </w:t>
      </w:r>
      <w:proofErr w:type="spellStart"/>
      <w:r w:rsidR="009074F1" w:rsidRPr="009074F1">
        <w:rPr>
          <w:rFonts w:cs="Times New Roman" w:hAnsi="Times New Roman" w:ascii="Times New Roman"/>
          <w:sz w:val="24"/>
          <w:szCs w:val="24"/>
        </w:rPr>
        <w:t>Barakovićeva</w:t>
      </w:r>
      <w:proofErr w:type="spellEnd"/>
      <w:r w:rsidR="009074F1" w:rsidRPr="009074F1">
        <w:rPr>
          <w:rFonts w:cs="Times New Roman" w:hAnsi="Times New Roman" w:ascii="Times New Roman"/>
          <w:sz w:val="24"/>
          <w:szCs w:val="24"/>
        </w:rPr>
        <w:t xml:space="preserve"> 8</w:t>
      </w:r>
      <w:r w:rsidR="00AC5A1F">
        <w:rPr>
          <w:rFonts w:cs="Times New Roman" w:hAnsi="Times New Roman" w:ascii="Times New Roman"/>
          <w:sz w:val="24"/>
          <w:szCs w:val="24"/>
        </w:rPr>
        <w:t>.</w:t>
      </w:r>
    </w:p>
    <w:p w:rsidRDefault="001A42E0" w:rsidP="001A42E0" w:rsidR="001A42E0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1A42E0" w:rsidP="001A42E0" w:rsidR="001A42E0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1A42E0" w:rsidP="001A42E0" w:rsidR="001A42E0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</w:t>
      </w:r>
      <w:r w:rsidR="00B45DAC">
        <w:rPr>
          <w:lang w:val="hr-HR"/>
        </w:rPr>
        <w:t xml:space="preserve">sudu </w:t>
      </w:r>
      <w:r w:rsidR="009074F1">
        <w:rPr>
          <w:lang w:val="hr-HR"/>
        </w:rPr>
        <w:t>21. kolovoza</w:t>
      </w:r>
      <w:r>
        <w:rPr>
          <w:lang w:val="hr-HR"/>
        </w:rPr>
        <w:t xml:space="preserve"> 2018. zahtjev za provedbu skraćenog stečajnog postupka nad </w:t>
      </w:r>
      <w:r w:rsidR="009074F1" w:rsidRPr="009074F1">
        <w:t xml:space="preserve">RUZINA d.o.o., OIB: 74512031407, Split, </w:t>
      </w:r>
      <w:proofErr w:type="spellStart"/>
      <w:r w:rsidR="009074F1" w:rsidRPr="009074F1">
        <w:t>Barakovićeva</w:t>
      </w:r>
      <w:proofErr w:type="spellEnd"/>
      <w:r w:rsidR="009074F1" w:rsidRPr="009074F1">
        <w:t xml:space="preserve"> 8</w:t>
      </w:r>
      <w:r w:rsidRPr="001A42E0">
        <w:t>.</w:t>
      </w:r>
      <w:r w:rsidRPr="00DF09E1">
        <w:t xml:space="preserve"> </w:t>
      </w:r>
      <w:r>
        <w:rPr>
          <w:lang w:val="hr-HR"/>
        </w:rPr>
        <w:t xml:space="preserve">U podnesenom zahtjevu navedeno je da dužnik na dan </w:t>
      </w:r>
      <w:r w:rsidR="009074F1">
        <w:rPr>
          <w:lang w:val="hr-HR"/>
        </w:rPr>
        <w:t>9. kolovoza</w:t>
      </w:r>
      <w:r w:rsidR="00800D6C">
        <w:rPr>
          <w:lang w:val="hr-HR"/>
        </w:rPr>
        <w:t xml:space="preserve"> 2018</w:t>
      </w:r>
      <w:r>
        <w:rPr>
          <w:lang w:val="hr-HR"/>
        </w:rPr>
        <w:t xml:space="preserve">. u Očevidniku redoslijeda osnova za plaćanje ima evidentirane neizvršene osnove za plaćanje u neprekinutom razdoblju od </w:t>
      </w:r>
      <w:r w:rsidR="00AC5A1F">
        <w:rPr>
          <w:lang w:val="hr-HR"/>
        </w:rPr>
        <w:t>12</w:t>
      </w:r>
      <w:r>
        <w:rPr>
          <w:lang w:val="hr-HR"/>
        </w:rPr>
        <w:t xml:space="preserve">0 dana, u ukupnom iznosu od </w:t>
      </w:r>
      <w:r w:rsidR="009074F1">
        <w:rPr>
          <w:lang w:val="hr-HR"/>
        </w:rPr>
        <w:t xml:space="preserve">8.356,14 </w:t>
      </w:r>
      <w:r>
        <w:rPr>
          <w:lang w:val="hr-HR"/>
        </w:rPr>
        <w:t>kn, kao i da prema podacima koji su dostavljeni od Hrvatskog zavoda za mirovinsko osiguranje dužnik nema zaposlenih.</w:t>
      </w:r>
      <w:r w:rsidRPr="00660525">
        <w:t xml:space="preserve">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</w:t>
      </w:r>
      <w:r w:rsidR="00800D6C">
        <w:rPr>
          <w:lang w:val="hr-HR"/>
        </w:rPr>
        <w:t>anka</w:t>
      </w:r>
      <w:r>
        <w:rPr>
          <w:lang w:val="hr-HR"/>
        </w:rPr>
        <w:t xml:space="preserve"> 428. </w:t>
      </w:r>
      <w:r w:rsidRPr="00B814F9">
        <w:rPr>
          <w:lang w:val="hr-HR"/>
        </w:rPr>
        <w:t>Stečajnog zakona („Narodne novine“ 71/15 i 104/17; dalje SZ)</w:t>
      </w:r>
      <w:r>
        <w:rPr>
          <w:lang w:val="hr-HR"/>
        </w:rPr>
        <w:t xml:space="preserve">, ovaj sud </w:t>
      </w:r>
      <w:r w:rsidR="00B45DAC">
        <w:rPr>
          <w:lang w:val="hr-HR"/>
        </w:rPr>
        <w:t xml:space="preserve">je </w:t>
      </w:r>
      <w:r w:rsidR="00800D6C">
        <w:rPr>
          <w:lang w:val="hr-HR"/>
        </w:rPr>
        <w:t>19. listopada</w:t>
      </w:r>
      <w:r>
        <w:rPr>
          <w:lang w:val="hr-HR"/>
        </w:rPr>
        <w:t xml:space="preserve"> 2018. na mrežnoj stranici e-Oglasna ploča sudova objavio oglas s podacima o identifikaciji dužnika te ukupnom iznosu duga dužnika evidentiranog na temelju neizvršenih osnova za plaćanje. Isto tako, tim oglasom osobe ovlaštene za zastupanje dužnika pozvane su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</w:t>
      </w:r>
      <w:r w:rsidR="00800D6C">
        <w:rPr>
          <w:lang w:val="hr-HR"/>
        </w:rPr>
        <w:t>članka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Izbor stečajnog upravitelja u ovom skraćenom stečajnom postupku obavljen je metodom s</w:t>
      </w:r>
      <w:r w:rsidR="00800D6C">
        <w:rPr>
          <w:lang w:val="hr-HR"/>
        </w:rPr>
        <w:t xml:space="preserve">lučajnog odabira u skladu s članka </w:t>
      </w:r>
      <w:r>
        <w:rPr>
          <w:lang w:val="hr-HR"/>
        </w:rPr>
        <w:t xml:space="preserve">432. SZ-a.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Slijedom svega naprijed n</w:t>
      </w:r>
      <w:r w:rsidR="00800D6C">
        <w:rPr>
          <w:lang w:val="hr-HR"/>
        </w:rPr>
        <w:t>avedenog, a temeljem odredbi članka 431. i članka</w:t>
      </w:r>
      <w:r>
        <w:rPr>
          <w:lang w:val="hr-HR"/>
        </w:rPr>
        <w:t xml:space="preserve"> 432. SZ-a, odlučeno je kao u izreci ovog rješenja. </w:t>
      </w:r>
    </w:p>
    <w:p w:rsidRDefault="00B45DAC" w:rsidP="001A42E0" w:rsidR="001A42E0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 xml:space="preserve">U Splitu </w:t>
      </w:r>
      <w:r w:rsidR="00800D6C">
        <w:rPr>
          <w:lang w:val="hr-HR"/>
        </w:rPr>
        <w:t>23. siječnja 2019</w:t>
      </w:r>
      <w:r w:rsidR="001A42E0">
        <w:rPr>
          <w:lang w:val="hr-HR"/>
        </w:rPr>
        <w:t>.</w:t>
      </w:r>
    </w:p>
    <w:p w:rsidRDefault="001A42E0" w:rsidP="001A42E0" w:rsidR="001A42E0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1A42E0" w:rsidP="0094096C" w:rsidR="00AD361F">
      <w:pPr>
        <w:ind w:left="6372"/>
        <w:jc w:val="center"/>
      </w:pPr>
      <w:r>
        <w:rPr>
          <w:lang w:val="hr-HR"/>
        </w:rPr>
        <w:t>Ana Golub Gruić</w:t>
      </w:r>
      <w:r w:rsidR="00AD361F">
        <w:t xml:space="preserve">, </w:t>
      </w:r>
      <w:proofErr w:type="spellStart"/>
      <w:r w:rsidR="00AD361F">
        <w:t>v.r</w:t>
      </w:r>
      <w:proofErr w:type="spellEnd"/>
      <w:r w:rsidR="00AD361F">
        <w:t>.</w:t>
      </w:r>
    </w:p>
    <w:p w:rsidRDefault="00AD361F" w:rsidP="008832A6" w:rsidR="00AD361F">
      <w:pPr>
        <w:jc w:val="right"/>
      </w:pP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točnost</w:t>
      </w:r>
      <w:proofErr w:type="spellEnd"/>
      <w:r>
        <w:t xml:space="preserve"> otpravka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AD361F" w:rsidP="008832A6" w:rsidR="00AD361F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1A42E0" w:rsidP="001A42E0" w:rsidR="001A42E0">
      <w:pPr>
        <w:ind w:left="6372"/>
        <w:jc w:val="center"/>
        <w:rPr>
          <w:lang w:val="hr-HR"/>
        </w:rPr>
      </w:pPr>
    </w:p>
    <w:p w:rsidRDefault="001A42E0" w:rsidP="001A42E0" w:rsidR="001A42E0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B37D5F" w:rsidR="001A42E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04" w:rsidP="00B37D5F" w:rsidR="00E33E04">
      <w:r>
        <w:separator/>
      </w:r>
    </w:p>
  </w:endnote>
  <w:endnote w:id="0" w:type="continuationSeparator">
    <w:p w:rsidRDefault="00E33E04" w:rsidP="00B37D5F" w:rsidR="00E33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04" w:rsidP="00B37D5F" w:rsidR="00E33E04">
      <w:r>
        <w:separator/>
      </w:r>
    </w:p>
  </w:footnote>
  <w:footnote w:id="0" w:type="continuationSeparator">
    <w:p w:rsidRDefault="00E33E04" w:rsidP="00B37D5F" w:rsidR="00E33E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 St-</w:t>
    </w:r>
    <w:r w:rsidR="009074F1">
      <w:rPr>
        <w:lang w:val="hr-HR"/>
      </w:rPr>
      <w:t>593</w:t>
    </w:r>
    <w:r w:rsidR="001A42E0">
      <w:rPr>
        <w:lang w:val="hr-HR"/>
      </w:rPr>
      <w:t>/2018</w:t>
    </w:r>
    <w:r w:rsidR="00800D6C">
      <w:rPr>
        <w:lang w:val="hr-HR"/>
      </w:rPr>
      <w:t>-7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30415"/>
    <w:rsid w:val="00066650"/>
    <w:rsid w:val="00085E7C"/>
    <w:rsid w:val="000B223D"/>
    <w:rsid w:val="000B4D96"/>
    <w:rsid w:val="000D5416"/>
    <w:rsid w:val="000E6D83"/>
    <w:rsid w:val="001614AD"/>
    <w:rsid w:val="001712C9"/>
    <w:rsid w:val="001A42E0"/>
    <w:rsid w:val="0024181F"/>
    <w:rsid w:val="002C285B"/>
    <w:rsid w:val="003379BD"/>
    <w:rsid w:val="003C2F22"/>
    <w:rsid w:val="003C73FF"/>
    <w:rsid w:val="00417EA6"/>
    <w:rsid w:val="00445000"/>
    <w:rsid w:val="00491649"/>
    <w:rsid w:val="004931A6"/>
    <w:rsid w:val="004A7E70"/>
    <w:rsid w:val="005112CF"/>
    <w:rsid w:val="00614AA2"/>
    <w:rsid w:val="00672D9A"/>
    <w:rsid w:val="006736B6"/>
    <w:rsid w:val="0071519E"/>
    <w:rsid w:val="007F78E4"/>
    <w:rsid w:val="007F7A84"/>
    <w:rsid w:val="00800D6C"/>
    <w:rsid w:val="00811DBC"/>
    <w:rsid w:val="00814EDB"/>
    <w:rsid w:val="00815142"/>
    <w:rsid w:val="0083598C"/>
    <w:rsid w:val="00853B3E"/>
    <w:rsid w:val="00862C57"/>
    <w:rsid w:val="009074F1"/>
    <w:rsid w:val="00912D60"/>
    <w:rsid w:val="00981D37"/>
    <w:rsid w:val="00A51DE9"/>
    <w:rsid w:val="00AC3209"/>
    <w:rsid w:val="00AC5A1F"/>
    <w:rsid w:val="00AD361F"/>
    <w:rsid w:val="00B00231"/>
    <w:rsid w:val="00B24C17"/>
    <w:rsid w:val="00B37D5F"/>
    <w:rsid w:val="00B45DAC"/>
    <w:rsid w:val="00B7506F"/>
    <w:rsid w:val="00BA2339"/>
    <w:rsid w:val="00D8632A"/>
    <w:rsid w:val="00DA5590"/>
    <w:rsid w:val="00DB02DB"/>
    <w:rsid w:val="00DD0D50"/>
    <w:rsid w:val="00E33E04"/>
    <w:rsid w:val="00EB0CA2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D36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61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D361F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D361F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D361F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D36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61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D361F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D361F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D361F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St-593/2018</izvorni_sadrzaj>
    <derivirana_varijabla naziv="DomainObject.Predmet.OznakaBroj_1">St-593/2018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429.st.1.SZ</izvorni_sadrzaj>
    <derivirana_varijabla naziv="DomainObject.Predmet.PrimjedbaSuca_1">Čl. 429.st.1.SZ</derivirana_varijabla>
  </DomainObject.Predmet.PrimjedbaSuca>
  <DomainObject.Predmet.ProtustrankaFormated>
    <izvorni_sadrzaj>  RUZINA d.o.o. pomorsko agencijske poslove i nautički turizam</izvorni_sadrzaj>
    <derivirana_varijabla naziv="DomainObject.Predmet.ProtustrankaFormated_1">  RUZINA d.o.o. pomorsko agencijske poslove i nautički turizam</derivirana_varijabla>
  </DomainObject.Predmet.ProtustrankaFormated>
  <DomainObject.Predmet.ProtustrankaFormatedOIB>
    <izvorni_sadrzaj>  RUZINA d.o.o. pomorsko agencijske poslove i nautički turizam, OIB 74512031407</izvorni_sadrzaj>
    <derivirana_varijabla naziv="DomainObject.Predmet.ProtustrankaFormatedOIB_1">  RUZINA d.o.o. pomorsko agencijske poslove i nautički turizam, OIB 74512031407</derivirana_varijabla>
  </DomainObject.Predmet.ProtustrankaFormatedOIB>
  <DomainObject.Predmet.ProtustrankaFormatedWithAdress>
    <izvorni_sadrzaj> RUZINA d.o.o. pomorsko agencijske poslove i nautički turizam, Barakovićeva 8, 21000 Split</izvorni_sadrzaj>
    <derivirana_varijabla naziv="DomainObject.Predmet.ProtustrankaFormatedWithAdress_1"> RUZINA d.o.o. pomorsko agencijske poslove i nautički turizam, Barakovićeva 8, 21000 Split</derivirana_varijabla>
  </DomainObject.Predmet.ProtustrankaFormatedWithAdress>
  <DomainObject.Predmet.ProtustrankaFormatedWithAdressOIB>
    <izvorni_sadrzaj> RUZINA d.o.o. pomorsko agencijske poslove i nautički turizam, OIB 74512031407, Barakovićeva 8, 21000 Split</izvorni_sadrzaj>
    <derivirana_varijabla naziv="DomainObject.Predmet.ProtustrankaFormatedWithAdressOIB_1"> RUZINA d.o.o. pomorsko agencijske poslove i nautički turizam, OIB 74512031407, Barakovićeva 8, 21000 Split</derivirana_varijabla>
  </DomainObject.Predmet.ProtustrankaFormatedWithAdressOIB>
  <DomainObject.Predmet.ProtustrankaWithAdress>
    <izvorni_sadrzaj>RUZINA d.o.o. pomorsko agencijske poslove i nautički turizam Barakovićeva 8, 21000 Split</izvorni_sadrzaj>
    <derivirana_varijabla naziv="DomainObject.Predmet.ProtustrankaWithAdress_1">RUZINA d.o.o. pomorsko agencijske poslove i nautički turizam Barakovićeva 8, 21000 Split</derivirana_varijabla>
  </DomainObject.Predmet.ProtustrankaWithAdress>
  <DomainObject.Predmet.ProtustrankaWithAdressOIB>
    <izvorni_sadrzaj>RUZINA d.o.o. pomorsko agencijske poslove i nautički turizam, OIB 74512031407, Barakovićeva 8, 21000 Split</izvorni_sadrzaj>
    <derivirana_varijabla naziv="DomainObject.Predmet.ProtustrankaWithAdressOIB_1">RUZINA d.o.o. pomorsko agencijske poslove i nautički turizam, OIB 74512031407, Barakovićeva 8, 21000 Split</derivirana_varijabla>
  </DomainObject.Predmet.ProtustrankaWithAdressOIB>
  <DomainObject.Predmet.ProtustrankaNazivFormated>
    <izvorni_sadrzaj>RUZINA d.o.o. pomorsko agencijske poslove i nautički turizam</izvorni_sadrzaj>
    <derivirana_varijabla naziv="DomainObject.Predmet.ProtustrankaNazivFormated_1">RUZINA d.o.o. pomorsko agencijske poslove i nautički turizam</derivirana_varijabla>
  </DomainObject.Predmet.ProtustrankaNazivFormated>
  <DomainObject.Predmet.ProtustrankaNazivFormatedOIB>
    <izvorni_sadrzaj>RUZINA d.o.o. pomorsko agencijske poslove i nautički turizam, OIB 74512031407</izvorni_sadrzaj>
    <derivirana_varijabla naziv="DomainObject.Predmet.ProtustrankaNazivFormatedOIB_1">RUZINA d.o.o. pomorsko agencijske poslove i nautički turizam, OIB 74512031407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8356.14</izvorni_sadrzaj>
    <derivirana_varijabla naziv="DomainObject.Predmet.TrenutnaVrijednost_1">8356.14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RUZINA d.o.o. pomorsko agencijske poslove i nautički turizam</item>
    </izvorni_sadrzaj>
    <derivirana_varijabla naziv="DomainObject.Predmet.ProtuStrankaListFormated_1">
      <item>RUZINA d.o.o. pomorsko agencijske poslove i nautički turizam</item>
    </derivirana_varijabla>
  </DomainObject.Predmet.ProtuStrankaListFormated>
  <DomainObject.Predmet.ProtuStrankaListFormatedOIB>
    <izvorni_sadrzaj>
      <item>RUZINA d.o.o. pomorsko agencijske poslove i nautički turizam, OIB 74512031407</item>
    </izvorni_sadrzaj>
    <derivirana_varijabla naziv="DomainObject.Predmet.ProtuStrankaListFormatedOIB_1">
      <item>RUZINA d.o.o. pomorsko agencijske poslove i nautički turizam, OIB 74512031407</item>
    </derivirana_varijabla>
  </DomainObject.Predmet.ProtuStrankaListFormatedOIB>
  <DomainObject.Predmet.ProtuStrankaListFormatedWithAdress>
    <izvorni_sadrzaj>
      <item>RUZINA d.o.o. pomorsko agencijske poslove i nautički turizam, Barakovićeva 8, 21000 Split</item>
    </izvorni_sadrzaj>
    <derivirana_varijabla naziv="DomainObject.Predmet.ProtuStrankaListFormatedWithAdress_1">
      <item>RUZINA d.o.o. pomorsko agencijske poslove i nautički turizam, Barakovićeva 8, 21000 Split</item>
    </derivirana_varijabla>
  </DomainObject.Predmet.ProtuStrankaListFormatedWithAdress>
  <DomainObject.Predmet.ProtuStrankaListFormatedWithAdressOIB>
    <izvorni_sadrzaj>
      <item>RUZINA d.o.o. pomorsko agencijske poslove i nautički turizam, OIB 74512031407, Barakovićeva 8, 21000 Split</item>
    </izvorni_sadrzaj>
    <derivirana_varijabla naziv="DomainObject.Predmet.ProtuStrankaListFormatedWithAdressOIB_1">
      <item>RUZINA d.o.o. pomorsko agencijske poslove i nautički turizam, OIB 74512031407, Barakovićeva 8, 21000 Split</item>
    </derivirana_varijabla>
  </DomainObject.Predmet.ProtuStrankaListFormatedWithAdressOIB>
  <DomainObject.Predmet.ProtuStrankaListNazivFormated>
    <izvorni_sadrzaj>
      <item>RUZINA d.o.o. pomorsko agencijske poslove i nautički turizam</item>
    </izvorni_sadrzaj>
    <derivirana_varijabla naziv="DomainObject.Predmet.ProtuStrankaListNazivFormated_1">
      <item>RUZINA d.o.o. pomorsko agencijske poslove i nautički turizam</item>
    </derivirana_varijabla>
  </DomainObject.Predmet.ProtuStrankaListNazivFormated>
  <DomainObject.Predmet.ProtuStrankaListNazivFormatedOIB>
    <izvorni_sadrzaj>
      <item>RUZINA d.o.o. pomorsko agencijske poslove i nautički turizam, OIB 74512031407</item>
    </izvorni_sadrzaj>
    <derivirana_varijabla naziv="DomainObject.Predmet.ProtuStrankaListNazivFormatedOIB_1">
      <item>RUZINA d.o.o. pomorsko agencijske poslove i nautički turizam, OIB 74512031407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RUZINA d.o.o. pomorsko agencijske poslove i nautički turizam</izvorni_sadrzaj>
    <derivirana_varijabla naziv="DomainObject.Predmet.ProtustrankaIDrugi_1">RUZINA d.o.o. pomorsko agencijske poslove i nautički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RUZINA d.o.o. pomorsko agencijske poslove i nautički turizam, OIB 74512031407, Barakovićeva 8, 21000 Split</izvorni_sadrzaj>
    <derivirana_varijabla naziv="DomainObject.Predmet.ProtustrankaIDrugiAdressOIB_1">RUZINA d.o.o. pomorsko agencijske poslove i nautički turizam, OIB 74512031407, Barakovićeva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RUZINA d.o.o. pomorsko agencijske poslove i nautički turizam</item>
      <item>FINANCIJSKA AGENCIJA, RC SPLIT</item>
    </izvorni_sadrzaj>
    <derivirana_varijabla naziv="DomainObject.Predmet.SudioniciListNaziv_1">
      <item>RUZINA d.o.o. pomorsko agencijske poslove i nautički turizam</item>
      <item>FINANCIJSKA AGENCIJA, RC SPLIT</item>
    </derivirana_varijabla>
  </DomainObject.Predmet.SudioniciListNaziv>
  <DomainObject.Predmet.SudioniciListAdressOIB>
    <izvorni_sadrzaj>
      <item>RUZINA d.o.o. pomorsko agencijske poslove i nautički turizam, OIB 74512031407, Barakovićeva 8,21000 Split</item>
      <item>FINANCIJSKA AGENCIJA, RC SPLIT, OIB 85821130368, Mažuranićevo šetalište 24 b,21000 Split</item>
    </izvorni_sadrzaj>
    <derivirana_varijabla naziv="DomainObject.Predmet.SudioniciListAdressOIB_1">
      <item>RUZINA d.o.o. pomorsko agencijske poslove i nautički turizam, OIB 74512031407, Barakovićeva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74512031407</item>
      <item>, OIB 85821130368</item>
    </izvorni_sadrzaj>
    <derivirana_varijabla naziv="DomainObject.Predmet.SudioniciListNazivOIB_1">
      <item>, OIB 74512031407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St-593/2018-3</izvorni_sadrzaj>
    <derivirana_varijabla naziv="DomainObject.PredzadnjaOdlukaIzPredmeta.Oznaka_1">St-593/2018-3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9AF93B-F93D-4B7F-858A-889D12DFEC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729</properties:Words>
  <properties:Characters>3938</properties:Characters>
  <properties:Lines>84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2017-12-14T08:36:00Z</dcterms:created>
  <dc:creator>Katarina Mikulić</dc:creator>
  <cp:lastModifiedBy>Ana Golub Gruić</cp:lastModifiedBy>
  <cp:lastPrinted>2019-01-23T08:46:00Z</cp:lastPrinted>
  <dcterms:modified xmlns:xsi="http://www.w3.org/2001/XMLSchema-instance" xsi:type="dcterms:W3CDTF">2019-01-23T08:46:00Z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(St-593-2018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