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 w:rsidRPr="007A6D2B">
        <w:tc>
          <w:tcPr>
            <w:tcW w:type="dxa" w:w="3060"/>
          </w:tcPr>
          <w:p w:rsidRDefault="00944B69" w:rsidP="00B874E3" w:rsidR="00A74593" w:rsidRPr="007A6D2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7A6D2B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 w:rsidRPr="007A6D2B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A74593" w:rsidP="00680265" w:rsidR="00A74593" w:rsidRPr="007A6D2B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A6D2B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680265" w:rsidR="00A74593" w:rsidRPr="007A6D2B">
            <w:r w:rsidRPr="007A6D2B">
              <w:t>Trgovački sud u Zagrebu</w:t>
            </w:r>
          </w:p>
          <w:p w:rsidRDefault="00A74593" w:rsidP="00680265" w:rsidR="00A74593" w:rsidRPr="007A6D2B">
            <w:r w:rsidRPr="007A6D2B">
              <w:t>Zagreb, Amruševa 2/II</w:t>
            </w:r>
          </w:p>
        </w:tc>
      </w:tr>
    </w:tbl>
    <w:p w14:textId="088b30c" w14:paraId="088b30c" w:rsidRDefault="00A74593" w:rsidP="00A74593" w:rsidR="00A74593" w:rsidRPr="007A6D2B">
      <w:pPr>
        <w15:collapsed w:val="false"/>
        <w:rPr>
          <w:b/>
        </w:rPr>
      </w:pPr>
      <w:r w:rsidRPr="007A6D2B">
        <w:rPr>
          <w:b/>
        </w:rPr>
        <w:tab/>
      </w:r>
      <w:r w:rsidRPr="007A6D2B">
        <w:rPr>
          <w:b/>
        </w:rPr>
        <w:tab/>
      </w:r>
      <w:r w:rsidRPr="007A6D2B">
        <w:rPr>
          <w:b/>
        </w:rPr>
        <w:tab/>
      </w:r>
      <w:r w:rsidRPr="007A6D2B">
        <w:rPr>
          <w:b/>
        </w:rPr>
        <w:tab/>
        <w:t xml:space="preserve">               </w:t>
      </w:r>
      <w:r w:rsidRPr="007A6D2B">
        <w:rPr>
          <w:b/>
        </w:rPr>
        <w:tab/>
      </w:r>
      <w:r w:rsidRPr="007A6D2B">
        <w:rPr>
          <w:b/>
        </w:rPr>
        <w:tab/>
      </w:r>
      <w:r w:rsidRPr="007A6D2B">
        <w:rPr>
          <w:b/>
        </w:rPr>
        <w:tab/>
      </w:r>
    </w:p>
    <w:p w:rsidRDefault="00680265" w:rsidP="00D53C1A" w:rsidR="00680265" w:rsidRPr="007A6D2B">
      <w:pPr>
        <w:tabs>
          <w:tab w:pos="3756" w:val="left"/>
        </w:tabs>
        <w:jc w:val="center"/>
      </w:pPr>
    </w:p>
    <w:p w:rsidRDefault="00D53C1A" w:rsidP="00D53C1A" w:rsidR="00A74593" w:rsidRPr="007A6D2B">
      <w:pPr>
        <w:tabs>
          <w:tab w:pos="3756" w:val="left"/>
        </w:tabs>
        <w:jc w:val="center"/>
      </w:pPr>
      <w:r w:rsidRPr="007A6D2B">
        <w:t>U  I M E  R E P U B L I K E  H R V A T S K E</w:t>
      </w:r>
    </w:p>
    <w:p w:rsidRDefault="00A74593" w:rsidP="00A74593" w:rsidR="00A74593" w:rsidRPr="007A6D2B">
      <w:pPr>
        <w:jc w:val="center"/>
      </w:pPr>
      <w:r w:rsidRPr="007A6D2B">
        <w:t>R J E Š E NJ E</w:t>
      </w:r>
    </w:p>
    <w:p w:rsidRDefault="00A74593" w:rsidP="00A74593" w:rsidR="00A74593" w:rsidRPr="007A6D2B">
      <w:pPr>
        <w:jc w:val="both"/>
      </w:pPr>
    </w:p>
    <w:p w:rsidRDefault="008A2CAF" w:rsidP="008A2CAF" w:rsidR="008A2CAF" w:rsidRPr="007A6D2B">
      <w:pPr>
        <w:jc w:val="both"/>
      </w:pPr>
      <w:r w:rsidRPr="007A6D2B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dana </w:t>
      </w:r>
      <w:r w:rsidR="00680265" w:rsidRPr="007A6D2B">
        <w:rPr>
          <w:lang w:val="pt-BR"/>
        </w:rPr>
        <w:t>7</w:t>
      </w:r>
      <w:r w:rsidRPr="007A6D2B">
        <w:rPr>
          <w:lang w:val="pt-BR"/>
        </w:rPr>
        <w:t>. svibnja 2019.,</w:t>
      </w:r>
    </w:p>
    <w:p w:rsidRDefault="00BF7E77" w:rsidP="00944B69" w:rsidR="00BF7E77" w:rsidRPr="007A6D2B">
      <w:pPr>
        <w:ind w:firstLine="708"/>
        <w:jc w:val="both"/>
        <w:rPr>
          <w:b/>
        </w:rPr>
      </w:pPr>
    </w:p>
    <w:p w:rsidRDefault="00210798" w:rsidP="00210798" w:rsidR="00210798" w:rsidRPr="007A6D2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7A6D2B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7A6D2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7A6D2B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7A6D2B"/>
    <w:p w:rsidRDefault="00185749" w:rsidP="00442966" w:rsidR="007C16C6" w:rsidRPr="007A6D2B">
      <w:pPr>
        <w:numPr>
          <w:ilvl w:val="0"/>
          <w:numId w:val="8"/>
        </w:numPr>
        <w:jc w:val="both"/>
      </w:pPr>
      <w:r w:rsidRPr="007A6D2B">
        <w:t>Zaključuje se stečajni postupak nad dužnikom</w:t>
      </w:r>
      <w:r w:rsidR="005270F2" w:rsidRPr="007A6D2B">
        <w:t xml:space="preserve"> </w:t>
      </w:r>
      <w:r w:rsidR="00BE6CA4" w:rsidRPr="007A6D2B">
        <w:rPr>
          <w:lang w:val="pt-BR"/>
        </w:rPr>
        <w:t>LIMEX TRANSPORT d.o.o. za cestovni i promet motornim vozilima u stečaju, OIB: 31150629101</w:t>
      </w:r>
      <w:r w:rsidR="00BE6CA4" w:rsidRPr="007A6D2B">
        <w:t>.</w:t>
      </w:r>
      <w:r w:rsidR="005E00A3" w:rsidRPr="007A6D2B">
        <w:t xml:space="preserve"> </w:t>
      </w:r>
    </w:p>
    <w:p w:rsidRDefault="007C16C6" w:rsidP="00442966" w:rsidR="00185749" w:rsidRPr="007A6D2B">
      <w:pPr>
        <w:numPr>
          <w:ilvl w:val="0"/>
          <w:numId w:val="8"/>
        </w:numPr>
        <w:jc w:val="both"/>
      </w:pPr>
      <w:r w:rsidRPr="007A6D2B">
        <w:t>O</w:t>
      </w:r>
      <w:r w:rsidR="00185749" w:rsidRPr="007A6D2B">
        <w:t xml:space="preserve">vo rješenje </w:t>
      </w:r>
      <w:r w:rsidR="00964DD9" w:rsidRPr="007A6D2B">
        <w:t xml:space="preserve">s </w:t>
      </w:r>
      <w:r w:rsidR="00521AFF" w:rsidRPr="007A6D2B">
        <w:t xml:space="preserve">uvodno naznačenom </w:t>
      </w:r>
      <w:r w:rsidR="00185749" w:rsidRPr="007A6D2B">
        <w:t>osnov</w:t>
      </w:r>
      <w:r w:rsidR="00964DD9" w:rsidRPr="007A6D2B">
        <w:t>om</w:t>
      </w:r>
      <w:r w:rsidR="00185749" w:rsidRPr="007A6D2B">
        <w:t xml:space="preserve"> zaključenja stečajnog postupka objav</w:t>
      </w:r>
      <w:r w:rsidR="008251BA" w:rsidRPr="007A6D2B">
        <w:t xml:space="preserve">it će na </w:t>
      </w:r>
      <w:r w:rsidR="00BF7E77" w:rsidRPr="007A6D2B">
        <w:t>e-</w:t>
      </w:r>
      <w:r w:rsidR="008251BA" w:rsidRPr="007A6D2B">
        <w:t>oglasnoj ploči Trgovačkog suda u Zagrebu.</w:t>
      </w:r>
    </w:p>
    <w:p w:rsidRDefault="00185749" w:rsidP="00442966" w:rsidR="00185749" w:rsidRPr="007A6D2B">
      <w:pPr>
        <w:numPr>
          <w:ilvl w:val="0"/>
          <w:numId w:val="8"/>
        </w:numPr>
        <w:jc w:val="both"/>
      </w:pPr>
      <w:r w:rsidRPr="007A6D2B">
        <w:t>Nakon pravomoćnosti rješenj</w:t>
      </w:r>
      <w:r w:rsidR="00964DD9" w:rsidRPr="007A6D2B">
        <w:t>e</w:t>
      </w:r>
      <w:r w:rsidRPr="007A6D2B">
        <w:t xml:space="preserve"> će se dostaviti sudskom registru ovog suda radi brisanja dužnika iz registra. </w:t>
      </w:r>
    </w:p>
    <w:p w:rsidRDefault="00185749" w:rsidP="00185749" w:rsidR="00185749" w:rsidRPr="007A6D2B"/>
    <w:p w:rsidRDefault="00964DD9" w:rsidP="00FB2DA8" w:rsidR="00964DD9" w:rsidRPr="007A6D2B">
      <w:pPr>
        <w:jc w:val="center"/>
      </w:pPr>
    </w:p>
    <w:p w:rsidRDefault="00174214" w:rsidP="00FB2DA8" w:rsidR="00FB2DA8" w:rsidRPr="007A6D2B">
      <w:pPr>
        <w:jc w:val="center"/>
      </w:pPr>
      <w:r w:rsidRPr="007A6D2B">
        <w:t>O</w:t>
      </w:r>
      <w:r w:rsidR="00FB2DA8" w:rsidRPr="007A6D2B">
        <w:t>brazloženje</w:t>
      </w:r>
    </w:p>
    <w:p w:rsidRDefault="00FB2DA8" w:rsidP="00FB2DA8" w:rsidR="00FB2DA8" w:rsidRPr="007A6D2B">
      <w:pPr>
        <w:jc w:val="center"/>
      </w:pPr>
    </w:p>
    <w:p w:rsidRDefault="00FB2DA8" w:rsidP="00FB2DA8" w:rsidR="00FB2DA8" w:rsidRPr="007A6D2B">
      <w:pPr>
        <w:jc w:val="both"/>
      </w:pPr>
      <w:r w:rsidRPr="007A6D2B">
        <w:tab/>
        <w:t>Uvidom u spis utvrđeno je:</w:t>
      </w:r>
    </w:p>
    <w:p w:rsidRDefault="00FB2DA8" w:rsidP="00FB2DA8" w:rsidR="00FB2DA8" w:rsidRPr="007A6D2B">
      <w:pPr>
        <w:numPr>
          <w:ilvl w:val="0"/>
          <w:numId w:val="10"/>
        </w:numPr>
        <w:jc w:val="both"/>
      </w:pPr>
      <w:r w:rsidRPr="007A6D2B">
        <w:t xml:space="preserve">podneskom od </w:t>
      </w:r>
      <w:r w:rsidR="00BE6CA4" w:rsidRPr="007A6D2B">
        <w:t>29</w:t>
      </w:r>
      <w:r w:rsidR="00521AFF" w:rsidRPr="007A6D2B">
        <w:t>.</w:t>
      </w:r>
      <w:r w:rsidR="00BE6CA4" w:rsidRPr="007A6D2B">
        <w:t xml:space="preserve"> kolovoza 2018</w:t>
      </w:r>
      <w:r w:rsidRPr="007A6D2B">
        <w:t>. stečajni upravitelj je obavijestio stečajnog suca kako je unovčio svu imovinu dužnika, te dostavio završni račun i završni diobni popis,</w:t>
      </w:r>
    </w:p>
    <w:p w:rsidRDefault="00FB2DA8" w:rsidP="00FB2DA8" w:rsidR="00FB2DA8" w:rsidRPr="007A6D2B">
      <w:pPr>
        <w:numPr>
          <w:ilvl w:val="0"/>
          <w:numId w:val="10"/>
        </w:numPr>
        <w:jc w:val="both"/>
      </w:pPr>
      <w:r w:rsidRPr="007A6D2B">
        <w:t xml:space="preserve">rješenjem i zaključkom od </w:t>
      </w:r>
      <w:r w:rsidR="00BE6CA4" w:rsidRPr="007A6D2B">
        <w:t xml:space="preserve"> 30. siječnja</w:t>
      </w:r>
      <w:r w:rsidRPr="007A6D2B">
        <w:t xml:space="preserve"> 201</w:t>
      </w:r>
      <w:r w:rsidR="00BE6CA4" w:rsidRPr="007A6D2B">
        <w:t>9</w:t>
      </w:r>
      <w:r w:rsidRPr="007A6D2B">
        <w:t xml:space="preserve">. stečajni je sudac dao suglasnost stečajnom upravitelju na završnu diobu (čl. </w:t>
      </w:r>
      <w:r w:rsidR="00282B7C" w:rsidRPr="007A6D2B">
        <w:t>282</w:t>
      </w:r>
      <w:r w:rsidRPr="007A6D2B">
        <w:t xml:space="preserve">. st. 2. Stečajnog zakona-NN br </w:t>
      </w:r>
      <w:r w:rsidR="003B41A3" w:rsidRPr="007A6D2B">
        <w:t>71/15.)</w:t>
      </w:r>
    </w:p>
    <w:p w:rsidRDefault="00FB2DA8" w:rsidP="00FB2DA8" w:rsidR="000524DB" w:rsidRPr="007A6D2B">
      <w:pPr>
        <w:numPr>
          <w:ilvl w:val="0"/>
          <w:numId w:val="10"/>
        </w:numPr>
        <w:jc w:val="both"/>
      </w:pPr>
      <w:r w:rsidRPr="007A6D2B">
        <w:t xml:space="preserve">stečajni sudac </w:t>
      </w:r>
      <w:r w:rsidR="003B41A3" w:rsidRPr="007A6D2B">
        <w:t xml:space="preserve">je </w:t>
      </w:r>
      <w:r w:rsidRPr="007A6D2B">
        <w:t xml:space="preserve">ispitao završni račun stečajnog dužnika dostavljen od strane stečajnog upravitelja (članak 31. stavak 2. SZ-a), a u skladu sa zaključkom stečajnog suca od </w:t>
      </w:r>
      <w:r w:rsidR="003B41A3" w:rsidRPr="007A6D2B">
        <w:t>30</w:t>
      </w:r>
      <w:r w:rsidR="000524DB" w:rsidRPr="007A6D2B">
        <w:t>.</w:t>
      </w:r>
      <w:r w:rsidR="003B41A3" w:rsidRPr="007A6D2B">
        <w:t xml:space="preserve"> siječnja</w:t>
      </w:r>
      <w:r w:rsidR="000524DB" w:rsidRPr="007A6D2B">
        <w:t xml:space="preserve"> </w:t>
      </w:r>
      <w:r w:rsidRPr="007A6D2B">
        <w:t>201</w:t>
      </w:r>
      <w:r w:rsidR="003B41A3" w:rsidRPr="007A6D2B">
        <w:t>9</w:t>
      </w:r>
      <w:r w:rsidRPr="007A6D2B">
        <w:t xml:space="preserve">. završni račun stečajnog upravitelja bio </w:t>
      </w:r>
      <w:r w:rsidR="000524DB" w:rsidRPr="007A6D2B">
        <w:t>objavljen na e-Oglasna ploča suda</w:t>
      </w:r>
    </w:p>
    <w:p w:rsidRDefault="00FA6A60" w:rsidP="00FB2DA8" w:rsidR="00FB2DA8" w:rsidRPr="007A6D2B">
      <w:pPr>
        <w:numPr>
          <w:ilvl w:val="0"/>
          <w:numId w:val="10"/>
        </w:numPr>
        <w:jc w:val="both"/>
      </w:pPr>
      <w:r w:rsidRPr="007A6D2B">
        <w:t>30</w:t>
      </w:r>
      <w:r w:rsidR="00BE6BE8" w:rsidRPr="007A6D2B">
        <w:t>.</w:t>
      </w:r>
      <w:r w:rsidRPr="007A6D2B">
        <w:t xml:space="preserve"> siječnja</w:t>
      </w:r>
      <w:r w:rsidR="00FB2DA8" w:rsidRPr="007A6D2B">
        <w:t xml:space="preserve"> 201</w:t>
      </w:r>
      <w:r w:rsidRPr="007A6D2B">
        <w:t>9</w:t>
      </w:r>
      <w:r w:rsidR="00FB2DA8" w:rsidRPr="007A6D2B">
        <w:t xml:space="preserve">. stečajni je sudac odredio završno ročište za dan </w:t>
      </w:r>
      <w:r w:rsidRPr="007A6D2B">
        <w:t>11. ožujka</w:t>
      </w:r>
      <w:r w:rsidR="00FB2DA8" w:rsidRPr="007A6D2B">
        <w:t xml:space="preserve"> 201</w:t>
      </w:r>
      <w:r w:rsidRPr="007A6D2B">
        <w:t>9</w:t>
      </w:r>
      <w:r w:rsidR="00FB2DA8" w:rsidRPr="007A6D2B">
        <w:t xml:space="preserve">. (članak </w:t>
      </w:r>
      <w:r w:rsidRPr="007A6D2B">
        <w:t>283</w:t>
      </w:r>
      <w:r w:rsidR="00FB2DA8" w:rsidRPr="007A6D2B">
        <w:t xml:space="preserve">. st. 2. SZ-a). </w:t>
      </w:r>
    </w:p>
    <w:p w:rsidRDefault="00FB2DA8" w:rsidP="00FB2DA8" w:rsidR="00FB2DA8" w:rsidRPr="007A6D2B">
      <w:pPr>
        <w:numPr>
          <w:ilvl w:val="0"/>
          <w:numId w:val="10"/>
        </w:numPr>
        <w:jc w:val="both"/>
      </w:pPr>
      <w:r w:rsidRPr="007A6D2B">
        <w:t xml:space="preserve">na završnom ročištu održanom dana </w:t>
      </w:r>
      <w:r w:rsidR="00FA6A60" w:rsidRPr="007A6D2B">
        <w:t>11</w:t>
      </w:r>
      <w:r w:rsidR="00BE6BE8" w:rsidRPr="007A6D2B">
        <w:t>.</w:t>
      </w:r>
      <w:r w:rsidR="00FA6A60" w:rsidRPr="007A6D2B">
        <w:t xml:space="preserve"> </w:t>
      </w:r>
      <w:r w:rsidR="00BE6BE8" w:rsidRPr="007A6D2B">
        <w:t>ožujka</w:t>
      </w:r>
      <w:r w:rsidR="007C0BC8" w:rsidRPr="007A6D2B">
        <w:t xml:space="preserve"> </w:t>
      </w:r>
      <w:r w:rsidRPr="007A6D2B">
        <w:t>201</w:t>
      </w:r>
      <w:r w:rsidR="00FA6A60" w:rsidRPr="007A6D2B">
        <w:t>9</w:t>
      </w:r>
      <w:r w:rsidRPr="007A6D2B">
        <w:t>., stečajni upravitelj je izložio završni račun stečajnog dužnika,</w:t>
      </w:r>
    </w:p>
    <w:p w:rsidRDefault="00FB2DA8" w:rsidP="00FB2DA8" w:rsidR="00BE6BE8" w:rsidRPr="007A6D2B">
      <w:pPr>
        <w:numPr>
          <w:ilvl w:val="0"/>
          <w:numId w:val="10"/>
        </w:numPr>
        <w:jc w:val="both"/>
      </w:pPr>
      <w:r w:rsidRPr="007A6D2B">
        <w:t xml:space="preserve">završni diobni popis stečajni je upravitelj izložio na uvid sudionicima </w:t>
      </w:r>
      <w:r w:rsidR="00BE6BE8" w:rsidRPr="007A6D2B">
        <w:t>na e-Oglasna ploča suda (članak 12. SZ 15)</w:t>
      </w:r>
    </w:p>
    <w:p w:rsidRDefault="00FB2DA8" w:rsidP="00FB2DA8" w:rsidR="00FB2DA8" w:rsidRPr="007A6D2B">
      <w:pPr>
        <w:numPr>
          <w:ilvl w:val="0"/>
          <w:numId w:val="10"/>
        </w:numPr>
        <w:jc w:val="both"/>
      </w:pPr>
      <w:r w:rsidRPr="007A6D2B">
        <w:t xml:space="preserve">na završnom ročištu od </w:t>
      </w:r>
      <w:r w:rsidR="0026713F" w:rsidRPr="007A6D2B">
        <w:t>11. ožujka</w:t>
      </w:r>
      <w:r w:rsidRPr="007A6D2B">
        <w:t xml:space="preserve"> 201</w:t>
      </w:r>
      <w:r w:rsidR="0026713F" w:rsidRPr="007A6D2B">
        <w:t>9</w:t>
      </w:r>
      <w:r w:rsidRPr="007A6D2B">
        <w:t xml:space="preserve">., vjerovnici nisu podnijeli prigovore na završni diobni popis. </w:t>
      </w:r>
    </w:p>
    <w:p w:rsidRDefault="007C0BC8" w:rsidP="00FB2DA8" w:rsidR="007C0BC8" w:rsidRPr="007A6D2B">
      <w:pPr>
        <w:numPr>
          <w:ilvl w:val="0"/>
          <w:numId w:val="10"/>
        </w:numPr>
        <w:jc w:val="both"/>
      </w:pPr>
      <w:r w:rsidRPr="007A6D2B">
        <w:t xml:space="preserve">podneskom od </w:t>
      </w:r>
      <w:r w:rsidR="0026713F" w:rsidRPr="007A6D2B">
        <w:t>29. travnja 2019.</w:t>
      </w:r>
      <w:r w:rsidR="00636D11" w:rsidRPr="007A6D2B">
        <w:t xml:space="preserve"> stečajni upravitelj obavij</w:t>
      </w:r>
      <w:r w:rsidR="00964DD9" w:rsidRPr="007A6D2B">
        <w:t>e</w:t>
      </w:r>
      <w:r w:rsidR="00636D11" w:rsidRPr="007A6D2B">
        <w:t xml:space="preserve">stio </w:t>
      </w:r>
      <w:r w:rsidR="0026713F" w:rsidRPr="007A6D2B">
        <w:t xml:space="preserve">je </w:t>
      </w:r>
      <w:r w:rsidR="00636D11" w:rsidRPr="007A6D2B">
        <w:t xml:space="preserve">stečajnog suca </w:t>
      </w:r>
      <w:r w:rsidR="0026713F" w:rsidRPr="007A6D2B">
        <w:t xml:space="preserve">kako je </w:t>
      </w:r>
      <w:r w:rsidR="00636D11" w:rsidRPr="007A6D2B">
        <w:t>okončao završnu diobu.</w:t>
      </w:r>
    </w:p>
    <w:p w:rsidRDefault="007A6D2B" w:rsidP="007A6D2B" w:rsidR="007A6D2B" w:rsidRPr="007A6D2B">
      <w:pPr>
        <w:ind w:left="720"/>
        <w:jc w:val="both"/>
      </w:pPr>
    </w:p>
    <w:p w:rsidRDefault="00FB2DA8" w:rsidP="00FB2DA8" w:rsidR="00FB2DA8" w:rsidRPr="007A6D2B">
      <w:pPr>
        <w:ind w:firstLine="708"/>
        <w:jc w:val="both"/>
      </w:pPr>
    </w:p>
    <w:p w:rsidRDefault="00FB2DA8" w:rsidP="00FB2DA8" w:rsidR="00FB2DA8" w:rsidRPr="007A6D2B">
      <w:pPr>
        <w:ind w:firstLine="708"/>
        <w:jc w:val="both"/>
      </w:pPr>
      <w:r w:rsidRPr="007A6D2B">
        <w:lastRenderedPageBreak/>
        <w:t xml:space="preserve">Prema članku </w:t>
      </w:r>
      <w:r w:rsidR="0026713F" w:rsidRPr="007A6D2B">
        <w:t>286</w:t>
      </w:r>
      <w:r w:rsidRPr="007A6D2B">
        <w:t xml:space="preserve">. stavak 1. SZ-a odmah nakon okončanja završne diobe stečajni sudac će donijeti rješenje o zaključenju stečajnog postupka. </w:t>
      </w:r>
    </w:p>
    <w:p w:rsidRDefault="007C0BC8" w:rsidP="00FB2DA8" w:rsidR="007C0BC8" w:rsidRPr="007A6D2B">
      <w:pPr>
        <w:ind w:firstLine="708"/>
        <w:jc w:val="both"/>
      </w:pPr>
    </w:p>
    <w:p w:rsidRDefault="00636D11" w:rsidP="00636D11" w:rsidR="00636D11" w:rsidRPr="007A6D2B">
      <w:pPr>
        <w:ind w:firstLine="708"/>
        <w:jc w:val="both"/>
      </w:pPr>
      <w:r w:rsidRPr="007A6D2B">
        <w:t xml:space="preserve">Slijedom svega naprijed navedenog a temeljem članka </w:t>
      </w:r>
      <w:r w:rsidR="0026713F" w:rsidRPr="007A6D2B">
        <w:t>286</w:t>
      </w:r>
      <w:r w:rsidRPr="007A6D2B">
        <w:t>. stavak 1. SZ-a riješeno je kao pod toč. I.</w:t>
      </w:r>
    </w:p>
    <w:p w:rsidRDefault="00FB2DA8" w:rsidP="00FB2DA8" w:rsidR="00FB2DA8" w:rsidRPr="007A6D2B">
      <w:pPr>
        <w:ind w:firstLine="708"/>
        <w:jc w:val="both"/>
      </w:pPr>
      <w:r w:rsidRPr="007A6D2B">
        <w:t xml:space="preserve"> </w:t>
      </w:r>
    </w:p>
    <w:p w:rsidRDefault="00FB2DA8" w:rsidP="00FB2DA8" w:rsidR="00FB2DA8" w:rsidRPr="007A6D2B">
      <w:pPr>
        <w:ind w:firstLine="708"/>
        <w:jc w:val="both"/>
      </w:pPr>
      <w:r w:rsidRPr="007A6D2B">
        <w:t xml:space="preserve">Odluka o objavi rješenja  na e-oglasnoj ploči suda (točka II) utemeljena je na odredbi članka </w:t>
      </w:r>
      <w:r w:rsidR="00FD4274" w:rsidRPr="007A6D2B">
        <w:t>286</w:t>
      </w:r>
      <w:r w:rsidRPr="007A6D2B">
        <w:t xml:space="preserve">. stavak 2. SZ-a, a odluka o dostavi rješenja sudskom registru (točka III) utemeljena je na odredbi stavka 3. članka </w:t>
      </w:r>
      <w:r w:rsidR="00FD4274" w:rsidRPr="007A6D2B">
        <w:t>286</w:t>
      </w:r>
      <w:r w:rsidRPr="007A6D2B">
        <w:t>. SZ-a.</w:t>
      </w:r>
    </w:p>
    <w:p w:rsidRDefault="00FB2DA8" w:rsidP="00FB2DA8" w:rsidR="00FB2DA8" w:rsidRPr="007A6D2B">
      <w:pPr>
        <w:ind w:left="360"/>
        <w:jc w:val="center"/>
      </w:pPr>
    </w:p>
    <w:p w:rsidRDefault="00FB2DA8" w:rsidP="00FB2DA8" w:rsidR="00FB2DA8" w:rsidRPr="007A6D2B">
      <w:pPr>
        <w:ind w:left="360"/>
        <w:jc w:val="center"/>
      </w:pPr>
      <w:r w:rsidRPr="007A6D2B">
        <w:t>Zagreb,</w:t>
      </w:r>
      <w:r w:rsidR="00BE6BE8" w:rsidRPr="007A6D2B">
        <w:t xml:space="preserve"> </w:t>
      </w:r>
      <w:r w:rsidR="00680265" w:rsidRPr="007A6D2B">
        <w:t>7</w:t>
      </w:r>
      <w:r w:rsidR="00BE6BE8" w:rsidRPr="007A6D2B">
        <w:t>.</w:t>
      </w:r>
      <w:r w:rsidR="00FD4274" w:rsidRPr="007A6D2B">
        <w:t xml:space="preserve"> svibnja</w:t>
      </w:r>
      <w:r w:rsidRPr="007A6D2B">
        <w:t xml:space="preserve"> 201</w:t>
      </w:r>
      <w:r w:rsidR="00FD4274" w:rsidRPr="007A6D2B">
        <w:t>9</w:t>
      </w:r>
      <w:r w:rsidR="00636D11" w:rsidRPr="007A6D2B">
        <w:t>.</w:t>
      </w:r>
    </w:p>
    <w:p w:rsidRDefault="007A6D2B" w:rsidP="00174214" w:rsidR="007A6D2B" w:rsidRPr="007A6D2B"/>
    <w:p w:rsidRDefault="00174214" w:rsidP="00174214" w:rsidR="00174214" w:rsidRPr="007A6D2B">
      <w:pPr>
        <w:jc w:val="center"/>
      </w:pPr>
      <w:r w:rsidRPr="007A6D2B">
        <w:t xml:space="preserve">                                                              </w:t>
      </w:r>
      <w:r w:rsidR="00C01EC1">
        <w:t xml:space="preserve">                              </w:t>
      </w:r>
      <w:r w:rsidR="007A6D2B" w:rsidRPr="007A6D2B">
        <w:t xml:space="preserve"> </w:t>
      </w:r>
      <w:r w:rsidRPr="007A6D2B">
        <w:t>S</w:t>
      </w:r>
      <w:r w:rsidR="007A6D2B" w:rsidRPr="007A6D2B">
        <w:t>udac:</w:t>
      </w:r>
    </w:p>
    <w:p w:rsidRDefault="00FD4274" w:rsidP="00174214" w:rsidR="00174214">
      <w:pPr>
        <w:jc w:val="right"/>
      </w:pPr>
      <w:r w:rsidRPr="007A6D2B">
        <w:t>Nikola Ribarić</w:t>
      </w:r>
      <w:r w:rsidR="00C01EC1">
        <w:t>, v.r.</w:t>
      </w:r>
    </w:p>
    <w:p w:rsidRDefault="00C01EC1" w:rsidP="00174214" w:rsidR="00C01EC1">
      <w:pPr>
        <w:jc w:val="right"/>
      </w:pPr>
    </w:p>
    <w:p w:rsidRDefault="00C01EC1" w:rsidP="00174214" w:rsidR="00C01EC1">
      <w:pPr>
        <w:jc w:val="right"/>
      </w:pPr>
      <w:r>
        <w:t>Za točnost otpravka – ovlašteni službenik</w:t>
      </w:r>
    </w:p>
    <w:p w:rsidRDefault="00C01EC1" w:rsidP="00C01EC1" w:rsidR="00C01EC1" w:rsidRPr="007A6D2B">
      <w:pPr>
        <w:ind w:firstLine="708" w:left="5664"/>
        <w:jc w:val="center"/>
      </w:pPr>
      <w:r>
        <w:t xml:space="preserve">   Maja Hajtek</w:t>
      </w:r>
    </w:p>
    <w:p w:rsidRDefault="007A6D2B" w:rsidP="007A6D2B" w:rsidR="007A6D2B" w:rsidRPr="007A6D2B">
      <w:pPr>
        <w:jc w:val="both"/>
      </w:pPr>
    </w:p>
    <w:p w:rsidRDefault="007A6D2B" w:rsidP="007A6D2B" w:rsidR="007A6D2B" w:rsidRPr="007A6D2B">
      <w:pPr>
        <w:jc w:val="both"/>
      </w:pPr>
    </w:p>
    <w:p w:rsidRDefault="00C01EC1" w:rsidP="007A6D2B" w:rsidR="00C01EC1">
      <w:pPr>
        <w:jc w:val="both"/>
      </w:pPr>
    </w:p>
    <w:p w:rsidRDefault="00174214" w:rsidP="007A6D2B" w:rsidR="00174214" w:rsidRPr="007A6D2B">
      <w:pPr>
        <w:jc w:val="both"/>
      </w:pPr>
      <w:r w:rsidRPr="007A6D2B">
        <w:t>UPUTA O PRAVNOM LIJEKU:</w:t>
      </w:r>
    </w:p>
    <w:p w:rsidRDefault="00174214" w:rsidP="007A6D2B" w:rsidR="00BB6921" w:rsidRPr="007A6D2B">
      <w:pPr>
        <w:jc w:val="both"/>
      </w:pPr>
      <w:r w:rsidRPr="007A6D2B">
        <w:t>Protiv ovog rješenja, nezadovoljna stranka može uložiti žalbu Visokom trgovačkom sudu Republike Hrvatske u roku od 8 dana</w:t>
      </w:r>
      <w:r w:rsidR="00BB6921" w:rsidRPr="007A6D2B">
        <w:t xml:space="preserve"> od dostave rješenja</w:t>
      </w:r>
      <w:r w:rsidRPr="007A6D2B">
        <w:t>, a ulaže se putem ovog suda u 2 primjerka.</w:t>
      </w:r>
      <w:r w:rsidR="00BB6921" w:rsidRPr="007A6D2B">
        <w:t xml:space="preserve"> Dostava se smatra obavljenom istekom osmoga dana od dana objave pismena na mrežnoj stranici e-Oglasna ploča sudova.</w:t>
      </w:r>
    </w:p>
    <w:p w:rsidRDefault="007A6D2B" w:rsidP="007A6D2B" w:rsidR="007A6D2B" w:rsidRPr="007A6D2B">
      <w:pPr>
        <w:jc w:val="both"/>
      </w:pPr>
    </w:p>
    <w:p w:rsidRDefault="007A6D2B" w:rsidP="007A6D2B" w:rsidR="007A6D2B" w:rsidRPr="007A6D2B">
      <w:pPr>
        <w:jc w:val="both"/>
      </w:pPr>
    </w:p>
    <w:p w:rsidRDefault="00741A50" w:rsidP="00BB6921" w:rsidR="00741A50" w:rsidRPr="007A6D2B">
      <w:pPr>
        <w:jc w:val="both"/>
      </w:pPr>
    </w:p>
    <w:sectPr w:rsidSect="00BD388A" w:rsidR="00741A50" w:rsidRPr="007A6D2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3206966"/>
      <w:docPartObj>
        <w:docPartGallery w:val="Page Numbers (Top of Page)"/>
        <w:docPartUnique/>
      </w:docPartObj>
    </w:sdtPr>
    <w:sdtEndPr/>
    <w:sdtContent>
      <w:p w:rsidRDefault="00BD388A" w:rsidP="007A6D2B" w:rsidR="00BD388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46E">
          <w:rPr>
            <w:noProof/>
          </w:rPr>
          <w:t>2</w:t>
        </w:r>
        <w:r>
          <w:fldChar w:fldCharType="end"/>
        </w:r>
        <w:r w:rsidR="007A6D2B">
          <w:t xml:space="preserve">                              72</w:t>
        </w:r>
        <w:r w:rsidR="007A6D2B" w:rsidRPr="00E44679">
          <w:t>.</w:t>
        </w:r>
        <w:r w:rsidR="007A6D2B">
          <w:t xml:space="preserve"> </w:t>
        </w:r>
        <w:r w:rsidR="007A6D2B" w:rsidRPr="00E44679">
          <w:t>St-</w:t>
        </w:r>
        <w:r w:rsidR="007A6D2B">
          <w:t>5312/2016-55</w:t>
        </w:r>
      </w:p>
    </w:sdtContent>
  </w:sdt>
  <w:p w:rsidRDefault="00BD388A" w:rsidP="00BD388A" w:rsidR="00A450DB">
    <w:pPr>
      <w:pStyle w:val="Zaglavlje"/>
      <w:tabs>
        <w:tab w:pos="6007" w:val="left"/>
      </w:tabs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265" w:rsidP="00680265" w:rsidR="00680265">
    <w:pPr>
      <w:jc w:val="right"/>
    </w:pPr>
    <w:r>
      <w:t>72</w:t>
    </w:r>
    <w:r w:rsidRPr="00E44679">
      <w:t>.</w:t>
    </w:r>
    <w:r>
      <w:t xml:space="preserve"> </w:t>
    </w:r>
    <w:r w:rsidRPr="00E44679">
      <w:t>St-</w:t>
    </w:r>
    <w:r>
      <w:t>5312/2016-55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754755C"/>
    <w:multiLevelType w:val="hybridMultilevel"/>
    <w:tmpl w:val="22FEF5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1"/>
  </w:num>
  <w:num w:numId="7">
    <w:abstractNumId w:val="9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1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7776D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3396E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204F"/>
    <w:rsid w:val="00256C13"/>
    <w:rsid w:val="002640F2"/>
    <w:rsid w:val="0026713F"/>
    <w:rsid w:val="00275029"/>
    <w:rsid w:val="00282B7C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B41A3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1AFF"/>
    <w:rsid w:val="005264EB"/>
    <w:rsid w:val="005270F2"/>
    <w:rsid w:val="00545191"/>
    <w:rsid w:val="00552E7D"/>
    <w:rsid w:val="00582E36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604A3"/>
    <w:rsid w:val="0066416B"/>
    <w:rsid w:val="006767F9"/>
    <w:rsid w:val="00680265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A6D2B"/>
    <w:rsid w:val="007C0BC8"/>
    <w:rsid w:val="007C16C6"/>
    <w:rsid w:val="007D0288"/>
    <w:rsid w:val="0082460D"/>
    <w:rsid w:val="008251BA"/>
    <w:rsid w:val="008558F8"/>
    <w:rsid w:val="00863AA6"/>
    <w:rsid w:val="00892F3F"/>
    <w:rsid w:val="00894BD3"/>
    <w:rsid w:val="008A2CAF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92030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B6921"/>
    <w:rsid w:val="00BD388A"/>
    <w:rsid w:val="00BD7B72"/>
    <w:rsid w:val="00BE6BE8"/>
    <w:rsid w:val="00BE6CA4"/>
    <w:rsid w:val="00BF6449"/>
    <w:rsid w:val="00BF7E77"/>
    <w:rsid w:val="00C0114F"/>
    <w:rsid w:val="00C01EC1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8046E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A6A60"/>
    <w:rsid w:val="00FB2DA8"/>
    <w:rsid w:val="00FB5239"/>
    <w:rsid w:val="00FB72D3"/>
    <w:rsid w:val="00FC54C1"/>
    <w:rsid w:val="00FC5536"/>
    <w:rsid w:val="00FD4274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D38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BD38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izvorni_sadrzaj>
    <derivirana_varijabla naziv="DomainObject.Predmet.OstaliListFormated_1"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derivirana_varijabla>
  </DomainObject.Predmet.OstaliListFormated>
  <DomainObject.Predmet.OstaliListFormatedOIB>
    <izvorni_sadrzaj>
      <item>ŽUPANIJSKO DRŽAVNO ODVJETNIŠTVO U ZAGREBU, OIB 16488001145</item>
      <item>Općinski sud u Osijeku, SS u Našicama</item>
      <item>Financijska agencija, OIB 85821130368</item>
      <item>ZAGREBAČKA BANKA DIONIČKO DRUŠTVO, OIB 92963223473</item>
      <item>Addiko Bank dioničko društvo, OIB 14036333877</item>
      <item>MAĐARIĆ &amp; LUI - odvjetničko društvo d.o.o., OIB 27355904472</item>
      <item>Helmuth Hugo Wolf, OIB 39792760397</item>
      <item>Regnemer d.o.o. za trgovinu, uvoz i izvoz, OIB 87682636972</item>
      <item>REPUBLIKA HRVATSKA MINISTARSTVO FINANCIJA, OIB 18683136487</item>
      <item>Matko Novinc, OIB 59443980637</item>
      <item>MINISTARSTVO PRAVOSUĐA, OIB 26635293339</item>
      <item>ZAGREBAČKA BANKA DIONIČKO DRUŠTVO, OIB 92963223473</item>
      <item>Tomislav Orehovec, OIB 02009648274</item>
    </izvorni_sadrzaj>
    <derivirana_varijabla naziv="DomainObject.Predmet.OstaliListFormatedOIB_1">
      <item>ŽUPANIJSKO DRŽAVNO ODVJETNIŠTVO U ZAGREBU, OIB 16488001145</item>
      <item>Općinski sud u Osijeku, SS u Našicama</item>
      <item>Financijska agencija, OIB 85821130368</item>
      <item>ZAGREBAČKA BANKA DIONIČKO DRUŠTVO, OIB 92963223473</item>
      <item>Addiko Bank dioničko društvo, OIB 14036333877</item>
      <item>MAĐARIĆ &amp; LUI - odvjetničko društvo d.o.o., OIB 27355904472</item>
      <item>Helmuth Hugo Wolf, OIB 39792760397</item>
      <item>Regnemer d.o.o. za trgovinu, uvoz i izvoz, OIB 87682636972</item>
      <item>REPUBLIKA HRVATSKA MINISTARSTVO FINANCIJA, OIB 18683136487</item>
      <item>Matko Novinc, OIB 59443980637</item>
      <item>MINISTARSTVO PRAVOSUĐA, OIB 26635293339</item>
      <item>ZAGREBAČKA BANKA DIONIČKO DRUŠTVO, OIB 92963223473</item>
      <item>Tomislav Orehovec, OIB 02009648274</item>
    </derivirana_varijabla>
  </DomainObject.Predmet.OstaliListFormatedOIB>
  <DomainObject.Predmet.OstaliListFormatedWithAdress>
    <izvorni_sadrzaj>
      <item>ŽUPANIJSKO DRŽAVNO ODVJETNIŠTVO U ZAGREBU, Savska Cesta 41, 10000 Zagreb</item>
      <item>Općinski sud u Osijeku, SS u Našicama, Trg dr. Franje Tuđmana 14, 31500 Našice</item>
      <item>Financijska agencija, Ulica grada Vukovara 70, 10000 Zagreb</item>
      <item>ZAGREBAČKA BANKA DIONIČKO DRUŠTVO, Trg bana Josipa Jelačića 10, 10000 Zagreb</item>
      <item>Addiko Bank dioničko društvo, Slavonska avenija 6, 10000 Zagreb</item>
      <item>MAĐARIĆ &amp; LUI - odvjetničko društvo d.o.o., Zelinska 4, 10000 Zagreb</item>
      <item>Helmuth Hugo Wolf, Ahrstrasse 12, Saarbrücken</item>
      <item>Regnemer d.o.o. za trgovinu, uvoz i izvoz, Kustošijski Venec 19, 10000 Zagreb</item>
      <item>REPUBLIKA HRVATSKA MINISTARSTVO FINANCIJA, Av. Dubrovnik 32, 10000 Zagreb</item>
      <item>Matko Novinc, Gospodska Ulica 28, 10000 Zagreb</item>
      <item>MINISTARSTVO PRAVOSUĐA, Ulica grada Vukovara 49, 10000 Zagreb</item>
      <item>ZAGREBAČKA BANKA DIONIČKO DRUŠTVO, Trg bana Josipa Jelačića 10, 10000 Zagreb</item>
      <item>Tomislav Orehovec, Ulica Tadije Smičiklasa 18, 10000 Zagreb</item>
    </izvorni_sadrzaj>
    <derivirana_varijabla naziv="DomainObject.Predmet.OstaliListFormatedWithAdress_1">
      <item>ŽUPANIJSKO DRŽAVNO ODVJETNIŠTVO U ZAGREBU, Savska Cesta 41, 10000 Zagreb</item>
      <item>Općinski sud u Osijeku, SS u Našicama, Trg dr. Franje Tuđmana 14, 31500 Našice</item>
      <item>Financijska agencija, Ulica grada Vukovara 70, 10000 Zagreb</item>
      <item>ZAGREBAČKA BANKA DIONIČKO DRUŠTVO, Trg bana Josipa Jelačića 10, 10000 Zagreb</item>
      <item>Addiko Bank dioničko društvo, Slavonska avenija 6, 10000 Zagreb</item>
      <item>MAĐARIĆ &amp; LUI - odvjetničko društvo d.o.o., Zelinska 4, 10000 Zagreb</item>
      <item>Helmuth Hugo Wolf, Ahrstrasse 12, Saarbrücken</item>
      <item>Regnemer d.o.o. za trgovinu, uvoz i izvoz, Kustošijski Venec 19, 10000 Zagreb</item>
      <item>REPUBLIKA HRVATSKA MINISTARSTVO FINANCIJA, Av. Dubrovnik 32, 10000 Zagreb</item>
      <item>Matko Novinc, Gospodska Ulica 28, 10000 Zagreb</item>
      <item>MINISTARSTVO PRAVOSUĐA, Ulica grada Vukovara 49, 10000 Zagreb</item>
      <item>ZAGREBAČKA BANKA DIONIČKO DRUŠTVO, Trg bana Josipa Jelačića 10, 10000 Zagreb</item>
      <item>Tomislav Orehovec, Ulica Tadije Smičiklasa 18,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Općinski sud u Osijeku, SS u Našicama, Trg dr. Franje Tuđmana 14, 31500 Našice</item>
      <item>Financijska agencija, OIB 85821130368, Ulica grada Vukovara 70, 10000 Zagreb</item>
      <item>ZAGREBAČKA BANKA DIONIČKO DRUŠTVO, OIB 92963223473, Trg bana Josipa Jelačića 10, 10000 Zagreb</item>
      <item>Addiko Bank dioničko društvo, OIB 14036333877, Slavonska avenija 6, 10000 Zagreb</item>
      <item>MAĐARIĆ &amp; LUI - odvjetničko društvo d.o.o., OIB 27355904472, Zelinska 4, 10000 Zagreb</item>
      <item>Helmuth Hugo Wolf, OIB 39792760397, Ahrstrasse 12, Saarbrücken</item>
      <item>Regnemer d.o.o. za trgovinu, uvoz i izvoz, OIB 87682636972, Kustošijski Venec 19, 10000 Zagreb</item>
      <item>REPUBLIKA HRVATSKA MINISTARSTVO FINANCIJA, OIB 18683136487, Av. Dubrovnik 32, 10000 Zagreb</item>
      <item>Matko Novinc, OIB 59443980637, Gospodska Ulica 28, 10000 Zagreb</item>
      <item>MINISTARSTVO PRAVOSUĐA, OIB 26635293339, Ulica grada Vukovara 49, 10000 Zagreb</item>
      <item>ZAGREBAČKA BANKA DIONIČKO DRUŠTVO, OIB 92963223473, Trg bana Josipa Jelačića 10, 10000 Zagreb</item>
      <item>Tomislav Orehovec, OIB 02009648274, Ulica Tadije Smičiklasa 18, 10000 Zagreb</item>
    </izvorni_sadrzaj>
    <derivirana_varijabla naziv="DomainObject.Predmet.OstaliListFormatedWithAdressOIB_1">
      <item>ŽUPANIJSKO DRŽAVNO ODVJETNIŠTVO U ZAGREBU, OIB 16488001145, Savska Cesta 41, 10000 Zagreb</item>
      <item>Općinski sud u Osijeku, SS u Našicama, Trg dr. Franje Tuđmana 14, 31500 Našice</item>
      <item>Financijska agencija, OIB 85821130368, Ulica grada Vukovara 70, 10000 Zagreb</item>
      <item>ZAGREBAČKA BANKA DIONIČKO DRUŠTVO, OIB 92963223473, Trg bana Josipa Jelačića 10, 10000 Zagreb</item>
      <item>Addiko Bank dioničko društvo, OIB 14036333877, Slavonska avenija 6, 10000 Zagreb</item>
      <item>MAĐARIĆ &amp; LUI - odvjetničko društvo d.o.o., OIB 27355904472, Zelinska 4, 10000 Zagreb</item>
      <item>Helmuth Hugo Wolf, OIB 39792760397, Ahrstrasse 12, Saarbrücken</item>
      <item>Regnemer d.o.o. za trgovinu, uvoz i izvoz, OIB 87682636972, Kustošijski Venec 19, 10000 Zagreb</item>
      <item>REPUBLIKA HRVATSKA MINISTARSTVO FINANCIJA, OIB 18683136487, Av. Dubrovnik 32, 10000 Zagreb</item>
      <item>Matko Novinc, OIB 59443980637, Gospodska Ulica 28, 10000 Zagreb</item>
      <item>MINISTARSTVO PRAVOSUĐA, OIB 26635293339, Ulica grada Vukovara 49, 10000 Zagreb</item>
      <item>ZAGREBAČKA BANKA DIONIČKO DRUŠTVO, OIB 92963223473, Trg bana Josipa Jelačića 10,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izvorni_sadrzaj>
    <derivirana_varijabla naziv="DomainObject.Predmet.OstaliListNazivFormated_1"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derivirana_varijabla>
  </DomainObject.Predmet.OstaliListNazivFormated>
  <DomainObject.Predmet.OstaliListNazivFormatedOIB>
    <izvorni_sadrzaj>
      <item>ŽUPANIJSKO DRŽAVNO ODVJETNIŠTVO U ZAGREBU, OIB 16488001145</item>
      <item>Općinski sud u Osijeku, SS u Našicama</item>
      <item>Financijska agencija, OIB 85821130368</item>
      <item>ZAGREBAČKA BANKA DIONIČKO DRUŠTVO, OIB 92963223473</item>
      <item>Addiko Bank dioničko društvo, OIB 14036333877</item>
      <item>MAĐARIĆ &amp; LUI - odvjetničko društvo d.o.o., OIB 27355904472</item>
      <item>Helmuth Hugo Wolf, OIB 39792760397</item>
      <item>Regnemer d.o.o. za trgovinu, uvoz i izvoz, OIB 87682636972</item>
      <item>REPUBLIKA HRVATSKA MINISTARSTVO FINANCIJA, OIB 18683136487</item>
      <item>Matko Novinc, OIB 59443980637</item>
      <item>MINISTARSTVO PRAVOSUĐA, OIB 26635293339</item>
      <item>ZAGREBAČKA BANKA DIONIČKO DRUŠTVO, OIB 92963223473</item>
      <item>Tomislav Orehovec, OIB 02009648274</item>
    </izvorni_sadrzaj>
    <derivirana_varijabla naziv="DomainObject.Predmet.OstaliListNazivFormatedOIB_1">
      <item>ŽUPANIJSKO DRŽAVNO ODVJETNIŠTVO U ZAGREBU, OIB 16488001145</item>
      <item>Općinski sud u Osijeku, SS u Našicama</item>
      <item>Financijska agencija, OIB 85821130368</item>
      <item>ZAGREBAČKA BANKA DIONIČKO DRUŠTVO, OIB 92963223473</item>
      <item>Addiko Bank dioničko društvo, OIB 14036333877</item>
      <item>MAĐARIĆ &amp; LUI - odvjetničko društvo d.o.o., OIB 27355904472</item>
      <item>Helmuth Hugo Wolf, OIB 39792760397</item>
      <item>Regnemer d.o.o. za trgovinu, uvoz i izvoz, OIB 87682636972</item>
      <item>REPUBLIKA HRVATSKA MINISTARSTVO FINANCIJA, OIB 18683136487</item>
      <item>Matko Novinc, OIB 59443980637</item>
      <item>MINISTARSTVO PRAVOSUĐA, OIB 26635293339</item>
      <item>ZAGREBAČKA BANKA DIONIČKO DRUŠTVO, OIB 92963223473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Općinski sud u Osijeku</item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izvorni_sadrzaj>
    <derivirana_varijabla naziv="DomainObject.Predmet.SudioniciListNaziv_1">
      <item>LIMEX TRANSPORT d.o.o.</item>
      <item>FINA Regionalni centar Zagreb</item>
      <item>Općinski sud u Osijeku</item>
      <item>ŽUPANIJSKO DRŽAVNO ODVJETNIŠTVO U ZAGREBU</item>
      <item>Općinski sud u Osijeku, SS u Našicama</item>
      <item>Financijska agencija</item>
      <item>ZAGREBAČKA BANKA DIONIČKO DRUŠTVO</item>
      <item>Addiko Bank dioničko društvo</item>
      <item>MAĐARIĆ &amp; LUI - odvjetničko društvo d.o.o.</item>
      <item>Helmuth Hugo Wolf</item>
      <item>Regnemer d.o.o. za trgovinu, uvoz i izvoz</item>
      <item>REPUBLIKA HRVATSKA MINISTARSTVO FINANCIJA</item>
      <item>Matko Novinc</item>
      <item>MINISTARSTVO PRAVOSUĐA</item>
      <item>ZAGREBAČKA BANKA DIONIČKO DRUŠTVO</item>
      <item>Tomislav Orehovec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Općinski sud u Osijeku</item>
      <item>ŽUPANIJSKO DRŽAVNO ODVJETNIŠTVO U ZAGREBU, OIB 16488001145, Savska Cesta 41,10000 Zagreb</item>
      <item>Općinski sud u Osijeku, SS u Našicama, Trg dr. Franje Tuđmana 14,31500 Našice</item>
      <item>Financijska agencija, OIB 85821130368, Ulica grada Vukovara 70,10000 Zagreb</item>
      <item>ZAGREBAČKA BANKA DIONIČKO DRUŠTVO, OIB 92963223473, Trg bana Josipa Jelačića 10,10000 Zagreb</item>
      <item>Addiko Bank dioničko društvo, OIB 14036333877, Slavonska avenija 6,10000 Zagreb</item>
      <item>MAĐARIĆ &amp; LUI - odvjetničko društvo d.o.o., OIB 27355904472, Zelinska 4,10000 Zagreb</item>
      <item>Helmuth Hugo Wolf, OIB 39792760397, Ahrstrasse 12,Saarbrücken</item>
      <item>Regnemer d.o.o. za trgovinu, uvoz i izvoz, OIB 87682636972, Kustošijski Venec 19,10000 Zagreb</item>
      <item>REPUBLIKA HRVATSKA MINISTARSTVO FINANCIJA, OIB 18683136487, Av. Dubrovnik 32,10000 Zagreb</item>
      <item>Matko Novinc, OIB 59443980637, Gospodska Ulica 28,10000 Zagreb</item>
      <item>MINISTARSTVO PRAVOSUĐA, OIB 26635293339, Ulica grada Vukovara 49,10000 Zagreb</item>
      <item>ZAGREBAČKA BANKA DIONIČKO DRUŠTVO, OIB 92963223473, Trg bana Josipa Jelačića 10,10000 Zagreb</item>
      <item>Tomislav Orehovec, OIB 02009648274, Ulica Tadije Smičiklasa 18,10000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Općinski sud u Osijeku</item>
      <item>ŽUPANIJSKO DRŽAVNO ODVJETNIŠTVO U ZAGREBU, OIB 16488001145, Savska Cesta 41,10000 Zagreb</item>
      <item>Općinski sud u Osijeku, SS u Našicama, Trg dr. Franje Tuđmana 14,31500 Našice</item>
      <item>Financijska agencija, OIB 85821130368, Ulica grada Vukovara 70,10000 Zagreb</item>
      <item>ZAGREBAČKA BANKA DIONIČKO DRUŠTVO, OIB 92963223473, Trg bana Josipa Jelačića 10,10000 Zagreb</item>
      <item>Addiko Bank dioničko društvo, OIB 14036333877, Slavonska avenija 6,10000 Zagreb</item>
      <item>MAĐARIĆ &amp; LUI - odvjetničko društvo d.o.o., OIB 27355904472, Zelinska 4,10000 Zagreb</item>
      <item>Helmuth Hugo Wolf, OIB 39792760397, Ahrstrasse 12,Saarbrücken</item>
      <item>Regnemer d.o.o. za trgovinu, uvoz i izvoz, OIB 87682636972, Kustošijski Venec 19,10000 Zagreb</item>
      <item>REPUBLIKA HRVATSKA MINISTARSTVO FINANCIJA, OIB 18683136487, Av. Dubrovnik 32,10000 Zagreb</item>
      <item>Matko Novinc, OIB 59443980637, Gospodska Ulica 28,10000 Zagreb</item>
      <item>MINISTARSTVO PRAVOSUĐA, OIB 26635293339, Ulica grada Vukovara 49,10000 Zagreb</item>
      <item>ZAGREBAČKA BANKA DIONIČKO DRUŠTVO, OIB 92963223473, Trg bana Josipa Jelačića 10,10000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null</item>
      <item>, OIB 16488001145</item>
      <item>, OIB null</item>
      <item>, OIB 85821130368</item>
      <item>, OIB 92963223473</item>
      <item>, OIB 14036333877</item>
      <item>, OIB 27355904472</item>
      <item>, OIB 39792760397</item>
      <item>, OIB 87682636972</item>
      <item>, OIB 18683136487</item>
      <item>, OIB 59443980637</item>
      <item>, OIB 26635293339</item>
      <item>, OIB 92963223473</item>
      <item>, OIB 02009648274</item>
    </izvorni_sadrzaj>
    <derivirana_varijabla naziv="DomainObject.Predmet.SudioniciListNazivOIB_1">
      <item>, OIB 31150629101</item>
      <item>, OIB 85821130368</item>
      <item>, OIB null</item>
      <item>, OIB 16488001145</item>
      <item>, OIB null</item>
      <item>, OIB 85821130368</item>
      <item>, OIB 92963223473</item>
      <item>, OIB 14036333877</item>
      <item>, OIB 27355904472</item>
      <item>, OIB 39792760397</item>
      <item>, OIB 87682636972</item>
      <item>, OIB 18683136487</item>
      <item>, OIB 59443980637</item>
      <item>, OIB 26635293339</item>
      <item>, OIB 92963223473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461</properties:Words>
  <properties:Characters>2385</properties:Characters>
  <properties:Lines>73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2019-05-07T12:47:00Z</dcterms:created>
  <dc:creator>RH-TDU</dc:creator>
  <cp:lastModifiedBy>Maja Hajtek</cp:lastModifiedBy>
  <cp:lastPrinted>2019-05-07T13:01:00Z</cp:lastPrinted>
  <dcterms:modified xmlns:xsi="http://www.w3.org/2001/XMLSchema-instance" xsi:type="dcterms:W3CDTF">2019-05-07T13:01:00Z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 završna dioba -LIMEX TRANSPORTI 7.5.2019. - 55.docx)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