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be2f" w14:paraId="783be2f" w:rsidRDefault="00603057" w:rsidP="00222A87" w:rsidR="00603057">
      <w:pPr>
        <w:jc w:val="both"/>
        <w15:collapsed w:val="false"/>
      </w:pPr>
      <w:bookmarkStart w:name="_GoBack" w:id="0"/>
      <w:bookmarkEnd w:id="0"/>
    </w:p>
    <w:p w:rsidRDefault="00603057" w:rsidP="00222A87" w:rsidR="00603057">
      <w:pPr>
        <w:jc w:val="both"/>
      </w:pPr>
      <w:r>
        <w:t xml:space="preserve"> </w:t>
      </w:r>
      <w:r w:rsidR="00EF5CFD">
        <w:rPr>
          <w:noProof/>
          <w:lang w:eastAsia="hr-HR"/>
        </w:rPr>
        <w:drawing>
          <wp:inline distR="0" distL="0" distB="0" distT="0">
            <wp:extent cy="971550" cx="7334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03057" w:rsidP="00222A87" w:rsidR="00603057">
      <w:pPr>
        <w:jc w:val="both"/>
      </w:pPr>
      <w:r>
        <w:t xml:space="preserve"> REPUBLIKA HRVATSKA</w:t>
      </w:r>
    </w:p>
    <w:p w:rsidRDefault="00603057" w:rsidP="00222A87" w:rsidR="00603057">
      <w:pPr>
        <w:jc w:val="both"/>
      </w:pPr>
      <w:r>
        <w:t xml:space="preserve">   Trgovački sud u Zagrebu                                                                           </w:t>
      </w:r>
    </w:p>
    <w:p w:rsidRDefault="00603057" w:rsidP="00222A87" w:rsidR="00603057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St-801/2019</w:t>
      </w:r>
    </w:p>
    <w:p w:rsidRDefault="00603057" w:rsidP="00222A87" w:rsidR="00603057">
      <w:pPr>
        <w:jc w:val="both"/>
      </w:pPr>
      <w:r>
        <w:tab/>
      </w:r>
      <w:r>
        <w:tab/>
      </w:r>
      <w:r>
        <w:tab/>
      </w:r>
      <w:r>
        <w:tab/>
      </w:r>
    </w:p>
    <w:p w:rsidRDefault="00603057" w:rsidP="00222A87" w:rsidR="00603057">
      <w:pPr>
        <w:jc w:val="both"/>
      </w:pPr>
      <w:r>
        <w:tab/>
      </w:r>
      <w:r>
        <w:tab/>
      </w:r>
      <w:r>
        <w:tab/>
        <w:t xml:space="preserve">    U   I M E   R E P U B L I K E   H R V A T S K E 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603057" w:rsidP="00222A87" w:rsidR="006030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dužnikom Salon cvijeća j.d.o.o., OIB 40104224482, Zagreb, </w:t>
      </w:r>
      <w:proofErr w:type="spellStart"/>
      <w:r>
        <w:t>Margalići</w:t>
      </w:r>
      <w:proofErr w:type="spellEnd"/>
      <w:r>
        <w:t xml:space="preserve"> 9, 10. srpnja 2019.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 xml:space="preserve">I. Otvara se stečajni postupak nad dužnikom Salon cvijeća j.d.o.o., OIB 40104224482, Zagreb, </w:t>
      </w:r>
      <w:proofErr w:type="spellStart"/>
      <w:r>
        <w:t>Margalići</w:t>
      </w:r>
      <w:proofErr w:type="spellEnd"/>
      <w:r>
        <w:t xml:space="preserve"> 9. Rješenje o otvaranju stečajnog postupka nad dužnikom objavljeno je na mrežnoj stranici e-oglasna ploča Trgovačkog suda u Zagrebu, 10. s</w:t>
      </w:r>
      <w:r w:rsidR="0025591C">
        <w:t>rpnja</w:t>
      </w:r>
      <w:r>
        <w:t xml:space="preserve"> 2019. u </w:t>
      </w:r>
      <w:r w:rsidR="005333FD">
        <w:t>1</w:t>
      </w:r>
      <w:r w:rsidR="00D42130">
        <w:t>1</w:t>
      </w:r>
      <w:r w:rsidR="005333FD">
        <w:t>,</w:t>
      </w:r>
      <w:r w:rsidR="00D42130">
        <w:t>3</w:t>
      </w:r>
      <w:r w:rsidR="005333FD">
        <w:t>0</w:t>
      </w:r>
      <w:r>
        <w:t xml:space="preserve"> sati.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 xml:space="preserve">II.   </w:t>
      </w:r>
      <w:r w:rsidR="00586D37">
        <w:t xml:space="preserve"> </w:t>
      </w:r>
      <w:r>
        <w:t>Za stečajnog upravitelja imenuje se</w:t>
      </w:r>
      <w:r w:rsidR="00D42130">
        <w:t xml:space="preserve"> Silva </w:t>
      </w:r>
      <w:proofErr w:type="spellStart"/>
      <w:r w:rsidR="00D42130">
        <w:t>Poljanec</w:t>
      </w:r>
      <w:proofErr w:type="spellEnd"/>
      <w:r w:rsidR="00D42130">
        <w:t xml:space="preserve"> iz Zagreba, </w:t>
      </w:r>
      <w:r w:rsidR="006C75E8">
        <w:t xml:space="preserve">Bernarda </w:t>
      </w:r>
      <w:proofErr w:type="spellStart"/>
      <w:r w:rsidR="006C75E8">
        <w:t>Bernardija</w:t>
      </w:r>
      <w:proofErr w:type="spellEnd"/>
      <w:r w:rsidR="006C75E8">
        <w:t xml:space="preserve"> 8, OIB 5191</w:t>
      </w:r>
      <w:r w:rsidR="00387C3E">
        <w:t>8567126.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 xml:space="preserve">III. Zaključuje se stečajni postupak nad dužnikom Salon cvijeća j.d.o.o., OIB 40104224482, Zagreb, </w:t>
      </w:r>
      <w:proofErr w:type="spellStart"/>
      <w:r>
        <w:t>Margalići</w:t>
      </w:r>
      <w:proofErr w:type="spellEnd"/>
      <w:r>
        <w:t xml:space="preserve"> 9.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Obrazloženje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 xml:space="preserve">Financijska agencija podnijela je ovom sudu prijedlog za otvaranje stečajnog postupka nad dužnikom Salon cvijeća j.d.o.o., OIB 40104224482, Zagreb, </w:t>
      </w:r>
      <w:proofErr w:type="spellStart"/>
      <w:r>
        <w:t>Margalići</w:t>
      </w:r>
      <w:proofErr w:type="spellEnd"/>
      <w:r>
        <w:t xml:space="preserve"> 9, sukladno odredbi čl. 110. st. 1. Stečajnog zakona („Narodne novine“ broj: 71/15. i 104/17.; dalje: SZ) jer je dužnik na dan 26. ožujka 2019. u Očevidniku redoslijeda osnova za plaćanje imao evidentirane neizvršene osnove za plaćanje u neprekinutom razdoblju od 120 dana u iznosu od 60.465,64 kn.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>Na temelju prijedloga Financijske agencije za otvaranje stečajnog postupka nad dužnikom, sud je rješenjem od 1.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 Zastupnik po zakonu dužnika je dostavio sudu pisano očitovanje od 16. travnja 2019.  u kojem je naveo da dužnik nema u vlasn</w:t>
      </w:r>
      <w:r w:rsidR="00586D37">
        <w:t xml:space="preserve">ištvu nikakve imovine </w:t>
      </w:r>
      <w:r>
        <w:t xml:space="preserve">i da je dužnik obavljao djelatnost u iznajmljenom poslovnom prostoru. Da dužnik nema imovine </w:t>
      </w:r>
      <w:r w:rsidR="00E710E4">
        <w:t>zastupnik po zakonu</w:t>
      </w:r>
      <w:r w:rsidR="000A5662">
        <w:t xml:space="preserve"> potvrdio je</w:t>
      </w:r>
      <w:r w:rsidR="00E710E4">
        <w:t xml:space="preserve"> </w:t>
      </w:r>
      <w:r>
        <w:t>i u usmenoj izjavi.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 xml:space="preserve"> Pored navedenog, sud je tij</w:t>
      </w:r>
      <w:r w:rsidR="000A5662">
        <w:t>ekom prethodnog postupka sud na</w:t>
      </w:r>
      <w:r>
        <w:t xml:space="preserve"> temelju uvida u Zajednički informacijski sustav zemljišnih knjiga i katastra (ZIS) utvrdio da dužnik nije evidentiran kao vlasnik nekretnina (list 5 spisa), dok je na temelju Uvjerenja Stanice za tehnički pregled vozila od 11. travnja 2019. (list 31. spisa) utvrdio da dužnik nije evidentiran kao vlasnik vozila. 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 xml:space="preserve">Iako iz potvrde Financijske agencije od 8. travnja 2019. proizlazi da je dužnik na dan izdavanja potvrde imao evidentirane neizvršene osnove za plaćanje u neprekinutom razdoblju od 473 dana u iznosu od 60.496,01 kn, sud je po službenoj dužnosti na dan donošenja ovog rješenja izvršio uvid u elektronički sustav e-Blokade te je utvrdio kako u Očevidniku neizvršenih osnova za plaćanje na dan 10. srpnja 2019. postoje neizvršene osnove za plaćanje u odnosu na dužnika u iznosu od </w:t>
      </w:r>
      <w:r w:rsidR="000A5662">
        <w:t>75.143,82</w:t>
      </w:r>
      <w:r>
        <w:t xml:space="preserve"> kn i to u razdoblju dužem od 60 dana.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</w:t>
      </w:r>
      <w:r w:rsidR="00387C3E">
        <w:t>kom</w:t>
      </w:r>
      <w:r>
        <w:t xml:space="preserve"> 1. SZ-a smatra da je dužnik nesposoban za plaćanje. Slijedom navedenog, sud je na temelju odredbe čl. 5. st. 1. SZ-a, utvrdio postojanje stečajnog razloga nesposobnosti za plaćanje u smislu odredaba čl. 6. SZ-a.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 xml:space="preserve">Zbog toga su u skladu s odredbom čl. 132. st. 1. SZ-a, (pravomoćnim) rješenjem ovoga suda </w:t>
      </w:r>
      <w:r w:rsidR="00222A87">
        <w:t xml:space="preserve">od 25. travnja 2019. </w:t>
      </w:r>
      <w:r>
        <w:t>pozvane osobe koje imaju pravni interes za provedbom stečajnoga postupka nad dužnikom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isti dan kada je doneseno. Međutim, osobe koje imaju pravni interes za provedbom stečajnoga postupka nad dužnikom nisu u određenom roku od 15 dana računajući od isteka osmoga dana od dana objave tog rješenja na mrežnoj stranici e-Oglasna ploča Trgovačkog suda u Zagrebu predujmile zahtijevani iznos predujam za pokriće troškova prethodnoga i otvorenoga stečajnog postupka u skladu s navedenim rješenjem, a što je utvrđeno provjerom u računovodstvu suda.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603057" w:rsidP="00222A87" w:rsidR="00603057">
      <w:pPr>
        <w:jc w:val="both"/>
      </w:pPr>
    </w:p>
    <w:p w:rsidRDefault="00603057" w:rsidP="00222A87" w:rsidR="00603057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  <w:r>
        <w:tab/>
      </w:r>
      <w:r>
        <w:tab/>
      </w:r>
      <w:r>
        <w:tab/>
      </w:r>
      <w:r>
        <w:tab/>
      </w:r>
      <w:r w:rsidR="00224B25">
        <w:tab/>
        <w:t xml:space="preserve"> U Zagrebu 10</w:t>
      </w:r>
      <w:r>
        <w:t>. srpnja 2019.</w:t>
      </w:r>
    </w:p>
    <w:p w:rsidRDefault="00603057" w:rsidP="00222A87" w:rsidR="00603057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4B25">
        <w:t xml:space="preserve">    </w:t>
      </w:r>
      <w:r>
        <w:t xml:space="preserve">Sudac </w:t>
      </w:r>
    </w:p>
    <w:p w:rsidRDefault="00603057" w:rsidP="00222A87" w:rsidR="006030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224B25">
        <w:t xml:space="preserve">    </w:t>
      </w:r>
      <w:r>
        <w:t xml:space="preserve"> Danijela Uzelac, v.r.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224B25">
        <w:t xml:space="preserve"> </w:t>
      </w:r>
      <w:r>
        <w:t xml:space="preserve">  Za točnost </w:t>
      </w:r>
      <w:proofErr w:type="spellStart"/>
      <w:r>
        <w:t>otpravka</w:t>
      </w:r>
      <w:proofErr w:type="spellEnd"/>
      <w:r>
        <w:t>:</w:t>
      </w:r>
    </w:p>
    <w:p w:rsidRDefault="00603057" w:rsidP="00224B25" w:rsidR="00603057">
      <w:pPr>
        <w:ind w:firstLine="708" w:left="6372"/>
        <w:jc w:val="both"/>
      </w:pPr>
      <w:r>
        <w:t>Katarina Franjić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  <w:r>
        <w:t xml:space="preserve">   </w:t>
      </w: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</w:p>
    <w:p w:rsidRDefault="00603057" w:rsidP="00222A87" w:rsidR="00603057">
      <w:pPr>
        <w:jc w:val="both"/>
      </w:pPr>
      <w:r>
        <w:tab/>
      </w:r>
      <w:r>
        <w:tab/>
      </w:r>
      <w:r>
        <w:tab/>
      </w:r>
    </w:p>
    <w:p w:rsidRDefault="00603057" w:rsidP="00222A87" w:rsidR="00603057">
      <w:pPr>
        <w:jc w:val="both"/>
      </w:pPr>
    </w:p>
    <w:p w:rsidRDefault="006E48FA" w:rsidP="00222A87" w:rsidR="006E48FA">
      <w:pPr>
        <w:jc w:val="both"/>
      </w:pPr>
    </w:p>
    <w:sectPr w:rsidR="006E48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D18"/>
    <w:rsid w:val="000A5662"/>
    <w:rsid w:val="00222A87"/>
    <w:rsid w:val="00224B25"/>
    <w:rsid w:val="00232A83"/>
    <w:rsid w:val="0025591C"/>
    <w:rsid w:val="00387C3E"/>
    <w:rsid w:val="00506D18"/>
    <w:rsid w:val="005333FD"/>
    <w:rsid w:val="00586D37"/>
    <w:rsid w:val="00603057"/>
    <w:rsid w:val="006C75E8"/>
    <w:rsid w:val="006E48FA"/>
    <w:rsid w:val="00D42130"/>
    <w:rsid w:val="00E710E4"/>
    <w:rsid w:val="00EF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2A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2A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A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A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A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A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2A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2A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A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A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A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A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St-801/2019</izvorni_sadrzaj>
    <derivirana_varijabla naziv="DomainObject.Predmet.OznakaBroj_1">St-801/2019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cvijeća j.d.o.o. za usluge</izvorni_sadrzaj>
    <derivirana_varijabla naziv="DomainObject.Predmet.ProtustrankaFormated_1">  Salon cvijeća j.d.o.o. za usluge</derivirana_varijabla>
  </DomainObject.Predmet.ProtustrankaFormated>
  <DomainObject.Predmet.ProtustrankaFormatedOIB>
    <izvorni_sadrzaj>  Salon cvijeća j.d.o.o. za usluge, OIB 40104224482</izvorni_sadrzaj>
    <derivirana_varijabla naziv="DomainObject.Predmet.ProtustrankaFormatedOIB_1">  Salon cvijeća j.d.o.o. za usluge, OIB 40104224482</derivirana_varijabla>
  </DomainObject.Predmet.ProtustrankaFormatedOIB>
  <DomainObject.Predmet.ProtustrankaFormatedWithAdress>
    <izvorni_sadrzaj> Salon cvijeća j.d.o.o. za usluge, Margalići 9, 10000 Zagreb</izvorni_sadrzaj>
    <derivirana_varijabla naziv="DomainObject.Predmet.ProtustrankaFormatedWithAdress_1"> Salon cvijeća j.d.o.o. za usluge, Margalići 9, 10000 Zagreb</derivirana_varijabla>
  </DomainObject.Predmet.ProtustrankaFormatedWithAdress>
  <DomainObject.Predmet.ProtustrankaFormatedWithAdressOIB>
    <izvorni_sadrzaj> Salon cvijeća j.d.o.o. za usluge, OIB 40104224482, Margalići 9, 10000 Zagreb</izvorni_sadrzaj>
    <derivirana_varijabla naziv="DomainObject.Predmet.ProtustrankaFormatedWithAdressOIB_1"> Salon cvijeća j.d.o.o. za usluge, OIB 40104224482, Margalići 9, 10000 Zagreb</derivirana_varijabla>
  </DomainObject.Predmet.ProtustrankaFormatedWithAdressOIB>
  <DomainObject.Predmet.ProtustrankaWithAdress>
    <izvorni_sadrzaj>Salon cvijeća j.d.o.o. za usluge Margalići 9, 10000 Zagreb</izvorni_sadrzaj>
    <derivirana_varijabla naziv="DomainObject.Predmet.ProtustrankaWithAdress_1">Salon cvijeća j.d.o.o. za usluge Margalići 9, 10000 Zagreb</derivirana_varijabla>
  </DomainObject.Predmet.ProtustrankaWithAdress>
  <DomainObject.Predmet.ProtustrankaWithAdressOIB>
    <izvorni_sadrzaj>Salon cvijeća j.d.o.o. za usluge, OIB 40104224482, Margalići 9, 10000 Zagreb</izvorni_sadrzaj>
    <derivirana_varijabla naziv="DomainObject.Predmet.ProtustrankaWithAdressOIB_1">Salon cvijeća j.d.o.o. za usluge, OIB 40104224482, Margalići 9, 10000 Zagreb</derivirana_varijabla>
  </DomainObject.Predmet.ProtustrankaWithAdressOIB>
  <DomainObject.Predmet.ProtustrankaNazivFormated>
    <izvorni_sadrzaj>Salon cvijeća j.d.o.o. za usluge</izvorni_sadrzaj>
    <derivirana_varijabla naziv="DomainObject.Predmet.ProtustrankaNazivFormated_1">Salon cvijeća j.d.o.o. za usluge</derivirana_varijabla>
  </DomainObject.Predmet.ProtustrankaNazivFormated>
  <DomainObject.Predmet.ProtustrankaNazivFormatedOIB>
    <izvorni_sadrzaj>Salon cvijeća j.d.o.o. za usluge, OIB 40104224482</izvorni_sadrzaj>
    <derivirana_varijabla naziv="DomainObject.Predmet.ProtustrankaNazivFormatedOIB_1">Salon cvijeća j.d.o.o. za usluge, OIB 40104224482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Salon cvijeća j.d.o.o. za usluge</item>
    </izvorni_sadrzaj>
    <derivirana_varijabla naziv="DomainObject.Predmet.ProtuStrankaListFormated_1">
      <item>Salon cvijeća j.d.o.o. za usluge</item>
    </derivirana_varijabla>
  </DomainObject.Predmet.ProtuStrankaListFormated>
  <DomainObject.Predmet.ProtuStrankaListFormatedOIB>
    <izvorni_sadrzaj>
      <item>Salon cvijeća j.d.o.o. za usluge, OIB 40104224482</item>
    </izvorni_sadrzaj>
    <derivirana_varijabla naziv="DomainObject.Predmet.ProtuStrankaListFormatedOIB_1">
      <item>Salon cvijeća j.d.o.o. za usluge, OIB 40104224482</item>
    </derivirana_varijabla>
  </DomainObject.Predmet.ProtuStrankaListFormatedOIB>
  <DomainObject.Predmet.ProtuStrankaListFormatedWithAdress>
    <izvorni_sadrzaj>
      <item>Salon cvijeća j.d.o.o. za usluge, Margalići 9, 10000 Zagreb</item>
    </izvorni_sadrzaj>
    <derivirana_varijabla naziv="DomainObject.Predmet.ProtuStrankaListFormatedWithAdress_1">
      <item>Salon cvijeća j.d.o.o. za usluge, Margalići 9, 10000 Zagreb</item>
    </derivirana_varijabla>
  </DomainObject.Predmet.ProtuStrankaListFormatedWithAdress>
  <DomainObject.Predmet.ProtuStrankaListFormatedWithAdressOIB>
    <izvorni_sadrzaj>
      <item>Salon cvijeća j.d.o.o. za usluge, OIB 40104224482, Margalići 9, 10000 Zagreb</item>
    </izvorni_sadrzaj>
    <derivirana_varijabla naziv="DomainObject.Predmet.ProtuStrankaListFormatedWithAdressOIB_1">
      <item>Salon cvijeća j.d.o.o. za usluge, OIB 40104224482, Margalići 9, 10000 Zagreb</item>
    </derivirana_varijabla>
  </DomainObject.Predmet.ProtuStrankaListFormatedWithAdressOIB>
  <DomainObject.Predmet.ProtuStrankaListNazivFormated>
    <izvorni_sadrzaj>
      <item>Salon cvijeća j.d.o.o. za usluge</item>
    </izvorni_sadrzaj>
    <derivirana_varijabla naziv="DomainObject.Predmet.ProtuStrankaListNazivFormated_1">
      <item>Salon cvijeća j.d.o.o. za usluge</item>
    </derivirana_varijabla>
  </DomainObject.Predmet.ProtuStrankaListNazivFormated>
  <DomainObject.Predmet.ProtuStrankaListNazivFormatedOIB>
    <izvorni_sadrzaj>
      <item>Salon cvijeća j.d.o.o. za usluge, OIB 40104224482</item>
    </izvorni_sadrzaj>
    <derivirana_varijabla naziv="DomainObject.Predmet.ProtuStrankaListNazivFormatedOIB_1">
      <item>Salon cvijeća j.d.o.o. za usluge, OIB 40104224482</item>
    </derivirana_varijabla>
  </DomainObject.Predmet.ProtuStrankaListNazivFormatedOIB>
  <DomainObject.Predmet.OstaliListFormated>
    <izvorni_sadrzaj>
      <item>Zdenko Lovaković</item>
    </izvorni_sadrzaj>
    <derivirana_varijabla naziv="DomainObject.Predmet.OstaliListFormated_1">
      <item>Zdenko Lovaković</item>
    </derivirana_varijabla>
  </DomainObject.Predmet.OstaliListFormated>
  <DomainObject.Predmet.OstaliListFormatedOIB>
    <izvorni_sadrzaj>
      <item>Zdenko Lovaković, OIB 01271631685</item>
    </izvorni_sadrzaj>
    <derivirana_varijabla naziv="DomainObject.Predmet.OstaliListFormatedOIB_1">
      <item>Zdenko Lovaković, OIB 01271631685</item>
    </derivirana_varijabla>
  </DomainObject.Predmet.OstaliListFormatedOIB>
  <DomainObject.Predmet.OstaliListFormatedWithAdress>
    <izvorni_sadrzaj>
      <item>Zdenko Lovaković, Margalići 9, 10000 Zagreb</item>
    </izvorni_sadrzaj>
    <derivirana_varijabla naziv="DomainObject.Predmet.OstaliListFormatedWithAdress_1">
      <item>Zdenko Lovaković, Margalići 9, 10000 Zagreb</item>
    </derivirana_varijabla>
  </DomainObject.Predmet.OstaliListFormatedWithAdress>
  <DomainObject.Predmet.OstaliListFormatedWithAdressOIB>
    <izvorni_sadrzaj>
      <item>Zdenko Lovaković, OIB 01271631685, Margalići 9, 10000 Zagreb</item>
    </izvorni_sadrzaj>
    <derivirana_varijabla naziv="DomainObject.Predmet.OstaliListFormatedWithAdressOIB_1">
      <item>Zdenko Lovaković, OIB 01271631685, Margalići 9, 10000 Zagreb</item>
    </derivirana_varijabla>
  </DomainObject.Predmet.OstaliListFormatedWithAdressOIB>
  <DomainObject.Predmet.OstaliListNazivFormated>
    <izvorni_sadrzaj>
      <item>Zdenko Lovaković</item>
    </izvorni_sadrzaj>
    <derivirana_varijabla naziv="DomainObject.Predmet.OstaliListNazivFormated_1">
      <item>Zdenko Lovaković</item>
    </derivirana_varijabla>
  </DomainObject.Predmet.OstaliListNazivFormated>
  <DomainObject.Predmet.OstaliListNazivFormatedOIB>
    <izvorni_sadrzaj>
      <item>Zdenko Lovaković, OIB 01271631685</item>
    </izvorni_sadrzaj>
    <derivirana_varijabla naziv="DomainObject.Predmet.OstaliListNazivFormatedOIB_1">
      <item>Zdenko Lovaković, OIB 01271631685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Salon cvijeća j.d.o.o. za usluge</izvorni_sadrzaj>
    <derivirana_varijabla naziv="DomainObject.Predmet.ProtustrankaIDrugi_1">Salon cvijeća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Salon cvijeća j.d.o.o. za usluge, OIB 40104224482, Margalići 9, 10000 Zagreb</izvorni_sadrzaj>
    <derivirana_varijabla naziv="DomainObject.Predmet.ProtustrankaIDrugiAdressOIB_1">Salon cvijeća j.d.o.o. za usluge, OIB 40104224482, Margalići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cvijeća j.d.o.o. za usluge</item>
      <item>FINANCIJSKA AGENCIJA, RC Zagreb</item>
      <item>Zdenko Lovaković</item>
    </izvorni_sadrzaj>
    <derivirana_varijabla naziv="DomainObject.Predmet.SudioniciListNaziv_1">
      <item>Salon cvijeća j.d.o.o. za usluge</item>
      <item>FINANCIJSKA AGENCIJA, RC Zagreb</item>
      <item>Zdenko Lovaković</item>
    </derivirana_varijabla>
  </DomainObject.Predmet.SudioniciListNaziv>
  <DomainObject.Predmet.SudioniciListAdressOIB>
    <izvorni_sadrzaj>
      <item>Salon cvijeća j.d.o.o. za usluge, OIB 40104224482, Margalići 9,10000 Zagreb</item>
      <item>FINANCIJSKA AGENCIJA, RC Zagreb, OIB 85821130368, Trg svibanjskih žrtava 1995. 1,10000 Zagreb</item>
      <item>Zdenko Lovaković, OIB 01271631685, Margalići 9,10000 Zagreb</item>
    </izvorni_sadrzaj>
    <derivirana_varijabla naziv="DomainObject.Predmet.SudioniciListAdressOIB_1">
      <item>Salon cvijeća j.d.o.o. za usluge, OIB 40104224482, Margalići 9,10000 Zagreb</item>
      <item>FINANCIJSKA AGENCIJA, RC Zagreb, OIB 85821130368, Trg svibanjskih žrtava 1995. 1,10000 Zagreb</item>
      <item>Zdenko Lovaković, OIB 01271631685, Margalići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40104224482</item>
      <item>, OIB 85821130368</item>
      <item>, OIB 01271631685</item>
    </izvorni_sadrzaj>
    <derivirana_varijabla naziv="DomainObject.Predmet.SudioniciListNazivOIB_1">
      <item>, OIB 40104224482</item>
      <item>, OIB 85821130368</item>
      <item>, OIB 01271631685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St-801/2019-15</izvorni_sadrzaj>
    <derivirana_varijabla naziv="DomainObject.PredzadnjaOdlukaIzPredmeta.Oznaka_1">St-801/2019-15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1126</properties:Words>
  <properties:Characters>6004</properties:Characters>
  <properties:Lines>143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2019-07-09T11:36:00Z</dcterms:created>
  <dc:creator>Danijela Uzelac</dc:creator>
  <dc:description/>
  <cp:keywords/>
  <cp:lastModifiedBy>Katarina Franjić</cp:lastModifiedBy>
  <cp:lastPrinted>2019-07-10T08:08:00Z</cp:lastPrinted>
  <dcterms:modified xmlns:xsi="http://www.w3.org/2001/XMLSchema-instance" xsi:type="dcterms:W3CDTF">2019-07-10T08:08:00Z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(st-801-19 6. rješenje  otvaranje i zaključenja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