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e321" w14:paraId="dace321" w:rsidRDefault="00253B84" w:rsidP="00232A7C" w:rsidR="00834FCF">
      <w:pPr>
        <w:spacing w:after="120"/>
        <w:jc w:val="both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232A7C" w:rsidP="00232A7C" w:rsidR="00232A7C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20.</w:t>
      </w:r>
    </w:p>
    <w:p w:rsidRDefault="00232A7C" w:rsidP="00232A7C" w:rsidR="00232A7C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232A7C" w:rsidP="00232A7C" w:rsidR="00232A7C">
      <w:pPr>
        <w:jc w:val="center"/>
        <w:rPr>
          <w:rFonts w:hAnsi="Times New Roman" w:ascii="Times New Roman"/>
          <w:sz w:val="24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232A7C" w:rsidP="00232A7C" w:rsidR="00232A7C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20 St-1874/13</w:t>
      </w:r>
    </w:p>
    <w:p w:rsidRDefault="00232A7C" w:rsidP="00232A7C" w:rsidR="00232A7C">
      <w:pPr>
        <w:spacing w:lineRule="auto" w:line="360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 xml:space="preserve">BANOVINAPROMET d.d.-u </w:t>
      </w:r>
      <w:r>
        <w:rPr>
          <w:rFonts w:cs="Arial" w:hAnsi="Arial" w:ascii="Arial"/>
          <w:b/>
          <w:bCs/>
        </w:rPr>
        <w:tab/>
        <w:t xml:space="preserve">stečaju, OIB 52767015372, Hrvatska Kostajnica, Gordana Lederera br. 5 </w:t>
      </w:r>
    </w:p>
    <w:p w:rsidRDefault="00232A7C" w:rsidP="00232A7C" w:rsidR="00232A7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32A7C" w:rsidP="00C540AD" w:rsidR="00232A7C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01. 05. 2018. DO </w:t>
      </w:r>
      <w:r w:rsidR="00C540AD">
        <w:rPr>
          <w:rFonts w:cstheme="majorBidi" w:hAnsiTheme="majorBidi" w:asciiTheme="majorBidi"/>
          <w:b/>
          <w:bCs/>
          <w:sz w:val="24"/>
          <w:szCs w:val="24"/>
          <w:lang w:val="pl-PL"/>
        </w:rPr>
        <w:t>01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0</w:t>
      </w:r>
      <w:r w:rsidR="00C540AD">
        <w:rPr>
          <w:rFonts w:cstheme="majorBidi" w:hAnsiTheme="majorBidi" w:asciiTheme="majorBidi"/>
          <w:b/>
          <w:bCs/>
          <w:sz w:val="24"/>
          <w:szCs w:val="24"/>
          <w:lang w:val="pl-PL"/>
        </w:rPr>
        <w:t>8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2018.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232A7C" w:rsidP="00232A7C" w:rsidR="00232A7C" w:rsidRPr="00C540AD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1F134A" w:rsidP="001F134A" w:rsidR="00232A7C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  <w:t xml:space="preserve">Dana 10. svibnja 2018. Godine zaprimljeno je rješenje Visokog Trgovačkog </w:t>
      </w:r>
      <w:r>
        <w:rPr>
          <w:rFonts w:cstheme="minorBidi" w:hAnsiTheme="minorBidi" w:asciiTheme="minorBidi"/>
          <w:sz w:val="24"/>
          <w:szCs w:val="24"/>
          <w:lang w:val="pl-PL"/>
        </w:rPr>
        <w:tab/>
        <w:t xml:space="preserve">suda u Zagrebu kojim je odbijena žalba razlučnog vjerovnika-kupca </w:t>
      </w:r>
      <w:r>
        <w:rPr>
          <w:rFonts w:cstheme="minorBidi" w:hAnsiTheme="minorBidi" w:asciiTheme="minorBidi"/>
          <w:sz w:val="24"/>
          <w:szCs w:val="24"/>
          <w:lang w:val="pl-PL"/>
        </w:rPr>
        <w:tab/>
        <w:t>nekretnine na rješenje o namirenju od 16. veljače 2018. godine.</w:t>
      </w:r>
    </w:p>
    <w:p w:rsidRDefault="001F134A" w:rsidP="001F134A" w:rsidR="001F134A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  <w:t xml:space="preserve">Razlučni vjerovnik </w:t>
      </w:r>
      <w:r w:rsidR="00CE2F40">
        <w:rPr>
          <w:rFonts w:cs="Arial" w:hAnsi="Arial" w:ascii="Arial"/>
          <w:sz w:val="24"/>
          <w:szCs w:val="24"/>
        </w:rPr>
        <w:t xml:space="preserve">LONIA d.d., kupac nekretnine, uplatio je 21. 5. 2018. godine </w:t>
      </w:r>
      <w:r w:rsidR="00CE2F40">
        <w:rPr>
          <w:rFonts w:cs="Arial" w:hAnsi="Arial" w:ascii="Arial"/>
          <w:sz w:val="24"/>
          <w:szCs w:val="24"/>
        </w:rPr>
        <w:tab/>
        <w:t>rješenjem utvrđeni iznos troškova od 111.394,26 kuna.</w:t>
      </w:r>
    </w:p>
    <w:p w:rsidRDefault="00CE2F40" w:rsidP="001F134A" w:rsidR="00CE2F4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Zaključak o predaji nekretnine zaprimljen je 11. 6. 2018. godine i nekretnina je </w:t>
      </w:r>
      <w:r>
        <w:rPr>
          <w:rFonts w:cs="Arial" w:hAnsi="Arial" w:ascii="Arial"/>
          <w:sz w:val="24"/>
          <w:szCs w:val="24"/>
        </w:rPr>
        <w:tab/>
        <w:t>temeljem Zapisnika od 25. 7. 2018. godine predana kupcu u posjed.</w:t>
      </w:r>
    </w:p>
    <w:p w:rsidRDefault="00CE2F40" w:rsidP="00AD60C0" w:rsidR="00CE2F4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Nakon prodaje nekretnine na adresi G. Lederera br. 2, Hrvatska Kostajnica, u </w:t>
      </w:r>
      <w:r>
        <w:rPr>
          <w:rFonts w:cs="Arial" w:hAnsi="Arial" w:ascii="Arial"/>
          <w:sz w:val="24"/>
          <w:szCs w:val="24"/>
        </w:rPr>
        <w:tab/>
        <w:t xml:space="preserve">vlasništvu stečajnog dužnika preostala je nekretnina na adresi G. Lederera br. </w:t>
      </w:r>
      <w:r>
        <w:rPr>
          <w:rFonts w:cs="Arial" w:hAnsi="Arial" w:ascii="Arial"/>
          <w:sz w:val="24"/>
          <w:szCs w:val="24"/>
        </w:rPr>
        <w:tab/>
        <w:t>9</w:t>
      </w:r>
      <w:r w:rsidR="00AD60C0">
        <w:rPr>
          <w:rFonts w:cs="Arial" w:hAnsi="Arial" w:ascii="Arial"/>
          <w:sz w:val="24"/>
          <w:szCs w:val="24"/>
        </w:rPr>
        <w:t xml:space="preserve">. To je nekretnina koja čini fizičku cjelinu sa kućnim brojem 7. Za dio nekretnine </w:t>
      </w:r>
      <w:r w:rsidR="00AD60C0">
        <w:rPr>
          <w:rFonts w:cs="Arial" w:hAnsi="Arial" w:ascii="Arial"/>
          <w:sz w:val="24"/>
          <w:szCs w:val="24"/>
        </w:rPr>
        <w:tab/>
        <w:t xml:space="preserve">koji se odnosi na kućni broj 7, rješenjem Županijskog suda u Sisku, upis </w:t>
      </w:r>
      <w:r w:rsidR="00AD60C0">
        <w:rPr>
          <w:rFonts w:cs="Arial" w:hAnsi="Arial" w:ascii="Arial"/>
          <w:sz w:val="24"/>
          <w:szCs w:val="24"/>
        </w:rPr>
        <w:tab/>
        <w:t xml:space="preserve">vlasništva vraćen je na vlasnika koji je bio upisan prije pretvorbe društvenog </w:t>
      </w:r>
      <w:r w:rsidR="00AD60C0">
        <w:rPr>
          <w:rFonts w:cs="Arial" w:hAnsi="Arial" w:ascii="Arial"/>
          <w:sz w:val="24"/>
          <w:szCs w:val="24"/>
        </w:rPr>
        <w:tab/>
        <w:t>poduzeća BANOVINAPROMET u dioničko društvo.</w:t>
      </w:r>
    </w:p>
    <w:p w:rsidRDefault="00AD60C0" w:rsidP="003520CC" w:rsidR="00AD60C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Da bi </w:t>
      </w:r>
      <w:r w:rsidR="003520CC">
        <w:rPr>
          <w:rFonts w:cs="Arial" w:hAnsi="Arial" w:ascii="Arial"/>
          <w:sz w:val="24"/>
          <w:szCs w:val="24"/>
        </w:rPr>
        <w:t>se pokrenula</w:t>
      </w:r>
      <w:r>
        <w:rPr>
          <w:rFonts w:cs="Arial" w:hAnsi="Arial" w:ascii="Arial"/>
          <w:sz w:val="24"/>
          <w:szCs w:val="24"/>
        </w:rPr>
        <w:t xml:space="preserve"> prodaj</w:t>
      </w:r>
      <w:r w:rsidR="003520CC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nekretnine na adresi G. Lederera br. 9 </w:t>
      </w:r>
      <w:r w:rsidR="003520CC">
        <w:rPr>
          <w:rFonts w:cs="Arial" w:hAnsi="Arial" w:ascii="Arial"/>
          <w:sz w:val="24"/>
          <w:szCs w:val="24"/>
        </w:rPr>
        <w:t>započete</w:t>
      </w:r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ab/>
        <w:t xml:space="preserve">su aktivnosti temeljem kojih će se </w:t>
      </w:r>
      <w:r w:rsidR="005A1B70">
        <w:rPr>
          <w:rFonts w:cs="Arial" w:hAnsi="Arial" w:ascii="Arial"/>
          <w:sz w:val="24"/>
          <w:szCs w:val="24"/>
        </w:rPr>
        <w:t xml:space="preserve">provesti razgraničenje ove dvije nekretnine </w:t>
      </w:r>
      <w:r w:rsidR="005A1B70">
        <w:rPr>
          <w:rFonts w:cs="Arial" w:hAnsi="Arial" w:ascii="Arial"/>
          <w:sz w:val="24"/>
          <w:szCs w:val="24"/>
        </w:rPr>
        <w:tab/>
        <w:t>koje uličnim pročeljem čine jednu cjelinu.</w:t>
      </w:r>
    </w:p>
    <w:p w:rsidRDefault="005A1B70" w:rsidP="00C848C7" w:rsidR="005A1B7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Dana 03. srpnja 2018. godine predan je zahtjev</w:t>
      </w:r>
      <w:r w:rsidR="00C848C7">
        <w:rPr>
          <w:rFonts w:cs="Arial" w:hAnsi="Arial" w:ascii="Arial"/>
          <w:sz w:val="24"/>
          <w:szCs w:val="24"/>
        </w:rPr>
        <w:t xml:space="preserve"> Županijskom upravnom odjelu </w:t>
      </w:r>
      <w:r w:rsidR="00C848C7">
        <w:rPr>
          <w:rFonts w:cs="Arial" w:hAnsi="Arial" w:ascii="Arial"/>
          <w:sz w:val="24"/>
          <w:szCs w:val="24"/>
        </w:rPr>
        <w:tab/>
        <w:t xml:space="preserve">za prostorno uređenje, graditeljstvo i zaštitu okoliša, Sisačko-Moslavačke </w:t>
      </w:r>
      <w:r w:rsidR="00C848C7">
        <w:rPr>
          <w:rFonts w:cs="Arial" w:hAnsi="Arial" w:ascii="Arial"/>
          <w:sz w:val="24"/>
          <w:szCs w:val="24"/>
        </w:rPr>
        <w:tab/>
        <w:t xml:space="preserve">Županije, sa sjedištem u </w:t>
      </w:r>
      <w:proofErr w:type="spellStart"/>
      <w:r w:rsidR="00C848C7">
        <w:rPr>
          <w:rFonts w:cs="Arial" w:hAnsi="Arial" w:ascii="Arial"/>
          <w:sz w:val="24"/>
          <w:szCs w:val="24"/>
        </w:rPr>
        <w:t>Novskoj</w:t>
      </w:r>
      <w:proofErr w:type="spellEnd"/>
      <w:r w:rsidR="00C848C7">
        <w:rPr>
          <w:rFonts w:cs="Arial" w:hAnsi="Arial" w:ascii="Arial"/>
          <w:sz w:val="24"/>
          <w:szCs w:val="24"/>
        </w:rPr>
        <w:t xml:space="preserve">, </w:t>
      </w:r>
      <w:r>
        <w:rPr>
          <w:rFonts w:cs="Arial" w:hAnsi="Arial" w:ascii="Arial"/>
          <w:sz w:val="24"/>
          <w:szCs w:val="24"/>
        </w:rPr>
        <w:t xml:space="preserve">za izdavanje Uporabnih dozvola za </w:t>
      </w:r>
      <w:r w:rsidR="00C848C7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nekretnine na adresi G. Lederera 9 i 7. Predmetne nekretnine građene su prije </w:t>
      </w:r>
      <w:r w:rsidR="00C848C7">
        <w:rPr>
          <w:rFonts w:cs="Arial" w:hAnsi="Arial" w:ascii="Arial"/>
          <w:sz w:val="24"/>
          <w:szCs w:val="24"/>
        </w:rPr>
        <w:lastRenderedPageBreak/>
        <w:tab/>
      </w:r>
      <w:r>
        <w:rPr>
          <w:rFonts w:cs="Arial" w:hAnsi="Arial" w:ascii="Arial"/>
          <w:sz w:val="24"/>
          <w:szCs w:val="24"/>
        </w:rPr>
        <w:t xml:space="preserve">1968. godine i kao takove mogu dobiti Uporabnu dozvolu bez obzira u kakovom </w:t>
      </w:r>
      <w:r w:rsidR="00C848C7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su građevinskom stanju pri podnošenju Zahtjeva.</w:t>
      </w:r>
    </w:p>
    <w:p w:rsidRDefault="005A1B70" w:rsidP="00C848C7" w:rsidR="005A1B7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Dobivanje Uporabnih dozvola prethodi je uvjet za podnošenje Zahtjeva za </w:t>
      </w:r>
      <w:r>
        <w:rPr>
          <w:rFonts w:cs="Arial" w:hAnsi="Arial" w:ascii="Arial"/>
          <w:sz w:val="24"/>
          <w:szCs w:val="24"/>
        </w:rPr>
        <w:tab/>
        <w:t>cijepanje katastarske čestice br. 1157, k.o. Kostajnica</w:t>
      </w:r>
      <w:r w:rsidR="00C848C7"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 xml:space="preserve"> na kojoj su ove dvije </w:t>
      </w:r>
      <w:r>
        <w:rPr>
          <w:rFonts w:cs="Arial" w:hAnsi="Arial" w:ascii="Arial"/>
          <w:sz w:val="24"/>
          <w:szCs w:val="24"/>
        </w:rPr>
        <w:tab/>
        <w:t>nekretnine izgrađene.</w:t>
      </w:r>
    </w:p>
    <w:p w:rsidRDefault="00C848C7" w:rsidP="00C848C7" w:rsidR="00C848C7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Dana 01. 8. 2018. godine službenice Županijskog odjela za prostorno uređenje </w:t>
      </w:r>
      <w:r>
        <w:rPr>
          <w:rFonts w:cs="Arial" w:hAnsi="Arial" w:ascii="Arial"/>
          <w:sz w:val="24"/>
          <w:szCs w:val="24"/>
        </w:rPr>
        <w:tab/>
        <w:t>izašle su na očevid u Hrvatskoj Kostajnici, G. Lederera 9 i 7.</w:t>
      </w:r>
    </w:p>
    <w:p w:rsidRDefault="00C848C7" w:rsidP="00C848C7" w:rsidR="005A1B70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Potrebno je obaviti geodetsku snimku postojećeg stanja i na temelju takove </w:t>
      </w:r>
      <w:r>
        <w:rPr>
          <w:rFonts w:cs="Arial" w:hAnsi="Arial" w:ascii="Arial"/>
          <w:sz w:val="24"/>
          <w:szCs w:val="24"/>
        </w:rPr>
        <w:tab/>
        <w:t>snimke predložiti cijepanje katastarske čestice 1157, k.o. Kostajnica.</w:t>
      </w:r>
    </w:p>
    <w:p w:rsidRDefault="00C848C7" w:rsidP="005B1D21" w:rsidR="00C848C7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Obavljen je pozivni natječaj za geodetsko snimanje i izradu Prijedloga </w:t>
      </w:r>
      <w:r>
        <w:rPr>
          <w:rFonts w:cs="Arial" w:hAnsi="Arial" w:ascii="Arial"/>
          <w:sz w:val="24"/>
          <w:szCs w:val="24"/>
        </w:rPr>
        <w:tab/>
        <w:t xml:space="preserve">parcelacije. Od </w:t>
      </w:r>
      <w:r w:rsidR="005B1D21">
        <w:rPr>
          <w:rFonts w:cs="Arial" w:hAnsi="Arial" w:ascii="Arial"/>
          <w:sz w:val="24"/>
          <w:szCs w:val="24"/>
        </w:rPr>
        <w:t xml:space="preserve">pozvanih tri izvođača, dvojica su dostavili ponude i odabran je </w:t>
      </w:r>
      <w:r w:rsidR="005B1D21">
        <w:rPr>
          <w:rFonts w:cs="Arial" w:hAnsi="Arial" w:ascii="Arial"/>
          <w:sz w:val="24"/>
          <w:szCs w:val="24"/>
        </w:rPr>
        <w:tab/>
        <w:t xml:space="preserve">izvođač </w:t>
      </w:r>
      <w:proofErr w:type="spellStart"/>
      <w:r w:rsidR="005B1D21">
        <w:rPr>
          <w:rFonts w:cs="Arial" w:hAnsi="Arial" w:ascii="Arial"/>
          <w:sz w:val="24"/>
          <w:szCs w:val="24"/>
        </w:rPr>
        <w:t>GEO</w:t>
      </w:r>
      <w:proofErr w:type="spellEnd"/>
      <w:r w:rsidR="005B1D21">
        <w:rPr>
          <w:rFonts w:cs="Arial" w:hAnsi="Arial" w:ascii="Arial"/>
          <w:sz w:val="24"/>
          <w:szCs w:val="24"/>
        </w:rPr>
        <w:t>-</w:t>
      </w:r>
      <w:proofErr w:type="spellStart"/>
      <w:r w:rsidR="005B1D21">
        <w:rPr>
          <w:rFonts w:cs="Arial" w:hAnsi="Arial" w:ascii="Arial"/>
          <w:sz w:val="24"/>
          <w:szCs w:val="24"/>
        </w:rPr>
        <w:t>LAND</w:t>
      </w:r>
      <w:proofErr w:type="spellEnd"/>
      <w:r w:rsidR="005B1D21">
        <w:rPr>
          <w:rFonts w:cs="Arial" w:hAnsi="Arial" w:ascii="Arial"/>
          <w:sz w:val="24"/>
          <w:szCs w:val="24"/>
        </w:rPr>
        <w:t xml:space="preserve"> d.o.o.za geodeziju, </w:t>
      </w:r>
      <w:proofErr w:type="spellStart"/>
      <w:r w:rsidR="005B1D21">
        <w:rPr>
          <w:rFonts w:cs="Arial" w:hAnsi="Arial" w:ascii="Arial"/>
          <w:sz w:val="24"/>
          <w:szCs w:val="24"/>
        </w:rPr>
        <w:t>geoinformatiku</w:t>
      </w:r>
      <w:proofErr w:type="spellEnd"/>
      <w:r w:rsidR="005B1D21">
        <w:rPr>
          <w:rFonts w:cs="Arial" w:hAnsi="Arial" w:ascii="Arial"/>
          <w:sz w:val="24"/>
          <w:szCs w:val="24"/>
        </w:rPr>
        <w:t xml:space="preserve">, projektiranje i sluge, </w:t>
      </w:r>
      <w:r w:rsidR="005B1D21">
        <w:rPr>
          <w:rFonts w:cs="Arial" w:hAnsi="Arial" w:ascii="Arial"/>
          <w:sz w:val="24"/>
          <w:szCs w:val="24"/>
        </w:rPr>
        <w:tab/>
        <w:t xml:space="preserve">OIB 20257722022. </w:t>
      </w:r>
    </w:p>
    <w:p w:rsidRDefault="005015EA" w:rsidP="005015EA" w:rsidR="005015EA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Prijedlog razgraničenja na predmetnoj katastarskoj čestici treba ići prema </w:t>
      </w:r>
      <w:r>
        <w:rPr>
          <w:rFonts w:cs="Arial" w:hAnsi="Arial" w:ascii="Arial"/>
          <w:sz w:val="24"/>
          <w:szCs w:val="24"/>
        </w:rPr>
        <w:tab/>
        <w:t xml:space="preserve">pripadajućim građevinskim česticama temeljem kojih su građevine na adresi G. </w:t>
      </w:r>
      <w:r>
        <w:rPr>
          <w:rFonts w:cs="Arial" w:hAnsi="Arial" w:ascii="Arial"/>
          <w:sz w:val="24"/>
          <w:szCs w:val="24"/>
        </w:rPr>
        <w:tab/>
        <w:t xml:space="preserve">Lederera 9 i 7 upisane u zemljišnim knjigama. Ove nekretnine su upisane u dva </w:t>
      </w:r>
      <w:r>
        <w:rPr>
          <w:rFonts w:cs="Arial" w:hAnsi="Arial" w:ascii="Arial"/>
          <w:sz w:val="24"/>
          <w:szCs w:val="24"/>
        </w:rPr>
        <w:tab/>
        <w:t>različita Zemljišno knjižna uloška.</w:t>
      </w:r>
    </w:p>
    <w:p w:rsidRDefault="005015EA" w:rsidP="00FA3088" w:rsidR="005015EA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u vlasništvu stečajnog dužnika upisana je z.k.ul.br. 1649, k.o. </w:t>
      </w:r>
      <w:r>
        <w:rPr>
          <w:rFonts w:cs="Arial" w:hAnsi="Arial" w:ascii="Arial"/>
          <w:sz w:val="24"/>
          <w:szCs w:val="24"/>
        </w:rPr>
        <w:tab/>
        <w:t>Kostajnica, i sastoji se od zgrade (Električni mlin</w:t>
      </w:r>
      <w:r w:rsidR="00FA3088">
        <w:rPr>
          <w:rFonts w:cs="Arial" w:hAnsi="Arial" w:ascii="Arial"/>
          <w:sz w:val="24"/>
          <w:szCs w:val="24"/>
        </w:rPr>
        <w:t>, z.k.č.br. 1025</w:t>
      </w:r>
      <w:r>
        <w:rPr>
          <w:rFonts w:cs="Arial" w:hAnsi="Arial" w:ascii="Arial"/>
          <w:sz w:val="24"/>
          <w:szCs w:val="24"/>
        </w:rPr>
        <w:t xml:space="preserve">) površine 187 </w:t>
      </w:r>
      <w:r w:rsidR="00FA3088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m² i dvorišta od 557 m²</w:t>
      </w:r>
      <w:r w:rsidR="00FA3088">
        <w:rPr>
          <w:rFonts w:cs="Arial" w:hAnsi="Arial" w:ascii="Arial"/>
          <w:sz w:val="24"/>
          <w:szCs w:val="24"/>
        </w:rPr>
        <w:t xml:space="preserve"> (skladište i dvorište, z.k.č.br. K579) površine</w:t>
      </w:r>
      <w:r>
        <w:rPr>
          <w:rFonts w:cs="Arial" w:hAnsi="Arial" w:ascii="Arial"/>
          <w:sz w:val="24"/>
          <w:szCs w:val="24"/>
        </w:rPr>
        <w:t>.</w:t>
      </w:r>
      <w:r w:rsidR="00FA3088">
        <w:rPr>
          <w:rFonts w:cs="Arial" w:hAnsi="Arial" w:ascii="Arial"/>
          <w:sz w:val="24"/>
          <w:szCs w:val="24"/>
        </w:rPr>
        <w:t xml:space="preserve"> </w:t>
      </w:r>
    </w:p>
    <w:p w:rsidRDefault="00FA3088" w:rsidP="00FA3088" w:rsidR="00FA3088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Procjena je da bi tekuća administrativna procedura bila gotova prije isteka ove </w:t>
      </w:r>
      <w:r>
        <w:rPr>
          <w:rFonts w:cs="Arial" w:hAnsi="Arial" w:ascii="Arial"/>
          <w:sz w:val="24"/>
          <w:szCs w:val="24"/>
        </w:rPr>
        <w:tab/>
        <w:t xml:space="preserve">godine i to je vrijeme kada bi bilo moguće ponovo pokrenuti prodaju ove </w:t>
      </w:r>
      <w:r>
        <w:rPr>
          <w:rFonts w:cs="Arial" w:hAnsi="Arial" w:ascii="Arial"/>
          <w:sz w:val="24"/>
          <w:szCs w:val="24"/>
        </w:rPr>
        <w:tab/>
        <w:t>nekretnine.</w:t>
      </w:r>
    </w:p>
    <w:p w:rsidRDefault="00232A7C" w:rsidP="00232A7C" w:rsidR="00232A7C">
      <w:pPr>
        <w:rPr>
          <w:rFonts w:hAnsi="Times New Roman" w:ascii="Times New Roman"/>
          <w:sz w:val="24"/>
          <w:szCs w:val="24"/>
          <w:lang w:val="pl-PL"/>
        </w:rPr>
      </w:pPr>
    </w:p>
    <w:p w:rsidRDefault="00232A7C" w:rsidP="00232A7C" w:rsidR="00232A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232A7C" w:rsidP="00232A7C" w:rsidR="00232A7C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232A7C" w:rsidP="00232A7C" w:rsidR="00232A7C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Nakon provedenih prodaja stečajni dužnik ima u vlasništvu sljedeću </w:t>
      </w:r>
      <w:r>
        <w:rPr>
          <w:rFonts w:cs="Arial" w:hAnsi="Arial" w:ascii="Arial"/>
          <w:sz w:val="24"/>
          <w:szCs w:val="24"/>
        </w:rPr>
        <w:tab/>
        <w:t>nekretninu koja čini stečajnu masu:</w:t>
      </w:r>
    </w:p>
    <w:p w:rsidRDefault="00232A7C" w:rsidP="00232A7C" w:rsidR="00232A7C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upisana u z.k.ul.br. 1649, k.o. Kostajnica, gr. č. br. 1025- električni </w:t>
      </w:r>
      <w:r>
        <w:rPr>
          <w:rFonts w:cs="Arial" w:hAnsi="Arial" w:ascii="Arial"/>
          <w:sz w:val="24"/>
          <w:szCs w:val="24"/>
        </w:rPr>
        <w:tab/>
        <w:t xml:space="preserve">mlin,(zgrada) i gr. č. br. K579- skladište i dvorište površine 557 m², odnosno </w:t>
      </w:r>
      <w:r>
        <w:rPr>
          <w:rFonts w:cs="Arial" w:hAnsi="Arial" w:ascii="Arial"/>
          <w:sz w:val="24"/>
          <w:szCs w:val="24"/>
        </w:rPr>
        <w:tab/>
        <w:t xml:space="preserve">sveukupna površina iznosi 744 m². Na navedenoj nekretnini upisano je </w:t>
      </w:r>
      <w:r>
        <w:rPr>
          <w:rFonts w:cs="Arial" w:hAnsi="Arial" w:ascii="Arial"/>
          <w:sz w:val="24"/>
          <w:szCs w:val="24"/>
        </w:rPr>
        <w:tab/>
      </w:r>
      <w:proofErr w:type="spellStart"/>
      <w:r>
        <w:rPr>
          <w:rFonts w:cs="Arial" w:hAnsi="Arial" w:ascii="Arial"/>
          <w:sz w:val="24"/>
          <w:szCs w:val="24"/>
        </w:rPr>
        <w:t>razlučno</w:t>
      </w:r>
      <w:proofErr w:type="spellEnd"/>
      <w:r>
        <w:rPr>
          <w:rFonts w:cs="Arial" w:hAnsi="Arial" w:ascii="Arial"/>
          <w:sz w:val="24"/>
          <w:szCs w:val="24"/>
        </w:rPr>
        <w:t xml:space="preserve"> pravo u korist Privredna banka Zagreb d.d., Zagreb, PD.22 Sisak, </w:t>
      </w:r>
      <w:r>
        <w:rPr>
          <w:rFonts w:cs="Arial" w:hAnsi="Arial" w:ascii="Arial"/>
          <w:sz w:val="24"/>
          <w:szCs w:val="24"/>
        </w:rPr>
        <w:tab/>
        <w:t xml:space="preserve">Poslovnica Hrvatska Kostajnica i </w:t>
      </w:r>
      <w:proofErr w:type="spellStart"/>
      <w:r>
        <w:rPr>
          <w:rFonts w:cs="Arial" w:hAnsi="Arial" w:ascii="Arial"/>
          <w:sz w:val="24"/>
          <w:szCs w:val="24"/>
        </w:rPr>
        <w:t>razlučno</w:t>
      </w:r>
      <w:proofErr w:type="spellEnd"/>
      <w:r>
        <w:rPr>
          <w:rFonts w:cs="Arial" w:hAnsi="Arial" w:ascii="Arial"/>
          <w:sz w:val="24"/>
          <w:szCs w:val="24"/>
        </w:rPr>
        <w:t xml:space="preserve"> pravo u korist Lonia d.d., Kutina.</w:t>
      </w:r>
    </w:p>
    <w:p w:rsidRDefault="00232A7C" w:rsidP="00232A7C" w:rsidR="00232A7C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FA3088" w:rsidR="00232A7C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ab/>
      </w:r>
      <w:r>
        <w:rPr>
          <w:rFonts w:cs="Arial" w:hAnsi="Arial" w:ascii="Arial"/>
          <w:sz w:val="24"/>
          <w:szCs w:val="24"/>
        </w:rPr>
        <w:t xml:space="preserve">Trgovačka roba prema inventurnom popisu unovčena je </w:t>
      </w:r>
      <w:r w:rsidR="00FA3088">
        <w:rPr>
          <w:rFonts w:cs="Arial" w:hAnsi="Arial" w:ascii="Arial"/>
          <w:sz w:val="24"/>
          <w:szCs w:val="24"/>
        </w:rPr>
        <w:t>za</w:t>
      </w:r>
      <w:r>
        <w:rPr>
          <w:rFonts w:cs="Arial" w:hAnsi="Arial" w:ascii="Arial"/>
          <w:sz w:val="24"/>
          <w:szCs w:val="24"/>
        </w:rPr>
        <w:t xml:space="preserve"> iznos od 2.641,25 kuna.</w:t>
      </w:r>
    </w:p>
    <w:p w:rsidRDefault="00FA3088" w:rsidP="008E4BD8" w:rsidR="008E4BD8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upisana u z.k.ul.br. 2064, k.o. Kostajnica, kat. č. br.  1446/1- ostalo zemljište, skladište građevinskog materijala površine 719 m², skladište industrijske robe površine </w:t>
      </w:r>
      <w:proofErr w:type="spellStart"/>
      <w:r>
        <w:rPr>
          <w:rFonts w:cs="Arial" w:hAnsi="Arial" w:ascii="Arial"/>
          <w:sz w:val="24"/>
          <w:szCs w:val="24"/>
        </w:rPr>
        <w:t>1122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m²</w:t>
      </w:r>
      <w:proofErr w:type="spellEnd"/>
      <w:r>
        <w:rPr>
          <w:rFonts w:cs="Arial" w:hAnsi="Arial" w:ascii="Arial"/>
          <w:sz w:val="24"/>
          <w:szCs w:val="24"/>
        </w:rPr>
        <w:t xml:space="preserve">, </w:t>
      </w:r>
      <w:proofErr w:type="spellStart"/>
      <w:r>
        <w:rPr>
          <w:rFonts w:cs="Arial" w:hAnsi="Arial" w:ascii="Arial"/>
          <w:sz w:val="24"/>
          <w:szCs w:val="24"/>
        </w:rPr>
        <w:t>prodavaona</w:t>
      </w:r>
      <w:proofErr w:type="spellEnd"/>
      <w:r>
        <w:rPr>
          <w:rFonts w:cs="Arial" w:hAnsi="Arial" w:ascii="Arial"/>
          <w:sz w:val="24"/>
          <w:szCs w:val="24"/>
        </w:rPr>
        <w:t xml:space="preserve"> sa skladištem površine 40 m², gospodarsko dvorište površine 24152 m², odnosno sveukupne površine 26033 m²</w:t>
      </w:r>
      <w:r w:rsidR="008E4BD8">
        <w:rPr>
          <w:rFonts w:cs="Arial" w:hAnsi="Arial" w:ascii="Arial"/>
          <w:sz w:val="24"/>
          <w:szCs w:val="24"/>
        </w:rPr>
        <w:t xml:space="preserve"> unovčena je za iznos od 1.487.925,00 kuna.</w:t>
      </w:r>
    </w:p>
    <w:p w:rsidRDefault="008E4BD8" w:rsidP="008E4BD8" w:rsidR="00FA3088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Nekretnina nekretninu upisana u z.k.ul.br. 843, k.o. Kostajnica, gr.č.br.19-Kuća </w:t>
      </w:r>
      <w:proofErr w:type="spellStart"/>
      <w:r>
        <w:rPr>
          <w:rFonts w:cs="Arial" w:hAnsi="Arial" w:ascii="Arial"/>
          <w:sz w:val="24"/>
          <w:szCs w:val="24"/>
        </w:rPr>
        <w:t>br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33</w:t>
      </w:r>
      <w:proofErr w:type="spellEnd"/>
      <w:r>
        <w:rPr>
          <w:rFonts w:cs="Arial" w:hAnsi="Arial" w:ascii="Arial"/>
          <w:sz w:val="24"/>
          <w:szCs w:val="24"/>
        </w:rPr>
        <w:t xml:space="preserve"> sa dvorištem u gradu, površine </w:t>
      </w:r>
      <w:proofErr w:type="spellStart"/>
      <w:r>
        <w:rPr>
          <w:rFonts w:cs="Arial" w:hAnsi="Arial" w:ascii="Arial"/>
          <w:sz w:val="24"/>
          <w:szCs w:val="24"/>
        </w:rPr>
        <w:t>187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proofErr w:type="spellStart"/>
      <w:r>
        <w:rPr>
          <w:rFonts w:cs="Arial" w:hAnsi="Arial" w:ascii="Arial"/>
          <w:sz w:val="24"/>
          <w:szCs w:val="24"/>
        </w:rPr>
        <w:t>m2</w:t>
      </w:r>
      <w:proofErr w:type="spellEnd"/>
      <w:r>
        <w:rPr>
          <w:rFonts w:cs="Arial" w:hAnsi="Arial" w:ascii="Arial"/>
          <w:sz w:val="24"/>
          <w:szCs w:val="24"/>
        </w:rPr>
        <w:t xml:space="preserve"> i </w:t>
      </w:r>
      <w:proofErr w:type="spellStart"/>
      <w:r>
        <w:rPr>
          <w:rFonts w:cs="Arial" w:hAnsi="Arial" w:ascii="Arial"/>
          <w:sz w:val="24"/>
          <w:szCs w:val="24"/>
        </w:rPr>
        <w:t>gr.č</w:t>
      </w:r>
      <w:proofErr w:type="spellEnd"/>
      <w:r>
        <w:rPr>
          <w:rFonts w:cs="Arial" w:hAnsi="Arial" w:ascii="Arial"/>
          <w:sz w:val="24"/>
          <w:szCs w:val="24"/>
        </w:rPr>
        <w:t>. br.20-dvorište kod kuće u gradu, površine 108 m2, odnosno sveukupne površine 295 m2 prijebojem je unovčena za iznos od 288.605,74 kuna.</w:t>
      </w:r>
    </w:p>
    <w:p w:rsidRDefault="00232A7C" w:rsidP="008E4BD8" w:rsidR="00232A7C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</w:rPr>
        <w:tab/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EE4B10" w:rsidR="00232A7C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- Nekretnina upisana u z.k.ul.br. 1649, k.o. Kostajnica, gr.č.br. 1025- </w:t>
      </w:r>
      <w:r>
        <w:rPr>
          <w:rFonts w:cs="Arial" w:hAnsi="Arial" w:ascii="Arial"/>
          <w:sz w:val="24"/>
          <w:szCs w:val="24"/>
        </w:rPr>
        <w:tab/>
        <w:t xml:space="preserve">električni mlin (zgrada) i gr. č. br. K579- skladište i dvorište površine 557 m², </w:t>
      </w:r>
      <w:r>
        <w:rPr>
          <w:rFonts w:cs="Arial" w:hAnsi="Arial" w:ascii="Arial"/>
          <w:sz w:val="24"/>
          <w:szCs w:val="24"/>
        </w:rPr>
        <w:tab/>
        <w:t xml:space="preserve">odnosno sveukupna površina iznosi 744 m². </w:t>
      </w:r>
    </w:p>
    <w:p w:rsidRDefault="00232A7C" w:rsidP="00EE4B10" w:rsidR="00232A7C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Da bi se nekretnina izgrađena na gruntovnim česticama gr.č</w:t>
      </w:r>
      <w:r w:rsidR="00EE4B10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br. 1025- </w:t>
      </w:r>
      <w:r>
        <w:rPr>
          <w:rFonts w:cs="Arial" w:hAnsi="Arial" w:ascii="Arial"/>
          <w:sz w:val="24"/>
          <w:szCs w:val="24"/>
        </w:rPr>
        <w:tab/>
        <w:t xml:space="preserve">električni mlin (zgrada) i gr. č. br. K579- skladište i dvorište površine 557 m², </w:t>
      </w:r>
      <w:r>
        <w:rPr>
          <w:rFonts w:cs="Arial" w:hAnsi="Arial" w:ascii="Arial"/>
          <w:sz w:val="24"/>
          <w:szCs w:val="24"/>
        </w:rPr>
        <w:tab/>
        <w:t xml:space="preserve">odnosno sveukupna površina iznosi 744 m², a upisana u z.k.ul.br. 1649, k.o. </w:t>
      </w:r>
      <w:r>
        <w:rPr>
          <w:rFonts w:cs="Arial" w:hAnsi="Arial" w:ascii="Arial"/>
          <w:sz w:val="24"/>
          <w:szCs w:val="24"/>
        </w:rPr>
        <w:tab/>
        <w:t xml:space="preserve">Kostajnica, mogla prodavati u stečajnom postupku potrebno je Izraditi elaborat </w:t>
      </w:r>
      <w:r>
        <w:rPr>
          <w:rFonts w:cs="Arial" w:hAnsi="Arial" w:ascii="Arial"/>
          <w:sz w:val="24"/>
          <w:szCs w:val="24"/>
        </w:rPr>
        <w:tab/>
        <w:t xml:space="preserve">podjele jedinstvene katastarske čestice i zatražiti određivanje nove katastarske </w:t>
      </w:r>
      <w:r>
        <w:rPr>
          <w:rFonts w:cs="Arial" w:hAnsi="Arial" w:ascii="Arial"/>
          <w:sz w:val="24"/>
          <w:szCs w:val="24"/>
        </w:rPr>
        <w:tab/>
        <w:t>čestice koja bi obuhvaćala naprijed spomenute građevinske čestice.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EE4B10" w:rsidR="00EE4B10">
      <w:pPr>
        <w:spacing w:lineRule="auto" w:line="276"/>
        <w:jc w:val="both"/>
        <w:rPr>
          <w:rFonts w:cs="Arial" w:hAnsi="Arial" w:ascii="Arial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</w:rPr>
        <w:t xml:space="preserve">- </w:t>
      </w:r>
      <w:r>
        <w:rPr>
          <w:rFonts w:cs="Arial" w:hAnsi="Arial" w:ascii="Arial"/>
          <w:sz w:val="24"/>
          <w:szCs w:val="24"/>
        </w:rPr>
        <w:t xml:space="preserve">Rješenjem o dosudi od 19. rujna 2017. godine </w:t>
      </w:r>
      <w:proofErr w:type="spellStart"/>
      <w:r>
        <w:rPr>
          <w:rFonts w:cs="Arial" w:hAnsi="Arial" w:ascii="Arial"/>
          <w:sz w:val="24"/>
          <w:szCs w:val="24"/>
        </w:rPr>
        <w:t>razlučnom</w:t>
      </w:r>
      <w:proofErr w:type="spellEnd"/>
      <w:r>
        <w:rPr>
          <w:rFonts w:cs="Arial" w:hAnsi="Arial" w:ascii="Arial"/>
          <w:sz w:val="24"/>
          <w:szCs w:val="24"/>
        </w:rPr>
        <w:t xml:space="preserve"> vjerovniku </w:t>
      </w:r>
      <w:proofErr w:type="spellStart"/>
      <w:r>
        <w:rPr>
          <w:rFonts w:cs="Arial" w:hAnsi="Arial" w:ascii="Arial"/>
          <w:sz w:val="24"/>
          <w:szCs w:val="24"/>
        </w:rPr>
        <w:t>LONIA</w:t>
      </w:r>
      <w:proofErr w:type="spellEnd"/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ab/>
        <w:t xml:space="preserve">d.d., Vinkovačka 2, OIB: 22001400633 dosuđena je nekretnina upisana u </w:t>
      </w:r>
      <w:r>
        <w:rPr>
          <w:rFonts w:cs="Arial" w:hAnsi="Arial" w:ascii="Arial"/>
          <w:sz w:val="24"/>
          <w:szCs w:val="24"/>
        </w:rPr>
        <w:tab/>
        <w:t xml:space="preserve">z.k.ul.br. 843, k.o. Kostajnica, gr.č.br.19-Kuća br. 33 sa dvorištem u gradu, </w:t>
      </w:r>
      <w:r>
        <w:rPr>
          <w:rFonts w:cs="Arial" w:hAnsi="Arial" w:ascii="Arial"/>
          <w:sz w:val="24"/>
          <w:szCs w:val="24"/>
        </w:rPr>
        <w:tab/>
        <w:t xml:space="preserve">površine 187 m2 i gr.č.br. 20-dvorište kod kuće u gradu, površine 108m2, </w:t>
      </w:r>
      <w:r w:rsidR="00EE4B10">
        <w:rPr>
          <w:rFonts w:cs="Arial" w:hAnsi="Arial" w:ascii="Arial"/>
          <w:sz w:val="24"/>
          <w:szCs w:val="24"/>
        </w:rPr>
        <w:tab/>
        <w:t xml:space="preserve">odnosno </w:t>
      </w:r>
      <w:r>
        <w:rPr>
          <w:rFonts w:cs="Arial" w:hAnsi="Arial" w:ascii="Arial"/>
          <w:sz w:val="24"/>
          <w:szCs w:val="24"/>
        </w:rPr>
        <w:t>sveukupne površine 295 m2.</w:t>
      </w:r>
    </w:p>
    <w:p w:rsidRDefault="00EE4B10" w:rsidP="00EE4B10" w:rsidR="00232A7C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 w:rsidR="00232A7C">
        <w:rPr>
          <w:rFonts w:cs="Arial" w:hAnsi="Arial" w:ascii="Arial"/>
          <w:sz w:val="24"/>
          <w:szCs w:val="24"/>
        </w:rPr>
        <w:t xml:space="preserve">Nekretnina je prodana </w:t>
      </w:r>
      <w:proofErr w:type="spellStart"/>
      <w:r w:rsidR="00232A7C">
        <w:rPr>
          <w:rFonts w:cs="Arial" w:hAnsi="Arial" w:ascii="Arial"/>
          <w:sz w:val="24"/>
          <w:szCs w:val="24"/>
        </w:rPr>
        <w:t>razlučnom</w:t>
      </w:r>
      <w:proofErr w:type="spellEnd"/>
      <w:r w:rsidR="00232A7C">
        <w:rPr>
          <w:rFonts w:cs="Arial" w:hAnsi="Arial" w:ascii="Arial"/>
          <w:sz w:val="24"/>
          <w:szCs w:val="24"/>
        </w:rPr>
        <w:t xml:space="preserve"> vjerovniku za </w:t>
      </w:r>
      <w:proofErr w:type="spellStart"/>
      <w:r w:rsidR="00232A7C">
        <w:rPr>
          <w:rFonts w:cs="Arial" w:hAnsi="Arial" w:ascii="Arial"/>
          <w:sz w:val="24"/>
          <w:szCs w:val="24"/>
        </w:rPr>
        <w:t>400.000</w:t>
      </w:r>
      <w:proofErr w:type="spellEnd"/>
      <w:r w:rsidR="00232A7C">
        <w:rPr>
          <w:rFonts w:cs="Arial" w:hAnsi="Arial" w:ascii="Arial"/>
          <w:sz w:val="24"/>
          <w:szCs w:val="24"/>
        </w:rPr>
        <w:t>,</w:t>
      </w:r>
      <w:proofErr w:type="spellStart"/>
      <w:r w:rsidR="00232A7C">
        <w:rPr>
          <w:rFonts w:cs="Arial" w:hAnsi="Arial" w:ascii="Arial"/>
          <w:sz w:val="24"/>
          <w:szCs w:val="24"/>
        </w:rPr>
        <w:t>00</w:t>
      </w:r>
      <w:proofErr w:type="spellEnd"/>
      <w:r w:rsidR="00232A7C">
        <w:rPr>
          <w:rFonts w:cs="Arial" w:hAnsi="Arial" w:ascii="Arial"/>
          <w:sz w:val="24"/>
          <w:szCs w:val="24"/>
        </w:rPr>
        <w:t xml:space="preserve"> kuna. </w:t>
      </w:r>
      <w:r>
        <w:rPr>
          <w:rFonts w:cs="Arial" w:hAnsi="Arial" w:ascii="Arial"/>
          <w:sz w:val="24"/>
          <w:szCs w:val="24"/>
        </w:rPr>
        <w:t xml:space="preserve">Rješenjem o </w:t>
      </w:r>
      <w:r>
        <w:rPr>
          <w:rFonts w:cs="Arial" w:hAnsi="Arial" w:ascii="Arial"/>
          <w:sz w:val="24"/>
          <w:szCs w:val="24"/>
        </w:rPr>
        <w:tab/>
        <w:t xml:space="preserve">namirenju od 16 veljače 2018. godine </w:t>
      </w:r>
      <w:proofErr w:type="spellStart"/>
      <w:r>
        <w:rPr>
          <w:rFonts w:cs="Arial" w:hAnsi="Arial" w:ascii="Arial"/>
          <w:sz w:val="24"/>
          <w:szCs w:val="24"/>
        </w:rPr>
        <w:t>razlučni</w:t>
      </w:r>
      <w:proofErr w:type="spellEnd"/>
      <w:r>
        <w:rPr>
          <w:rFonts w:cs="Arial" w:hAnsi="Arial" w:ascii="Arial"/>
          <w:sz w:val="24"/>
          <w:szCs w:val="24"/>
        </w:rPr>
        <w:t xml:space="preserve"> vjerovnik </w:t>
      </w:r>
      <w:proofErr w:type="spellStart"/>
      <w:r>
        <w:rPr>
          <w:rFonts w:cs="Arial" w:hAnsi="Arial" w:ascii="Arial"/>
          <w:sz w:val="24"/>
          <w:szCs w:val="24"/>
        </w:rPr>
        <w:t>LONIA</w:t>
      </w:r>
      <w:proofErr w:type="spellEnd"/>
      <w:r>
        <w:rPr>
          <w:rFonts w:cs="Arial" w:hAnsi="Arial" w:ascii="Arial"/>
          <w:sz w:val="24"/>
          <w:szCs w:val="24"/>
        </w:rPr>
        <w:t xml:space="preserve"> d.d. djelomično </w:t>
      </w:r>
      <w:r>
        <w:rPr>
          <w:rFonts w:cs="Arial" w:hAnsi="Arial" w:ascii="Arial"/>
          <w:sz w:val="24"/>
          <w:szCs w:val="24"/>
        </w:rPr>
        <w:tab/>
        <w:t>je prijebojem namiren za iznos od 288.605,74 kune.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EE4B10" w:rsidR="00232A7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  <w:t>Za period 01. 0</w:t>
      </w:r>
      <w:r w:rsidR="00EE4B10">
        <w:rPr>
          <w:rFonts w:cs="Arial" w:hAnsi="Arial" w:ascii="Arial"/>
          <w:sz w:val="24"/>
          <w:szCs w:val="24"/>
          <w:lang w:val="pl-PL"/>
        </w:rPr>
        <w:t>5</w:t>
      </w:r>
      <w:r>
        <w:rPr>
          <w:rFonts w:cs="Arial" w:hAnsi="Arial" w:ascii="Arial"/>
          <w:sz w:val="24"/>
          <w:szCs w:val="24"/>
          <w:lang w:val="pl-PL"/>
        </w:rPr>
        <w:t>. 2018.g. do 0</w:t>
      </w:r>
      <w:r w:rsidR="00EE4B10">
        <w:rPr>
          <w:rFonts w:cs="Arial" w:hAnsi="Arial" w:ascii="Arial"/>
          <w:sz w:val="24"/>
          <w:szCs w:val="24"/>
          <w:lang w:val="pl-PL"/>
        </w:rPr>
        <w:t>1</w:t>
      </w:r>
      <w:r>
        <w:rPr>
          <w:rFonts w:cs="Arial" w:hAnsi="Arial" w:ascii="Arial"/>
          <w:sz w:val="24"/>
          <w:szCs w:val="24"/>
          <w:lang w:val="pl-PL"/>
        </w:rPr>
        <w:t xml:space="preserve">. </w:t>
      </w:r>
      <w:r w:rsidR="00EE4B10">
        <w:rPr>
          <w:rFonts w:cs="Arial" w:hAnsi="Arial" w:ascii="Arial"/>
          <w:sz w:val="24"/>
          <w:szCs w:val="24"/>
          <w:lang w:val="pl-PL"/>
        </w:rPr>
        <w:t>8</w:t>
      </w:r>
      <w:r>
        <w:rPr>
          <w:rFonts w:cs="Arial" w:hAnsi="Arial" w:ascii="Arial"/>
          <w:sz w:val="24"/>
          <w:szCs w:val="24"/>
          <w:lang w:val="pl-PL"/>
        </w:rPr>
        <w:t xml:space="preserve">. 2018.g. stvoreni su troškovi vjerovnika </w:t>
      </w:r>
      <w:r>
        <w:rPr>
          <w:rFonts w:cs="Arial" w:hAnsi="Arial" w:ascii="Arial"/>
          <w:sz w:val="24"/>
          <w:szCs w:val="24"/>
          <w:lang w:val="pl-PL"/>
        </w:rPr>
        <w:tab/>
        <w:t>stečajne mase :</w:t>
      </w:r>
    </w:p>
    <w:p w:rsidRDefault="00232A7C" w:rsidP="00232A7C" w:rsidR="00232A7C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  <w:lang w:val="pl-PL"/>
        </w:rPr>
      </w:pPr>
    </w:p>
    <w:p w:rsidRDefault="00232A7C" w:rsidP="00F06742" w:rsidR="00232A7C">
      <w:pPr>
        <w:spacing w:lineRule="auto" w:line="276" w:after="120" w:before="12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Cs/>
          <w:sz w:val="24"/>
          <w:szCs w:val="24"/>
        </w:rPr>
        <w:tab/>
        <w:t>Naknade za usluge banaka</w:t>
      </w:r>
      <w:r w:rsidR="00F06742">
        <w:rPr>
          <w:rFonts w:cs="Arial" w:hAnsi="Arial" w:ascii="Arial"/>
          <w:bCs/>
          <w:sz w:val="24"/>
          <w:szCs w:val="24"/>
        </w:rPr>
        <w:t>_</w:t>
      </w:r>
      <w:r w:rsidR="00727613">
        <w:rPr>
          <w:rFonts w:cs="Arial" w:hAnsi="Arial" w:ascii="Arial"/>
          <w:bCs/>
          <w:sz w:val="24"/>
          <w:szCs w:val="24"/>
        </w:rPr>
        <w:t>_____</w:t>
      </w:r>
      <w:r>
        <w:rPr>
          <w:rFonts w:cs="Arial" w:hAnsi="Arial" w:ascii="Arial"/>
          <w:bCs/>
          <w:sz w:val="24"/>
          <w:szCs w:val="24"/>
        </w:rPr>
        <w:t>________</w:t>
      </w:r>
      <w:r w:rsidR="00727613">
        <w:rPr>
          <w:rFonts w:cs="Arial" w:hAnsi="Arial" w:ascii="Arial"/>
          <w:bCs/>
          <w:sz w:val="24"/>
          <w:szCs w:val="24"/>
        </w:rPr>
        <w:t>____257,50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232A7C" w:rsidP="00F06742" w:rsidR="00232A7C">
      <w:pPr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bCs/>
          <w:sz w:val="24"/>
          <w:szCs w:val="24"/>
        </w:rPr>
        <w:t>T</w:t>
      </w:r>
      <w:r w:rsidR="00727613">
        <w:rPr>
          <w:rFonts w:cs="Arial" w:hAnsi="Arial" w:ascii="Arial"/>
          <w:bCs/>
          <w:sz w:val="24"/>
          <w:szCs w:val="24"/>
        </w:rPr>
        <w:t>oner</w:t>
      </w:r>
      <w:r>
        <w:rPr>
          <w:rFonts w:cs="Arial" w:hAnsi="Arial" w:ascii="Arial"/>
          <w:bCs/>
          <w:sz w:val="24"/>
          <w:szCs w:val="24"/>
        </w:rPr>
        <w:t xml:space="preserve"> za štampač___________</w:t>
      </w:r>
      <w:r w:rsidR="00727613">
        <w:rPr>
          <w:rFonts w:cs="Arial" w:hAnsi="Arial" w:ascii="Arial"/>
          <w:bCs/>
          <w:sz w:val="24"/>
          <w:szCs w:val="24"/>
        </w:rPr>
        <w:t>______</w:t>
      </w:r>
      <w:r>
        <w:rPr>
          <w:rFonts w:cs="Arial" w:hAnsi="Arial" w:ascii="Arial"/>
          <w:bCs/>
          <w:sz w:val="24"/>
          <w:szCs w:val="24"/>
        </w:rPr>
        <w:t>____</w:t>
      </w:r>
      <w:r w:rsidR="00727613">
        <w:rPr>
          <w:rFonts w:cs="Arial" w:hAnsi="Arial" w:ascii="Arial"/>
          <w:bCs/>
          <w:sz w:val="24"/>
          <w:szCs w:val="24"/>
        </w:rPr>
        <w:t>____</w:t>
      </w:r>
      <w:r>
        <w:rPr>
          <w:rFonts w:cs="Arial" w:hAnsi="Arial" w:ascii="Arial"/>
          <w:bCs/>
          <w:sz w:val="24"/>
          <w:szCs w:val="24"/>
        </w:rPr>
        <w:t>70</w:t>
      </w:r>
      <w:r w:rsidR="00727613">
        <w:rPr>
          <w:rFonts w:cs="Arial" w:hAnsi="Arial" w:ascii="Arial"/>
          <w:bCs/>
          <w:sz w:val="24"/>
          <w:szCs w:val="24"/>
        </w:rPr>
        <w:t>0,88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232A7C" w:rsidP="00727613" w:rsidR="00232A7C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Računovodstvene usl</w:t>
      </w:r>
      <w:r w:rsidR="00727613">
        <w:rPr>
          <w:rFonts w:cs="Arial" w:hAnsi="Arial" w:ascii="Arial"/>
          <w:bCs/>
          <w:sz w:val="24"/>
          <w:szCs w:val="24"/>
        </w:rPr>
        <w:t>uge_____________</w:t>
      </w:r>
      <w:r>
        <w:rPr>
          <w:rFonts w:cs="Arial" w:hAnsi="Arial" w:ascii="Arial"/>
          <w:bCs/>
          <w:sz w:val="24"/>
          <w:szCs w:val="24"/>
        </w:rPr>
        <w:t>_</w:t>
      </w:r>
      <w:r w:rsidR="00727613">
        <w:rPr>
          <w:rFonts w:cs="Arial" w:hAnsi="Arial" w:ascii="Arial"/>
          <w:bCs/>
          <w:sz w:val="24"/>
          <w:szCs w:val="24"/>
        </w:rPr>
        <w:t>____</w:t>
      </w:r>
      <w:r>
        <w:rPr>
          <w:rFonts w:cs="Arial" w:hAnsi="Arial" w:ascii="Arial"/>
          <w:bCs/>
          <w:sz w:val="24"/>
          <w:szCs w:val="24"/>
        </w:rPr>
        <w:t>4.</w:t>
      </w:r>
      <w:r w:rsidR="00727613">
        <w:rPr>
          <w:rFonts w:cs="Arial" w:hAnsi="Arial" w:ascii="Arial"/>
          <w:bCs/>
          <w:sz w:val="24"/>
          <w:szCs w:val="24"/>
        </w:rPr>
        <w:t>75</w:t>
      </w:r>
      <w:r>
        <w:rPr>
          <w:rFonts w:cs="Arial" w:hAnsi="Arial" w:ascii="Arial"/>
          <w:bCs/>
          <w:sz w:val="24"/>
          <w:szCs w:val="24"/>
        </w:rPr>
        <w:t>0,00 kn</w:t>
      </w:r>
    </w:p>
    <w:p w:rsidRDefault="00232A7C" w:rsidP="00F06742" w:rsidR="00232A7C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727613">
        <w:rPr>
          <w:rFonts w:cs="Arial" w:hAnsi="Arial" w:ascii="Arial"/>
          <w:bCs/>
          <w:sz w:val="24"/>
          <w:szCs w:val="24"/>
        </w:rPr>
        <w:t>Putni troškovi st. upra.</w:t>
      </w:r>
      <w:r>
        <w:rPr>
          <w:rFonts w:cs="Arial" w:hAnsi="Arial" w:ascii="Arial"/>
          <w:bCs/>
          <w:sz w:val="24"/>
          <w:szCs w:val="24"/>
        </w:rPr>
        <w:t>_</w:t>
      </w:r>
      <w:r w:rsidR="00727613">
        <w:rPr>
          <w:rFonts w:cs="Arial" w:hAnsi="Arial" w:ascii="Arial"/>
          <w:bCs/>
          <w:sz w:val="24"/>
          <w:szCs w:val="24"/>
        </w:rPr>
        <w:t xml:space="preserve">neto:3.821,25_bruto: </w:t>
      </w:r>
      <w:r w:rsidR="003520CC">
        <w:rPr>
          <w:rFonts w:cs="Arial" w:hAnsi="Arial" w:ascii="Arial"/>
          <w:bCs/>
          <w:sz w:val="24"/>
          <w:szCs w:val="24"/>
        </w:rPr>
        <w:t>_</w:t>
      </w:r>
      <w:r w:rsidR="00727613">
        <w:rPr>
          <w:rFonts w:cs="Arial" w:hAnsi="Arial" w:ascii="Arial"/>
          <w:bCs/>
          <w:sz w:val="24"/>
          <w:szCs w:val="24"/>
        </w:rPr>
        <w:t>_6.201,51 kn</w:t>
      </w:r>
    </w:p>
    <w:p w:rsidRDefault="00232A7C" w:rsidP="00727613" w:rsidR="00232A7C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727613">
        <w:rPr>
          <w:rFonts w:cs="Arial" w:hAnsi="Arial" w:ascii="Arial"/>
          <w:bCs/>
          <w:sz w:val="24"/>
          <w:szCs w:val="24"/>
        </w:rPr>
        <w:t>Odvjetničke usluge _____________________17.414,38</w:t>
      </w:r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727613" w:rsidP="00727613" w:rsidR="00727613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Elaborat procjene nekretnine _____________15.000,00 kn</w:t>
      </w:r>
    </w:p>
    <w:p w:rsidRDefault="00727613" w:rsidP="00F07061" w:rsidR="00727613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Avans za geodetsko snimanje</w:t>
      </w:r>
      <w:r w:rsidR="00F07061">
        <w:rPr>
          <w:rFonts w:cs="Arial" w:hAnsi="Arial" w:ascii="Arial"/>
          <w:bCs/>
          <w:sz w:val="24"/>
          <w:szCs w:val="24"/>
        </w:rPr>
        <w:t xml:space="preserve"> </w:t>
      </w:r>
      <w:r>
        <w:rPr>
          <w:rFonts w:cs="Arial" w:hAnsi="Arial" w:ascii="Arial"/>
          <w:bCs/>
          <w:sz w:val="24"/>
          <w:szCs w:val="24"/>
        </w:rPr>
        <w:t>_____________3.000,00 kn</w:t>
      </w:r>
    </w:p>
    <w:p w:rsidRDefault="00F07061" w:rsidP="00F07061" w:rsidR="00F07061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 xml:space="preserve">Pristojbe po </w:t>
      </w:r>
      <w:proofErr w:type="spellStart"/>
      <w:r>
        <w:rPr>
          <w:rFonts w:cs="Arial" w:hAnsi="Arial" w:ascii="Arial"/>
          <w:bCs/>
          <w:sz w:val="24"/>
          <w:szCs w:val="24"/>
        </w:rPr>
        <w:t>rj</w:t>
      </w:r>
      <w:proofErr w:type="spellEnd"/>
      <w:r>
        <w:rPr>
          <w:rFonts w:cs="Arial" w:hAnsi="Arial" w:ascii="Arial"/>
          <w:bCs/>
          <w:sz w:val="24"/>
          <w:szCs w:val="24"/>
        </w:rPr>
        <w:t xml:space="preserve">. TSZG, prigovor </w:t>
      </w:r>
      <w:proofErr w:type="spellStart"/>
      <w:r>
        <w:rPr>
          <w:rFonts w:cs="Arial" w:hAnsi="Arial" w:ascii="Arial"/>
          <w:bCs/>
          <w:sz w:val="24"/>
          <w:szCs w:val="24"/>
        </w:rPr>
        <w:t>Rj</w:t>
      </w:r>
      <w:proofErr w:type="spellEnd"/>
      <w:r>
        <w:rPr>
          <w:rFonts w:cs="Arial" w:hAnsi="Arial" w:ascii="Arial"/>
          <w:bCs/>
          <w:sz w:val="24"/>
          <w:szCs w:val="24"/>
        </w:rPr>
        <w:t>. o ovrsi, Jb.___659,00 kn</w:t>
      </w:r>
    </w:p>
    <w:p w:rsidRDefault="00F07061" w:rsidP="00F07061" w:rsidR="00232A7C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 w:rsidR="00232A7C">
        <w:rPr>
          <w:rFonts w:cs="Arial" w:hAnsi="Arial" w:ascii="Arial"/>
          <w:bCs/>
          <w:sz w:val="24"/>
          <w:szCs w:val="24"/>
        </w:rPr>
        <w:t>Vodne naknade</w:t>
      </w:r>
      <w:r>
        <w:rPr>
          <w:rFonts w:cs="Arial" w:hAnsi="Arial" w:ascii="Arial"/>
          <w:bCs/>
          <w:sz w:val="24"/>
          <w:szCs w:val="24"/>
        </w:rPr>
        <w:t xml:space="preserve"> </w:t>
      </w:r>
      <w:r w:rsidR="00232A7C">
        <w:rPr>
          <w:rFonts w:cs="Arial" w:hAnsi="Arial" w:ascii="Arial"/>
          <w:bCs/>
          <w:sz w:val="24"/>
          <w:szCs w:val="24"/>
        </w:rPr>
        <w:t>_______________</w:t>
      </w:r>
      <w:r>
        <w:rPr>
          <w:rFonts w:cs="Arial" w:hAnsi="Arial" w:ascii="Arial"/>
          <w:bCs/>
          <w:sz w:val="24"/>
          <w:szCs w:val="24"/>
        </w:rPr>
        <w:t>___________451,75</w:t>
      </w:r>
      <w:r w:rsidR="00232A7C">
        <w:rPr>
          <w:rFonts w:cs="Arial" w:hAnsi="Arial" w:ascii="Arial"/>
          <w:bCs/>
          <w:sz w:val="24"/>
          <w:szCs w:val="24"/>
        </w:rPr>
        <w:t xml:space="preserve"> kn</w:t>
      </w:r>
    </w:p>
    <w:p w:rsidRDefault="00F07061" w:rsidP="00F07061" w:rsidR="00F07061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Naknade za bankovne usluge _______________257,50 kn</w:t>
      </w:r>
    </w:p>
    <w:p w:rsidRDefault="00F07061" w:rsidP="00F07061" w:rsidR="00F07061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Upravne pristojbe za Uporabnu dozvolu _______265,00 kn</w:t>
      </w:r>
    </w:p>
    <w:p w:rsidRDefault="00F07061" w:rsidP="00F07061" w:rsidR="00F07061">
      <w:pP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  <w:t>Poštarina ________________________________66,20 kn</w:t>
      </w:r>
    </w:p>
    <w:p w:rsidRDefault="00F07061" w:rsidP="00F07061" w:rsidR="00F07061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proofErr w:type="spellStart"/>
      <w:r>
        <w:rPr>
          <w:rFonts w:cs="Arial" w:hAnsi="Arial" w:ascii="Arial"/>
          <w:bCs/>
          <w:sz w:val="24"/>
          <w:szCs w:val="24"/>
        </w:rPr>
        <w:t>Biljezi</w:t>
      </w:r>
      <w:proofErr w:type="spellEnd"/>
      <w:r>
        <w:rPr>
          <w:rFonts w:cs="Arial" w:hAnsi="Arial" w:ascii="Arial"/>
          <w:bCs/>
          <w:sz w:val="24"/>
          <w:szCs w:val="24"/>
        </w:rPr>
        <w:t xml:space="preserve"> ___________________________________</w:t>
      </w:r>
      <w:proofErr w:type="spellStart"/>
      <w:r>
        <w:rPr>
          <w:rFonts w:cs="Arial" w:hAnsi="Arial" w:ascii="Arial"/>
          <w:bCs/>
          <w:sz w:val="24"/>
          <w:szCs w:val="24"/>
        </w:rPr>
        <w:t>20</w:t>
      </w:r>
      <w:proofErr w:type="spellEnd"/>
      <w:r>
        <w:rPr>
          <w:rFonts w:cs="Arial" w:hAnsi="Arial" w:ascii="Arial"/>
          <w:bCs/>
          <w:sz w:val="24"/>
          <w:szCs w:val="24"/>
        </w:rPr>
        <w:t>,</w:t>
      </w:r>
      <w:proofErr w:type="spellStart"/>
      <w:r>
        <w:rPr>
          <w:rFonts w:cs="Arial" w:hAnsi="Arial" w:ascii="Arial"/>
          <w:bCs/>
          <w:sz w:val="24"/>
          <w:szCs w:val="24"/>
        </w:rPr>
        <w:t>00</w:t>
      </w:r>
      <w:proofErr w:type="spellEnd"/>
      <w:r>
        <w:rPr>
          <w:rFonts w:cs="Arial" w:hAnsi="Arial" w:ascii="Arial"/>
          <w:bCs/>
          <w:sz w:val="24"/>
          <w:szCs w:val="24"/>
        </w:rPr>
        <w:t xml:space="preserve"> kn</w:t>
      </w:r>
    </w:p>
    <w:p w:rsidRDefault="00232A7C" w:rsidP="00F06742" w:rsidR="00232A7C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Cs/>
          <w:sz w:val="24"/>
          <w:szCs w:val="24"/>
        </w:rPr>
        <w:tab/>
        <w:t xml:space="preserve">Sveukupno troškovi </w:t>
      </w:r>
      <w:r w:rsidR="00F06742">
        <w:rPr>
          <w:rFonts w:cs="Arial" w:hAnsi="Arial" w:ascii="Arial"/>
          <w:bCs/>
          <w:sz w:val="24"/>
          <w:szCs w:val="24"/>
        </w:rPr>
        <w:t>od 01.5. do 01.8.18.g.</w:t>
      </w:r>
      <w:r>
        <w:rPr>
          <w:rFonts w:cs="Arial" w:hAnsi="Arial" w:ascii="Arial"/>
          <w:bCs/>
          <w:sz w:val="24"/>
          <w:szCs w:val="24"/>
        </w:rPr>
        <w:t>:</w:t>
      </w:r>
      <w:r w:rsidR="00F06742">
        <w:rPr>
          <w:rFonts w:cs="Arial" w:hAnsi="Arial" w:ascii="Arial"/>
          <w:bCs/>
          <w:sz w:val="24"/>
          <w:szCs w:val="24"/>
        </w:rPr>
        <w:t xml:space="preserve"> </w:t>
      </w:r>
      <w:r>
        <w:rPr>
          <w:rFonts w:cs="Arial" w:hAnsi="Arial" w:ascii="Arial"/>
          <w:bCs/>
          <w:sz w:val="24"/>
          <w:szCs w:val="24"/>
        </w:rPr>
        <w:t>__</w:t>
      </w:r>
      <w:r w:rsidR="00F06742">
        <w:rPr>
          <w:rFonts w:cs="Arial" w:hAnsi="Arial" w:ascii="Arial"/>
          <w:bCs/>
          <w:sz w:val="24"/>
          <w:szCs w:val="24"/>
        </w:rPr>
        <w:t>49.043,72</w:t>
      </w:r>
      <w:r>
        <w:rPr>
          <w:rFonts w:cs="Arial" w:hAnsi="Arial" w:ascii="Arial"/>
          <w:bCs/>
          <w:sz w:val="24"/>
          <w:szCs w:val="24"/>
        </w:rPr>
        <w:t xml:space="preserve"> kuna</w:t>
      </w:r>
    </w:p>
    <w:p w:rsidRDefault="00232A7C" w:rsidP="00232A7C" w:rsidR="00232A7C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232A7C" w:rsidP="00232A7C" w:rsidR="00232A7C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32A7C" w:rsidP="00232A7C" w:rsidR="00232A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232A7C" w:rsidP="00232A7C" w:rsidR="00232A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232A7C" w:rsidP="00232A7C" w:rsidR="00232A7C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32A7C" w:rsidP="00232A7C" w:rsidR="00232A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232A7C" w:rsidP="003520CC" w:rsidR="00232A7C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02. </w:t>
      </w:r>
      <w:r w:rsidR="00EE4B10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232A7C" w:rsidP="00232A7C" w:rsidR="00232A7C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32A7C" w:rsidP="00232A7C" w:rsidR="00232A7C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32A7C" w:rsidP="00232A7C" w:rsidR="00232A7C" w:rsidRPr="00232A7C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232A7C" w:rsidRPr="00232A7C">
      <w:foot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953" w:rsidP="00FA3088" w:rsidR="00554953">
      <w:pPr>
        <w:spacing w:after="0"/>
      </w:pPr>
      <w:r>
        <w:separator/>
      </w:r>
    </w:p>
  </w:endnote>
  <w:endnote w:id="0" w:type="continuationSeparator">
    <w:p w:rsidRDefault="00554953" w:rsidP="00FA3088" w:rsidR="005549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4051323"/>
      <w:docPartObj>
        <w:docPartGallery w:val="Page Numbers (Bottom of Page)"/>
        <w:docPartUnique/>
      </w:docPartObj>
    </w:sdtPr>
    <w:sdtEndPr/>
    <w:sdtContent>
      <w:p w:rsidRDefault="00FA3088" w:rsidR="00FA308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B84">
          <w:rPr>
            <w:noProof/>
          </w:rPr>
          <w:t>4</w:t>
        </w:r>
        <w:r>
          <w:fldChar w:fldCharType="end"/>
        </w:r>
      </w:p>
    </w:sdtContent>
  </w:sdt>
  <w:p w:rsidRDefault="00FA3088" w:rsidR="00FA30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953" w:rsidP="00FA3088" w:rsidR="00554953">
      <w:pPr>
        <w:spacing w:after="0"/>
      </w:pPr>
      <w:r>
        <w:separator/>
      </w:r>
    </w:p>
  </w:footnote>
  <w:footnote w:id="0" w:type="continuationSeparator">
    <w:p w:rsidRDefault="00554953" w:rsidP="00FA3088" w:rsidR="00554953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A7C"/>
    <w:rsid w:val="001F134A"/>
    <w:rsid w:val="00232A7C"/>
    <w:rsid w:val="00253B84"/>
    <w:rsid w:val="003030DA"/>
    <w:rsid w:val="003520CC"/>
    <w:rsid w:val="003A283D"/>
    <w:rsid w:val="005015EA"/>
    <w:rsid w:val="00554953"/>
    <w:rsid w:val="005A1B70"/>
    <w:rsid w:val="005B1D21"/>
    <w:rsid w:val="00727613"/>
    <w:rsid w:val="008E4BD8"/>
    <w:rsid w:val="00AD60C0"/>
    <w:rsid w:val="00BB4E13"/>
    <w:rsid w:val="00C540AD"/>
    <w:rsid w:val="00C848C7"/>
    <w:rsid w:val="00CE2F40"/>
    <w:rsid w:val="00DA449F"/>
    <w:rsid w:val="00EE4B10"/>
    <w:rsid w:val="00EF48C2"/>
    <w:rsid w:val="00F06742"/>
    <w:rsid w:val="00F07061"/>
    <w:rsid w:val="00FA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A7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308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308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A308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308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0C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0CC"/>
    <w:rPr>
      <w:rFonts w:cs="Segoe UI" w:eastAsia="Calibr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A7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308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A308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A308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A308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0C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0CC"/>
    <w:rPr>
      <w:rFonts w:ascii="Segoe UI" w:cs="Segoe UI" w:eastAsia="Calibr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85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1217</properties:Words>
  <properties:Characters>6937</properties:Characters>
  <properties:Lines>57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2018-08-21T10:54:00Z</dcterms:created>
  <dc:creator>User</dc:creator>
  <cp:lastModifiedBy>Monika Grbac</cp:lastModifiedBy>
  <cp:lastPrinted>2018-08-02T20:32:00Z</cp:lastPrinted>
  <dcterms:modified xmlns:xsi="http://www.w3.org/2001/XMLSchema-instance" xsi:type="dcterms:W3CDTF">2018-08-21T10:54:00Z</dcterms:modified>
  <cp:revision>2</cp:revision>
</cp:coreProperties>
</file>