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84910" w:rsidR="000E3CD6" w:rsidRPr="000E3CD6">
        <w:tc>
          <w:tcPr>
            <w:tcW w:type="dxa" w:w="2985"/>
            <w:shd w:fill="auto" w:color="auto" w:val="clear"/>
          </w:tcPr>
          <w:p w:rsidRDefault="000E3CD6" w:rsidP="000E3CD6" w:rsidR="000E3CD6" w:rsidRPr="000E3CD6">
            <w:pPr>
              <w:jc w:val="center"/>
              <w:rPr>
                <w:rFonts w:cstheme="minorBidi" w:eastAsiaTheme="minorHAnsi"/>
                <w:lang w:eastAsia="en-US"/>
              </w:rPr>
            </w:pPr>
            <w:bookmarkStart w:name="_GoBack" w:id="0"/>
            <w:bookmarkEnd w:id="0"/>
            <w:r w:rsidRPr="000E3CD6">
              <w:rPr>
                <w:rFonts w:cstheme="minorBidi" w:eastAsiaTheme="minorHAnsi"/>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Republika Hrvatska</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Trgovački sud u Varaždinu</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Varaždin, Braće Radić 2</w:t>
            </w:r>
          </w:p>
        </w:tc>
      </w:tr>
    </w:tbl>
    <w:p w14:textId="81779e0" w14:paraId="81779e0" w:rsidRDefault="000E3CD6" w:rsidP="000E3CD6" w:rsidR="000E3CD6" w:rsidRPr="000E3CD6">
      <w:pPr>
        <w:jc w:val="right"/>
        <w15:collapsed w:val="false"/>
        <w:rPr>
          <w:rFonts w:cstheme="minorBidi" w:eastAsiaTheme="minorHAns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384910" w:rsidR="000E3CD6" w:rsidRPr="000E3CD6">
        <w:trPr>
          <w:jc w:val="right"/>
        </w:trPr>
        <w:tc>
          <w:tcPr>
            <w:tcW w:type="dxa" w:w="4320"/>
          </w:tcPr>
          <w:p w:rsidRDefault="005912E7" w:rsidP="005912E7" w:rsidR="000E3CD6" w:rsidRPr="000E3CD6">
            <w:pPr>
              <w:jc w:val="center"/>
            </w:pPr>
            <w:r>
              <w:t>Poslovni broj: 4</w:t>
            </w:r>
            <w:r w:rsidR="000E3CD6">
              <w:t xml:space="preserve"> St-</w:t>
            </w:r>
            <w:r>
              <w:t>75/17-</w:t>
            </w:r>
            <w:r w:rsidR="00F9442D">
              <w:t>17</w:t>
            </w:r>
          </w:p>
        </w:tc>
      </w:tr>
    </w:tbl>
    <w:p w:rsidRDefault="000E3CD6" w:rsidP="000E3CD6" w:rsidR="000E3CD6" w:rsidRPr="000E3CD6">
      <w:pPr>
        <w:jc w:val="both"/>
        <w:rPr>
          <w:rFonts w:cstheme="minorBidi" w:eastAsiaTheme="minorHAnsi"/>
          <w:lang w:eastAsia="en-US"/>
        </w:rPr>
      </w:pPr>
    </w:p>
    <w:p w:rsidRDefault="000E3CD6" w:rsidP="000E3CD6" w:rsidR="000E3CD6" w:rsidRPr="000E3CD6">
      <w:pPr>
        <w:rPr>
          <w:rFonts w:cstheme="minorBidi" w:eastAsiaTheme="minorHAnsi"/>
          <w:bCs/>
          <w:lang w:eastAsia="en-US"/>
        </w:rPr>
      </w:pPr>
      <w:r w:rsidRPr="000E3CD6">
        <w:rPr>
          <w:rFonts w:cstheme="minorBidi" w:eastAsiaTheme="minorHAnsi"/>
          <w:bCs/>
          <w:lang w:eastAsia="en-US"/>
        </w:rPr>
        <w:t xml:space="preserve">                   </w:t>
      </w:r>
    </w:p>
    <w:p w:rsidRDefault="00A94F01" w:rsidP="00A21779" w:rsidR="00A94F01">
      <w:pPr>
        <w:spacing w:after="200"/>
        <w:jc w:val="both"/>
      </w:pPr>
    </w:p>
    <w:p w:rsidRDefault="00A21779" w:rsidP="00A21779" w:rsidR="00A21779">
      <w:pPr>
        <w:ind w:firstLine="708"/>
        <w:jc w:val="both"/>
      </w:pPr>
      <w:r w:rsidRPr="005A4F70">
        <w:t xml:space="preserve">Trgovački sud u Varaždinu, po sucu toga suda Iris Hatvalić Nemec, u stečajnom postupku nad </w:t>
      </w:r>
      <w:r>
        <w:t>stečajnom masom</w:t>
      </w:r>
      <w:r w:rsidRPr="005A4F70">
        <w:t xml:space="preserve"> </w:t>
      </w:r>
      <w:r>
        <w:t xml:space="preserve">iza </w:t>
      </w:r>
      <w:r w:rsidRPr="005A083C">
        <w:t>VICTORIA d.o.o.</w:t>
      </w:r>
      <w:r>
        <w:t xml:space="preserve"> u stečaju, Ivanec, Jezerski put 26, OIB:49567088170</w:t>
      </w:r>
      <w:r w:rsidRPr="005A4F70">
        <w:t xml:space="preserve">, </w:t>
      </w:r>
      <w:r>
        <w:t xml:space="preserve">zastupan po stečajnom upravitelju </w:t>
      </w:r>
      <w:r w:rsidR="004D62A9">
        <w:t xml:space="preserve">Ivanu Hudoletnjaku iz Ivanca, </w:t>
      </w:r>
      <w:r w:rsidR="00F9442D">
        <w:t>22</w:t>
      </w:r>
      <w:r>
        <w:t xml:space="preserve">. </w:t>
      </w:r>
      <w:r w:rsidR="00650782">
        <w:t>veljače</w:t>
      </w:r>
      <w:r>
        <w:t xml:space="preserve"> 2018.</w:t>
      </w:r>
    </w:p>
    <w:p w:rsidRDefault="00A21779" w:rsidP="00AA63B9" w:rsidR="00A21779">
      <w:pPr>
        <w:jc w:val="center"/>
      </w:pPr>
    </w:p>
    <w:p w:rsidRDefault="00AA63B9" w:rsidP="00AA63B9" w:rsidR="00AA63B9" w:rsidRPr="00B870E0">
      <w:pPr>
        <w:jc w:val="center"/>
      </w:pPr>
      <w:r w:rsidRPr="00B870E0">
        <w:t xml:space="preserve">r i j e š i o   j e </w:t>
      </w:r>
    </w:p>
    <w:p w:rsidRDefault="00AA63B9" w:rsidP="00AA63B9" w:rsidR="00AA63B9">
      <w:pPr>
        <w:jc w:val="both"/>
      </w:pPr>
    </w:p>
    <w:p w:rsidRDefault="00650782" w:rsidP="00650782" w:rsidR="00650782" w:rsidRPr="00702053">
      <w:pPr>
        <w:jc w:val="both"/>
        <w:rPr>
          <w:b/>
        </w:rPr>
      </w:pPr>
    </w:p>
    <w:p w:rsidRDefault="00650782" w:rsidP="00650782" w:rsidR="00650782" w:rsidRPr="00702053">
      <w:pPr>
        <w:jc w:val="both"/>
      </w:pPr>
    </w:p>
    <w:p w:rsidRDefault="00650782" w:rsidP="00650782" w:rsidR="00650782" w:rsidRPr="00702053">
      <w:pPr>
        <w:numPr>
          <w:ilvl w:val="0"/>
          <w:numId w:val="12"/>
        </w:numPr>
        <w:jc w:val="both"/>
      </w:pPr>
      <w:r w:rsidRPr="00702053">
        <w:t>Određuje se nagrada stečajno</w:t>
      </w:r>
      <w:r>
        <w:t>m</w:t>
      </w:r>
      <w:r w:rsidRPr="00702053">
        <w:t xml:space="preserve"> upravitelj</w:t>
      </w:r>
      <w:r>
        <w:t>u</w:t>
      </w:r>
      <w:r w:rsidRPr="00702053">
        <w:t xml:space="preserve"> </w:t>
      </w:r>
      <w:r>
        <w:t>Ivanu Hudoletnjaku iz Ivanca, Zavojna ulica 3, OIB:80924395653</w:t>
      </w:r>
      <w:r w:rsidRPr="00702053">
        <w:t xml:space="preserve">, u bruto iznosu od </w:t>
      </w:r>
      <w:r>
        <w:t>1.920,00</w:t>
      </w:r>
      <w:r w:rsidRPr="00702053">
        <w:t xml:space="preserve"> kn. </w:t>
      </w:r>
    </w:p>
    <w:p w:rsidRDefault="00650782" w:rsidP="00650782" w:rsidR="00650782" w:rsidRPr="00702053">
      <w:pPr>
        <w:ind w:left="720"/>
        <w:jc w:val="both"/>
      </w:pPr>
    </w:p>
    <w:p w:rsidRDefault="00650782" w:rsidP="00650782" w:rsidR="00650782" w:rsidRPr="00702053">
      <w:pPr>
        <w:numPr>
          <w:ilvl w:val="0"/>
          <w:numId w:val="12"/>
        </w:numPr>
        <w:jc w:val="both"/>
      </w:pPr>
      <w:r w:rsidRPr="00702053">
        <w:t>Odobrava se obračun stvarnih troškova stečajn</w:t>
      </w:r>
      <w:r>
        <w:t>og</w:t>
      </w:r>
      <w:r w:rsidRPr="00702053">
        <w:t xml:space="preserve"> upravitelj</w:t>
      </w:r>
      <w:r>
        <w:t>a</w:t>
      </w:r>
      <w:r w:rsidRPr="00702053">
        <w:t xml:space="preserve"> u iznosu od </w:t>
      </w:r>
      <w:r>
        <w:t>1.414,00</w:t>
      </w:r>
      <w:r w:rsidRPr="00702053">
        <w:t xml:space="preserve"> kn.</w:t>
      </w:r>
    </w:p>
    <w:p w:rsidRDefault="00650782" w:rsidP="00650782" w:rsidR="00650782" w:rsidRPr="00702053">
      <w:pPr>
        <w:tabs>
          <w:tab w:pos="2160" w:val="num"/>
        </w:tabs>
        <w:ind w:hanging="720" w:left="2160"/>
        <w:jc w:val="both"/>
      </w:pPr>
    </w:p>
    <w:p w:rsidRDefault="00650782" w:rsidP="00650782" w:rsidR="00650782" w:rsidRPr="00702053">
      <w:pPr>
        <w:tabs>
          <w:tab w:pos="2160" w:val="num"/>
        </w:tabs>
        <w:ind w:hanging="720" w:left="2160"/>
        <w:jc w:val="both"/>
      </w:pPr>
    </w:p>
    <w:p w:rsidRDefault="00650782" w:rsidP="00650782" w:rsidR="00650782">
      <w:pPr>
        <w:tabs>
          <w:tab w:pos="2160" w:val="num"/>
        </w:tabs>
        <w:ind w:hanging="720" w:left="2160"/>
      </w:pPr>
      <w:r w:rsidRPr="00702053">
        <w:t xml:space="preserve">                                        Obrazloženje</w:t>
      </w:r>
    </w:p>
    <w:p w:rsidRDefault="00F9442D" w:rsidP="00650782" w:rsidR="00F9442D" w:rsidRPr="00702053">
      <w:pPr>
        <w:tabs>
          <w:tab w:pos="2160" w:val="num"/>
        </w:tabs>
        <w:ind w:hanging="720" w:left="2160"/>
      </w:pPr>
    </w:p>
    <w:p w:rsidRDefault="00650782" w:rsidP="00650782" w:rsidR="00650782" w:rsidRPr="00702053">
      <w:pPr>
        <w:tabs>
          <w:tab w:pos="2160" w:val="num"/>
        </w:tabs>
        <w:ind w:hanging="720" w:left="2160"/>
        <w:jc w:val="both"/>
      </w:pPr>
    </w:p>
    <w:p w:rsidRDefault="00650782" w:rsidP="00650782" w:rsidR="008C3776">
      <w:pPr>
        <w:ind w:firstLine="720"/>
        <w:jc w:val="both"/>
      </w:pPr>
      <w:r w:rsidRPr="00702053">
        <w:t xml:space="preserve">Rješenjem ovoga suda </w:t>
      </w:r>
      <w:r w:rsidR="008C3776">
        <w:t xml:space="preserve">St-1009/15-4 </w:t>
      </w:r>
      <w:r w:rsidRPr="00702053">
        <w:t>od 2</w:t>
      </w:r>
      <w:r w:rsidR="008C3776">
        <w:t>5</w:t>
      </w:r>
      <w:r w:rsidRPr="00702053">
        <w:t xml:space="preserve">. </w:t>
      </w:r>
      <w:r w:rsidR="008C3776">
        <w:t>svibnja 2016</w:t>
      </w:r>
      <w:r w:rsidRPr="00702053">
        <w:t xml:space="preserve">. otvoren je </w:t>
      </w:r>
      <w:r w:rsidR="008C3776">
        <w:t xml:space="preserve">i istovremeno zaključen </w:t>
      </w:r>
      <w:r w:rsidRPr="00702053">
        <w:t>stečaj nad dužnikom, te je istim rješenjem dužniku imenovan stečajni upravitelj</w:t>
      </w:r>
      <w:r w:rsidR="008C3776">
        <w:t xml:space="preserve"> Ivan Hudoletnjak</w:t>
      </w:r>
      <w:r w:rsidRPr="00702053">
        <w:t xml:space="preserve">. </w:t>
      </w:r>
    </w:p>
    <w:p w:rsidRDefault="005A2CDA" w:rsidP="00650782" w:rsidR="005A2CDA">
      <w:pPr>
        <w:ind w:firstLine="720"/>
        <w:jc w:val="both"/>
      </w:pPr>
    </w:p>
    <w:p w:rsidRDefault="005A5489" w:rsidP="00650782" w:rsidR="008C3776">
      <w:pPr>
        <w:ind w:firstLine="720"/>
        <w:jc w:val="both"/>
      </w:pPr>
      <w:r>
        <w:t>Rješenjem ovog suda St-75/17-3 od 14. lipnja 2017.</w:t>
      </w:r>
      <w:r w:rsidR="005A2CDA">
        <w:t xml:space="preserve"> određen je nastavak stečajnog postupka nad stečajnom masom radi toga jer je pronađena imovina koja ulazi u stečajnu masu.</w:t>
      </w:r>
    </w:p>
    <w:p w:rsidRDefault="005A2CDA" w:rsidP="00650782" w:rsidR="005A2CDA">
      <w:pPr>
        <w:ind w:firstLine="720"/>
        <w:jc w:val="both"/>
      </w:pPr>
    </w:p>
    <w:p w:rsidRDefault="005A2CDA" w:rsidP="002131BB" w:rsidR="002131BB">
      <w:pPr>
        <w:ind w:firstLine="720"/>
        <w:jc w:val="both"/>
        <w:rPr>
          <w:b/>
        </w:rPr>
      </w:pPr>
      <w:r>
        <w:t>Nakon unovčenja cjelokupne imovine i namirenja vjerovnika stečajni upravitelj je predložio</w:t>
      </w:r>
      <w:r w:rsidR="002131BB">
        <w:t xml:space="preserve"> stečajnom sucu da mu odredi nagradu u ovom stečajnom postupku u skladu s odredbama Stečajnog zakona i Uredbe o kriterijima i načinu obračuna i plaćanja nagrade stečajnim upraviteljima u bruto iznosu od </w:t>
      </w:r>
      <w:r w:rsidR="002131BB" w:rsidRPr="002131BB">
        <w:t>1.920,00 kuna.</w:t>
      </w:r>
    </w:p>
    <w:p w:rsidRDefault="002131BB" w:rsidP="002131BB" w:rsidR="002131BB">
      <w:pPr>
        <w:ind w:firstLine="720"/>
        <w:jc w:val="both"/>
        <w:rPr>
          <w:b/>
        </w:rPr>
      </w:pPr>
    </w:p>
    <w:p w:rsidRDefault="002131BB" w:rsidP="00F9442D" w:rsidR="002131BB" w:rsidRPr="00F9442D">
      <w:pPr>
        <w:ind w:firstLine="720"/>
        <w:jc w:val="both"/>
        <w:rPr>
          <w:b/>
        </w:rPr>
      </w:pPr>
      <w:r w:rsidRPr="002131BB">
        <w:t>Osim toga, obzirom je kao stečajni upravitelj imao i troškove korištenja vlastitog automobila u svrhu utvrđivanja i unovčavanja pronađene imovine u iznosu od 700,00 kn kao  putni troškovi (utvrđivanje i unovčenje imovine - 7xIvanec-Varaždin = 7x50km x 2 kn = 700 kn, te troškovi poreza i doprinosa na isplatu putnih troškova u iznosu od 434,00 kune, ili ukupno 1.134,00 kuna. Nadalje, nastali su i troškovi ostalih obveza stečajne mase i to 180,00 kn za izradu pečata te 100</w:t>
      </w:r>
      <w:r>
        <w:t xml:space="preserve">,00 kn za poštanske i telefonske troškove, ili </w:t>
      </w:r>
      <w:r w:rsidRPr="007466BC">
        <w:t>ukupno 280,00 kn te</w:t>
      </w:r>
      <w:r>
        <w:t xml:space="preserve"> predlaže da mu se odredi isplatu i navedenih obveza stečajne mase koje je podmirio iz vlastitih sredstava.</w:t>
      </w:r>
    </w:p>
    <w:p w:rsidRDefault="002131BB" w:rsidP="00AB1949" w:rsidR="00AB1949">
      <w:pPr>
        <w:tabs>
          <w:tab w:pos="709" w:val="num"/>
        </w:tabs>
        <w:jc w:val="both"/>
      </w:pPr>
      <w:r>
        <w:lastRenderedPageBreak/>
        <w:t xml:space="preserve"> </w:t>
      </w:r>
      <w:r w:rsidR="00AB1949">
        <w:tab/>
        <w:t>Člankom 94. SZ-a propisano je da stečajni upravitelj ima pravo na nagradu za svoj rad te na naknadu stvarnih troškova. Nagradu stečajnom upravitelju rješenjem određuje sud prema uredbi kojom Vlada Republike Hrvatske utvrđuje kriterije i način obračuna i plaćanja nagrade stečajnim upraviteljima.</w:t>
      </w:r>
    </w:p>
    <w:p w:rsidRDefault="00AB1949" w:rsidP="00AB1949" w:rsidR="00AB1949">
      <w:pPr>
        <w:tabs>
          <w:tab w:pos="709" w:val="num"/>
        </w:tabs>
        <w:jc w:val="both"/>
      </w:pPr>
      <w:r>
        <w:t xml:space="preserve"> </w:t>
      </w:r>
    </w:p>
    <w:p w:rsidRDefault="00AB1949" w:rsidP="00AB1949" w:rsidR="00AB1949">
      <w:pPr>
        <w:tabs>
          <w:tab w:pos="709" w:val="num"/>
        </w:tabs>
        <w:jc w:val="both"/>
      </w:pPr>
      <w:r>
        <w:tab/>
        <w:t>Člankom 2. Uredbe o kriterijima i načinu obračuna i plaćanja nagrade stečajnim upraviteljima (NN broj 105/15, dalje: Uredba) propisano je da stečajni upravitelj ima pravo na nagradu za obavljene poslove.</w:t>
      </w:r>
    </w:p>
    <w:p w:rsidRDefault="00553738" w:rsidP="00AB1949" w:rsidR="00553738">
      <w:pPr>
        <w:tabs>
          <w:tab w:pos="709" w:val="num"/>
        </w:tabs>
        <w:jc w:val="both"/>
      </w:pPr>
    </w:p>
    <w:p w:rsidRDefault="00AB1949" w:rsidP="00AB1949" w:rsidR="00AB1949">
      <w:pPr>
        <w:tabs>
          <w:tab w:pos="709" w:val="num"/>
        </w:tabs>
        <w:jc w:val="both"/>
      </w:pPr>
      <w:r>
        <w:tab/>
        <w:t xml:space="preserve">Člankom 5. Uredbe propisano je da sud rješenjem utvrđuje visinu nagrade, uzimajući u obzir obujam i složenost poslova, rad stečajnog upravitelja na ispitivanju tražbina te vrijednost unovčene stečajne mase. </w:t>
      </w:r>
    </w:p>
    <w:p w:rsidRDefault="002131BB" w:rsidP="002131BB" w:rsidR="002131BB">
      <w:pPr>
        <w:rPr>
          <w:b/>
        </w:rPr>
      </w:pPr>
    </w:p>
    <w:p w:rsidRDefault="00553738" w:rsidP="008D21CA" w:rsidR="008D21CA">
      <w:pPr>
        <w:jc w:val="both"/>
      </w:pPr>
      <w:r>
        <w:rPr>
          <w:b/>
        </w:rPr>
        <w:tab/>
      </w:r>
      <w:r w:rsidRPr="00553738">
        <w:t>U smislu čl. 7. Uredbe nagrada stečajnom upravitelju s osnove vrijednosti unovčene stečajne mase obračunava se primjenom tablice vrijednosti unovčene stečajne mase i nagrade u postocima</w:t>
      </w:r>
      <w:r>
        <w:t xml:space="preserve"> do 100.000,00 kn 16% </w:t>
      </w:r>
      <w:r w:rsidR="008D21CA">
        <w:t xml:space="preserve">. </w:t>
      </w:r>
      <w:r>
        <w:t>U konkretnom slučaju unovčena je imovina u iznosu od 12.000,00 kuna, pa stečajnom upravitelju na ime nagrade s osnove vrijednosti unovčene imovine pripada iznos od 1.920,00 kn bruto.</w:t>
      </w:r>
      <w:r w:rsidR="004D62A9">
        <w:t xml:space="preserve"> </w:t>
      </w:r>
      <w:r w:rsidR="008D21CA">
        <w:t xml:space="preserve">Sud je stečajnom upravitelju priznao i nastali </w:t>
      </w:r>
      <w:r w:rsidR="004D62A9">
        <w:t>trošak stečajnog postupka koji se odnosi na materijale i putne troškove stečajnog upravitelja.</w:t>
      </w:r>
    </w:p>
    <w:p w:rsidRDefault="004D62A9" w:rsidP="008D21CA" w:rsidR="004D62A9">
      <w:pPr>
        <w:jc w:val="both"/>
      </w:pPr>
    </w:p>
    <w:p w:rsidRDefault="004D62A9" w:rsidP="00F9442D" w:rsidR="002131BB">
      <w:pPr>
        <w:jc w:val="both"/>
      </w:pPr>
      <w:r>
        <w:tab/>
        <w:t>Slijedom iznijetog odlučeno je kao u izreci ovog rješenja.</w:t>
      </w:r>
    </w:p>
    <w:p w:rsidRDefault="00F9442D" w:rsidP="00F9442D" w:rsidR="00F9442D">
      <w:pPr>
        <w:jc w:val="both"/>
      </w:pPr>
    </w:p>
    <w:p w:rsidRDefault="00650782" w:rsidP="00650782" w:rsidR="00650782" w:rsidRPr="00702053">
      <w:pPr>
        <w:tabs>
          <w:tab w:pos="2160" w:val="num"/>
        </w:tabs>
        <w:jc w:val="both"/>
      </w:pPr>
      <w:r w:rsidRPr="00702053">
        <w:t xml:space="preserve"> </w:t>
      </w:r>
    </w:p>
    <w:p w:rsidRDefault="00650782" w:rsidP="00650782" w:rsidR="00650782" w:rsidRPr="00702053">
      <w:pPr>
        <w:jc w:val="center"/>
      </w:pPr>
      <w:r w:rsidRPr="00702053">
        <w:t xml:space="preserve">U </w:t>
      </w:r>
      <w:r w:rsidR="004D62A9">
        <w:t xml:space="preserve">Varaždinu </w:t>
      </w:r>
      <w:r w:rsidR="00F9442D">
        <w:t>22</w:t>
      </w:r>
      <w:r w:rsidR="004D62A9">
        <w:t>. veljače 2018</w:t>
      </w:r>
      <w:r w:rsidRPr="00702053">
        <w:t>.</w:t>
      </w:r>
    </w:p>
    <w:p w:rsidRDefault="00650782" w:rsidP="00650782" w:rsidR="00650782" w:rsidRPr="00702053">
      <w:pPr>
        <w:jc w:val="center"/>
      </w:pPr>
    </w:p>
    <w:p w:rsidRDefault="00650782" w:rsidP="00650782" w:rsidR="00650782" w:rsidRPr="00702053">
      <w:pPr>
        <w:jc w:val="center"/>
      </w:pPr>
    </w:p>
    <w:p w:rsidRDefault="00650782" w:rsidP="00650782" w:rsidR="00650782" w:rsidRPr="00702053">
      <w:pPr>
        <w:ind w:firstLine="720" w:left="5760"/>
        <w:jc w:val="both"/>
      </w:pPr>
      <w:r w:rsidRPr="00702053">
        <w:t>SUDAC</w:t>
      </w:r>
    </w:p>
    <w:p w:rsidRDefault="00650782" w:rsidP="00650782" w:rsidR="00650782" w:rsidRPr="00702053">
      <w:pPr>
        <w:ind w:firstLine="720" w:left="5760"/>
        <w:jc w:val="both"/>
      </w:pPr>
    </w:p>
    <w:p w:rsidRDefault="00F9442D" w:rsidP="00F9442D" w:rsidR="00F9442D">
      <w:pPr>
        <w:jc w:val="both"/>
      </w:pPr>
      <w:r>
        <w:tab/>
      </w:r>
      <w:r>
        <w:tab/>
      </w:r>
      <w:r>
        <w:tab/>
      </w:r>
      <w:r>
        <w:tab/>
      </w:r>
      <w:r>
        <w:tab/>
      </w:r>
      <w:r>
        <w:tab/>
      </w:r>
      <w:r>
        <w:tab/>
      </w:r>
      <w:r>
        <w:tab/>
        <w:t xml:space="preserve">    </w:t>
      </w:r>
      <w:r w:rsidR="00650782" w:rsidRPr="00702053">
        <w:t>Iris Hatvalić Nemec</w:t>
      </w:r>
      <w:r>
        <w:t xml:space="preserve"> </w:t>
      </w:r>
    </w:p>
    <w:p w:rsidRDefault="00F9442D" w:rsidP="00650782" w:rsidR="00F9442D">
      <w:pPr>
        <w:jc w:val="both"/>
      </w:pPr>
    </w:p>
    <w:p w:rsidRDefault="00F9442D" w:rsidP="00650782" w:rsidR="00F9442D" w:rsidRPr="00702053">
      <w:pPr>
        <w:jc w:val="both"/>
      </w:pPr>
    </w:p>
    <w:p w:rsidRDefault="00650782" w:rsidP="00650782" w:rsidR="00650782" w:rsidRPr="00702053">
      <w:pPr>
        <w:jc w:val="both"/>
      </w:pPr>
    </w:p>
    <w:p w:rsidRDefault="00650782" w:rsidP="00650782" w:rsidR="00650782" w:rsidRPr="00F452D1">
      <w:pPr>
        <w:jc w:val="both"/>
      </w:pPr>
    </w:p>
    <w:p w:rsidRDefault="00650782" w:rsidP="00650782" w:rsidR="00650782" w:rsidRPr="00F452D1">
      <w:pPr>
        <w:tabs>
          <w:tab w:pos="2160" w:val="num"/>
        </w:tabs>
        <w:jc w:val="both"/>
      </w:pPr>
      <w:r w:rsidRPr="00F452D1">
        <w:t>UPUTA O PRAVNOM LIJEKU :</w:t>
      </w:r>
    </w:p>
    <w:p w:rsidRDefault="00587E96" w:rsidP="00587E96" w:rsidR="00587E96" w:rsidRPr="0067092B">
      <w:pPr>
        <w:jc w:val="both"/>
      </w:pPr>
      <w:r w:rsidRPr="0067092B">
        <w:t>Protiv ovog rješenja stečajni upravitelj, i stečajni vjerovnici imaju pravo žalbe u roku od osam (8) dana od proteka osmog dana od objave na e-oglasnoj ploči suda Visokom trgovačkom sudu Republike Hrvatske u Zagrebu. Žalba se podnosi putem ovog suda pisano u tri (3) primjerka.</w:t>
      </w:r>
    </w:p>
    <w:p w:rsidRDefault="00AA63B9" w:rsidP="00AA63B9" w:rsidR="00AA63B9" w:rsidRPr="003956F1">
      <w:pPr>
        <w:jc w:val="both"/>
      </w:pPr>
    </w:p>
    <w:p w:rsidRDefault="00AA63B9" w:rsidP="00AA63B9" w:rsidR="00AA63B9">
      <w:pPr>
        <w:jc w:val="both"/>
      </w:pPr>
      <w:r w:rsidRPr="0043741B">
        <w:t>DNA:</w:t>
      </w:r>
    </w:p>
    <w:p w:rsidRDefault="005912E7" w:rsidP="005912E7" w:rsidR="00AA63B9">
      <w:pPr>
        <w:pStyle w:val="Odlomakpopisa"/>
        <w:numPr>
          <w:ilvl w:val="0"/>
          <w:numId w:val="11"/>
        </w:numPr>
        <w:jc w:val="both"/>
      </w:pPr>
      <w:r>
        <w:t>Stečajni</w:t>
      </w:r>
      <w:r w:rsidR="00AA63B9">
        <w:t xml:space="preserve"> upravitelj</w:t>
      </w:r>
      <w:r w:rsidR="00F9442D" w:rsidRPr="00F9442D">
        <w:t xml:space="preserve"> </w:t>
      </w:r>
      <w:r w:rsidR="00F9442D">
        <w:t>Ivan Hudoletnjak iz Ivanca, Zavojna ulica 3</w:t>
      </w:r>
    </w:p>
    <w:p w:rsidRDefault="005912E7" w:rsidP="00AA63B9" w:rsidR="00AA63B9" w:rsidRPr="00986F10">
      <w:pPr>
        <w:pStyle w:val="Odlomakpopisa"/>
        <w:numPr>
          <w:ilvl w:val="0"/>
          <w:numId w:val="11"/>
        </w:numPr>
        <w:jc w:val="both"/>
      </w:pPr>
      <w:r>
        <w:t>e-oglasne ploče</w:t>
      </w:r>
    </w:p>
    <w:p w:rsidRDefault="00AA12C3" w:rsidP="00AA63B9" w:rsidR="00AA12C3">
      <w:pPr>
        <w:pStyle w:val="Odlomakpopisa"/>
        <w:spacing w:after="200"/>
        <w:jc w:val="both"/>
      </w:pPr>
    </w:p>
    <w:sectPr w:rsidSect="00F9442D" w:rsidR="00AA12C3">
      <w:headerReference w:type="default" r:id="rId11"/>
      <w:headerReference w:type="first" r:id="rId12"/>
      <w:pgSz w:h="16838" w:w="11906"/>
      <w:pgMar w:gutter="0" w:footer="709" w:header="709" w:left="1418" w:bottom="1276"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3EDC" w:rsidP="00063095" w:rsidR="00993EDC">
      <w:r>
        <w:separator/>
      </w:r>
    </w:p>
  </w:endnote>
  <w:endnote w:id="0" w:type="continuationSeparator">
    <w:p w:rsidRDefault="00993EDC" w:rsidP="00063095" w:rsidR="00993E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3EDC" w:rsidP="00063095" w:rsidR="00993EDC">
      <w:r>
        <w:separator/>
      </w:r>
    </w:p>
  </w:footnote>
  <w:footnote w:id="0" w:type="continuationSeparator">
    <w:p w:rsidRDefault="00993EDC" w:rsidP="00063095" w:rsidR="00993E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D2253" w:rsidR="005D2253">
        <w:pPr>
          <w:pStyle w:val="Zaglavlje"/>
          <w:jc w:val="center"/>
        </w:pPr>
        <w:r>
          <w:fldChar w:fldCharType="begin"/>
        </w:r>
        <w:r>
          <w:instrText>PAGE   \* MERGEFORMAT</w:instrText>
        </w:r>
        <w:r>
          <w:fldChar w:fldCharType="separate"/>
        </w:r>
        <w:r w:rsidR="00EE7207">
          <w:rPr>
            <w:noProof/>
          </w:rPr>
          <w:t>2</w:t>
        </w:r>
        <w:r>
          <w:fldChar w:fldCharType="end"/>
        </w:r>
      </w:p>
    </w:sdtContent>
  </w:sdt>
  <w:p w:rsidRDefault="005D2253" w:rsidR="005D2253">
    <w:pPr>
      <w:pStyle w:val="Zaglavlje"/>
    </w:pPr>
    <w:r>
      <w:tab/>
    </w:r>
    <w:r w:rsidR="009D3492">
      <w:tab/>
    </w:r>
    <w:r w:rsidR="005912E7">
      <w:t xml:space="preserve">Poslovni broj: 4 </w:t>
    </w:r>
    <w:r w:rsidR="00A3317C">
      <w:t>St-</w:t>
    </w:r>
    <w:r w:rsidR="005912E7">
      <w:t>75/17-</w:t>
    </w:r>
    <w:r w:rsidR="00F9442D">
      <w:t>17</w:t>
    </w:r>
  </w:p>
  <w:p w:rsidRDefault="005D2253" w:rsidR="005D2253">
    <w:pPr>
      <w:pStyle w:val="Zaglavlje"/>
    </w:pPr>
  </w:p>
  <w:p w:rsidRDefault="005D2253" w:rsidR="005D22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253" w:rsidR="005D2253">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6DB"/>
    <w:multiLevelType w:val="hybridMultilevel"/>
    <w:tmpl w:val="B35A0580"/>
    <w:lvl w:tplc="7A9E9B3C"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3">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E22E3B"/>
    <w:multiLevelType w:val="hybridMultilevel"/>
    <w:tmpl w:val="5D3A1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78E3934"/>
    <w:multiLevelType w:val="hybridMultilevel"/>
    <w:tmpl w:val="680AD6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5AB77183"/>
    <w:multiLevelType w:val="hybridMultilevel"/>
    <w:tmpl w:val="0A862B6C"/>
    <w:lvl w:tplc="041A000F" w:ilvl="0">
      <w:start w:val="1"/>
      <w:numFmt w:val="decimal"/>
      <w:lvlText w:val="%1."/>
      <w:lvlJc w:val="left"/>
      <w:pPr>
        <w:ind w:hanging="360" w:left="1425"/>
      </w:p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8">
    <w:nsid w:val="5ADC63A6"/>
    <w:multiLevelType w:val="hybridMultilevel"/>
    <w:tmpl w:val="50BA5AB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10">
    <w:nsid w:val="638958A7"/>
    <w:multiLevelType w:val="hybridMultilevel"/>
    <w:tmpl w:val="9288E4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1"/>
  </w:num>
  <w:num w:numId="3">
    <w:abstractNumId w:val="9"/>
  </w:num>
  <w:num w:numId="4">
    <w:abstractNumId w:val="2"/>
  </w:num>
  <w:num w:numId="5">
    <w:abstractNumId w:val="5"/>
  </w:num>
  <w:num w:numId="6">
    <w:abstractNumId w:val="4"/>
  </w:num>
  <w:num w:numId="7">
    <w:abstractNumId w:val="8"/>
  </w:num>
  <w:num w:numId="8">
    <w:abstractNumId w:val="0"/>
  </w:num>
  <w:num w:numId="9">
    <w:abstractNumId w:val="3"/>
  </w:num>
  <w:num w:numId="10">
    <w:abstractNumId w:val="7"/>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63095"/>
    <w:rsid w:val="000E3CD6"/>
    <w:rsid w:val="000F0776"/>
    <w:rsid w:val="00106AAF"/>
    <w:rsid w:val="00122573"/>
    <w:rsid w:val="001C6ECD"/>
    <w:rsid w:val="002131BB"/>
    <w:rsid w:val="00222D17"/>
    <w:rsid w:val="00247D30"/>
    <w:rsid w:val="002572A8"/>
    <w:rsid w:val="00290DE5"/>
    <w:rsid w:val="002976B5"/>
    <w:rsid w:val="002B5920"/>
    <w:rsid w:val="002D5974"/>
    <w:rsid w:val="00333B2F"/>
    <w:rsid w:val="00346135"/>
    <w:rsid w:val="00391EAB"/>
    <w:rsid w:val="003B0EE4"/>
    <w:rsid w:val="003C61CD"/>
    <w:rsid w:val="003E316E"/>
    <w:rsid w:val="003F53A8"/>
    <w:rsid w:val="004330A6"/>
    <w:rsid w:val="00444233"/>
    <w:rsid w:val="00484B2C"/>
    <w:rsid w:val="004A0F47"/>
    <w:rsid w:val="004A2CDC"/>
    <w:rsid w:val="004D62A9"/>
    <w:rsid w:val="004E1D9A"/>
    <w:rsid w:val="00516A20"/>
    <w:rsid w:val="005230DA"/>
    <w:rsid w:val="0052328B"/>
    <w:rsid w:val="005276BA"/>
    <w:rsid w:val="00553738"/>
    <w:rsid w:val="005600C6"/>
    <w:rsid w:val="00577197"/>
    <w:rsid w:val="005802E8"/>
    <w:rsid w:val="00586DC0"/>
    <w:rsid w:val="00587E96"/>
    <w:rsid w:val="005912E7"/>
    <w:rsid w:val="005A2CDA"/>
    <w:rsid w:val="005A4C24"/>
    <w:rsid w:val="005A5489"/>
    <w:rsid w:val="005A6F73"/>
    <w:rsid w:val="005D2253"/>
    <w:rsid w:val="005F1246"/>
    <w:rsid w:val="00643E51"/>
    <w:rsid w:val="00650782"/>
    <w:rsid w:val="006B0DAE"/>
    <w:rsid w:val="006B6396"/>
    <w:rsid w:val="00722D2A"/>
    <w:rsid w:val="007466BC"/>
    <w:rsid w:val="00760556"/>
    <w:rsid w:val="00772C64"/>
    <w:rsid w:val="007837B4"/>
    <w:rsid w:val="007A4096"/>
    <w:rsid w:val="007C6257"/>
    <w:rsid w:val="00823F73"/>
    <w:rsid w:val="00826138"/>
    <w:rsid w:val="00836AC5"/>
    <w:rsid w:val="008A4576"/>
    <w:rsid w:val="008B7C54"/>
    <w:rsid w:val="008C3776"/>
    <w:rsid w:val="008D21CA"/>
    <w:rsid w:val="008F11E1"/>
    <w:rsid w:val="008F5066"/>
    <w:rsid w:val="009050BF"/>
    <w:rsid w:val="009404F1"/>
    <w:rsid w:val="00954519"/>
    <w:rsid w:val="00993EDC"/>
    <w:rsid w:val="009B4055"/>
    <w:rsid w:val="009B4709"/>
    <w:rsid w:val="009D3492"/>
    <w:rsid w:val="009D77B2"/>
    <w:rsid w:val="009E442F"/>
    <w:rsid w:val="009F10B5"/>
    <w:rsid w:val="00A20D17"/>
    <w:rsid w:val="00A21061"/>
    <w:rsid w:val="00A21779"/>
    <w:rsid w:val="00A224A8"/>
    <w:rsid w:val="00A3317C"/>
    <w:rsid w:val="00A72785"/>
    <w:rsid w:val="00A867B7"/>
    <w:rsid w:val="00A92C07"/>
    <w:rsid w:val="00A94F01"/>
    <w:rsid w:val="00AA12C3"/>
    <w:rsid w:val="00AA63B9"/>
    <w:rsid w:val="00AB18F9"/>
    <w:rsid w:val="00AB1949"/>
    <w:rsid w:val="00AB5169"/>
    <w:rsid w:val="00AD523A"/>
    <w:rsid w:val="00B540F7"/>
    <w:rsid w:val="00B7101E"/>
    <w:rsid w:val="00B73C74"/>
    <w:rsid w:val="00B916DA"/>
    <w:rsid w:val="00BC0DCD"/>
    <w:rsid w:val="00BE4AB3"/>
    <w:rsid w:val="00BE7D10"/>
    <w:rsid w:val="00BF3A2C"/>
    <w:rsid w:val="00BF4F90"/>
    <w:rsid w:val="00CC75B9"/>
    <w:rsid w:val="00CD21DC"/>
    <w:rsid w:val="00CD5F7F"/>
    <w:rsid w:val="00CE1490"/>
    <w:rsid w:val="00CE3CAD"/>
    <w:rsid w:val="00D32554"/>
    <w:rsid w:val="00D34120"/>
    <w:rsid w:val="00D72892"/>
    <w:rsid w:val="00D90E75"/>
    <w:rsid w:val="00E7498A"/>
    <w:rsid w:val="00E8612B"/>
    <w:rsid w:val="00ED148D"/>
    <w:rsid w:val="00ED45CA"/>
    <w:rsid w:val="00ED555E"/>
    <w:rsid w:val="00EE4C64"/>
    <w:rsid w:val="00EE7207"/>
    <w:rsid w:val="00F41B07"/>
    <w:rsid w:val="00F57700"/>
    <w:rsid w:val="00F63A71"/>
    <w:rsid w:val="00F92C1E"/>
    <w:rsid w:val="00F9442D"/>
    <w:rsid w:val="00FA1E9C"/>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EE7207"/>
    <w:rPr>
      <w:color w:val="808080"/>
      <w:bdr w:space="0" w:sz="0" w:color="auto" w:val="none"/>
      <w:shd w:fill="auto" w:color="auto" w:val="clear"/>
    </w:rPr>
  </w:style>
  <w:style w:customStyle="true" w:styleId="eSPISCCParagraphDefaultFont" w:type="character">
    <w:name w:val="eSPIS_CC_Paragraph Default Font"/>
    <w:basedOn w:val="Zadanifontodlomka"/>
    <w:rsid w:val="00EE7207"/>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EE7207"/>
    <w:rPr>
      <w:rFonts w:cstheme="minorBidi"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EE7207"/>
    <w:rPr>
      <w:rFonts w:cstheme="minorBidi" w:eastAsiaTheme="minorHAns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E7207"/>
    <w:rPr>
      <w:rFonts w:cstheme="minorBidi" w:eastAsiaTheme="minorHAnsi"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EE7207"/>
    <w:rPr>
      <w:color w:val="808080"/>
      <w:bdr w:color="auto" w:space="0" w:sz="0" w:val="none"/>
      <w:shd w:color="auto" w:fill="auto" w:val="clear"/>
    </w:rPr>
  </w:style>
  <w:style w:customStyle="1" w:styleId="eSPISCCParagraphDefaultFont" w:type="character">
    <w:name w:val="eSPIS_CC_Paragraph Default Font"/>
    <w:basedOn w:val="Zadanifontodlomka"/>
    <w:rsid w:val="00EE7207"/>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EE7207"/>
    <w:rPr>
      <w:rFonts w:cstheme="minorBidi"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EE7207"/>
    <w:rPr>
      <w:rFonts w:ascii="Times New Roman" w:cstheme="minorBidi"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E7207"/>
    <w:rPr>
      <w:rFonts w:ascii="Times New Roman" w:cstheme="minorBidi"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2017.</izvorni_sadrzaj>
    <derivirana_varijabla naziv="DomainObject.Predmet.DatumOsnivanja_1">9.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nastavak postupka  naknadno pronađena imovina st. mase</izvorni_sadrzaj>
    <derivirana_varijabla naziv="DomainObject.Predmet.Opis_1">prijedlog za nastavak postupka  naknadno pronađena imovina st.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St-75/2017</izvorni_sadrzaj>
    <derivirana_varijabla naziv="DomainObject.Predmet.OznakaBroj_1">St-75/2017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 UPRAVITELJ u St-1009/15 IVAN HUDOLETNJAK</izvorni_sadrzaj>
    <derivirana_varijabla naziv="DomainObject.Predmet.PrimjedbaSuca_1">ST. UPRAVITELJ u St-1009/15 IVAN HUDOLETNJAK</derivirana_varijabla>
  </DomainObject.Predmet.PrimjedbaSuca>
  <DomainObject.Predmet.ProtustrankaFormated>
    <izvorni_sadrzaj>  Stečajna masa iza VICTORIA društvo s ograničenom odgovornošću za prijevoz i usluge u stečaju</izvorni_sadrzaj>
    <derivirana_varijabla naziv="DomainObject.Predmet.ProtustrankaFormated_1">  Stečajna masa iza VICTORIA društvo s ograničenom odgovornošću za prijevoz i usluge u stečaju</derivirana_varijabla>
  </DomainObject.Predmet.ProtustrankaFormated>
  <DomainObject.Predmet.ProtustrankaFormatedOIB>
    <izvorni_sadrzaj>  Stečajna masa iza VICTORIA društvo s ograničenom odgovornošću za prijevoz i usluge u stečaju, OIB 49567088170</izvorni_sadrzaj>
    <derivirana_varijabla naziv="DomainObject.Predmet.ProtustrankaFormatedOIB_1">  Stečajna masa iza VICTORIA društvo s ograničenom odgovornošću za prijevoz i usluge u stečaju, OIB 49567088170</derivirana_varijabla>
  </DomainObject.Predmet.ProtustrankaFormatedOIB>
  <DomainObject.Predmet.ProtustrankaFormatedWithAdress>
    <izvorni_sadrzaj> Stečajna masa iza VICTORIA društvo s ograničenom odgovornošću za prijevoz i usluge u stečaju, Jezerski put 26, 42240 Ivanec</izvorni_sadrzaj>
    <derivirana_varijabla naziv="DomainObject.Predmet.ProtustrankaFormatedWithAdress_1"> Stečajna masa iza VICTORIA društvo s ograničenom odgovornošću za prijevoz i usluge u stečaju, Jezerski put 26, 42240 Ivanec</derivirana_varijabla>
  </DomainObject.Predmet.ProtustrankaFormatedWithAdress>
  <DomainObject.Predmet.ProtustrankaFormatedWithAdressOIB>
    <izvorni_sadrzaj> Stečajna masa iza VICTORIA društvo s ograničenom odgovornošću za prijevoz i usluge u stečaju, OIB 49567088170, Jezerski put 26, 42240 Ivanec</izvorni_sadrzaj>
    <derivirana_varijabla naziv="DomainObject.Predmet.ProtustrankaFormatedWithAdressOIB_1"> Stečajna masa iza VICTORIA društvo s ograničenom odgovornošću za prijevoz i usluge u stečaju, OIB 49567088170, Jezerski put 26, 42240 Ivanec</derivirana_varijabla>
  </DomainObject.Predmet.ProtustrankaFormatedWithAdressOIB>
  <DomainObject.Predmet.ProtustrankaWithAdress>
    <izvorni_sadrzaj>Stečajna masa iza VICTORIA društvo s ograničenom odgovornošću za prijevoz i usluge u stečaju Jezerski put 26, 42240 Ivanec</izvorni_sadrzaj>
    <derivirana_varijabla naziv="DomainObject.Predmet.ProtustrankaWithAdress_1">Stečajna masa iza VICTORIA društvo s ograničenom odgovornošću za prijevoz i usluge u stečaju Jezerski put 26, 42240 Ivanec</derivirana_varijabla>
  </DomainObject.Predmet.ProtustrankaWithAdress>
  <DomainObject.Predmet.ProtustrankaWithAdressOIB>
    <izvorni_sadrzaj>Stečajna masa iza VICTORIA društvo s ograničenom odgovornošću za prijevoz i usluge u stečaju, OIB 49567088170, Jezerski put 26, 42240 Ivanec</izvorni_sadrzaj>
    <derivirana_varijabla naziv="DomainObject.Predmet.ProtustrankaWithAdressOIB_1">Stečajna masa iza VICTORIA društvo s ograničenom odgovornošću za prijevoz i usluge u stečaju, OIB 49567088170, Jezerski put 26, 42240 Ivanec</derivirana_varijabla>
  </DomainObject.Predmet.ProtustrankaWithAdressOIB>
  <DomainObject.Predmet.ProtustrankaNazivFormated>
    <izvorni_sadrzaj>Stečajna masa iza VICTORIA društvo s ograničenom odgovornošću za prijevoz i usluge u stečaju</izvorni_sadrzaj>
    <derivirana_varijabla naziv="DomainObject.Predmet.ProtustrankaNazivFormated_1">Stečajna masa iza VICTORIA društvo s ograničenom odgovornošću za prijevoz i usluge u stečaju</derivirana_varijabla>
  </DomainObject.Predmet.ProtustrankaNazivFormated>
  <DomainObject.Predmet.ProtustrankaNazivFormatedOIB>
    <izvorni_sadrzaj>Stečajna masa iza VICTORIA društvo s ograničenom odgovornošću za prijevoz i usluge u stečaju, OIB 49567088170</izvorni_sadrzaj>
    <derivirana_varijabla naziv="DomainObject.Predmet.ProtustrankaNazivFormatedOIB_1">Stečajna masa iza VICTORIA društvo s ograničenom odgovornošću za prijevoz i usluge u stečaju, OIB 49567088170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Hudoletnjak</izvorni_sadrzaj>
    <derivirana_varijabla naziv="DomainObject.Predmet.StrankaFormated_1">  Ivan Hudoletnjak</derivirana_varijabla>
  </DomainObject.Predmet.StrankaFormated>
  <DomainObject.Predmet.StrankaFormatedOIB>
    <izvorni_sadrzaj>  Ivan Hudoletnjak, OIB 80924395653</izvorni_sadrzaj>
    <derivirana_varijabla naziv="DomainObject.Predmet.StrankaFormatedOIB_1">  Ivan Hudoletnjak, OIB 80924395653</derivirana_varijabla>
  </DomainObject.Predmet.StrankaFormatedOIB>
  <DomainObject.Predmet.StrankaFormatedWithAdress>
    <izvorni_sadrzaj> Ivan Hudoletnjak, Ulica Jezerski Put 26, 42240 Ivanec</izvorni_sadrzaj>
    <derivirana_varijabla naziv="DomainObject.Predmet.StrankaFormatedWithAdress_1"> Ivan Hudoletnjak, Ulica Jezerski Put 26, 42240 Ivanec</derivirana_varijabla>
  </DomainObject.Predmet.StrankaFormatedWithAdress>
  <DomainObject.Predmet.StrankaFormatedWithAdressOIB>
    <izvorni_sadrzaj> Ivan Hudoletnjak, OIB 80924395653, Ulica Jezerski Put 26, 42240 Ivanec</izvorni_sadrzaj>
    <derivirana_varijabla naziv="DomainObject.Predmet.StrankaFormatedWithAdressOIB_1"> Ivan Hudoletnjak, OIB 80924395653, Ulica Jezerski Put 26, 42240 Ivanec</derivirana_varijabla>
  </DomainObject.Predmet.StrankaFormatedWithAdressOIB>
  <DomainObject.Predmet.StrankaWithAdress>
    <izvorni_sadrzaj>Ivan Hudoletnjak Ulica Jezerski Put 26,42240 Ivanec</izvorni_sadrzaj>
    <derivirana_varijabla naziv="DomainObject.Predmet.StrankaWithAdress_1">Ivan Hudoletnjak Ulica Jezerski Put 26,42240 Ivanec</derivirana_varijabla>
  </DomainObject.Predmet.StrankaWithAdress>
  <DomainObject.Predmet.StrankaWithAdressOIB>
    <izvorni_sadrzaj>Ivan Hudoletnjak, OIB 80924395653, Ulica Jezerski Put 26,42240 Ivanec</izvorni_sadrzaj>
    <derivirana_varijabla naziv="DomainObject.Predmet.StrankaWithAdressOIB_1">Ivan Hudoletnjak, OIB 80924395653, Ulica Jezerski Put 26,42240 Ivanec</derivirana_varijabla>
  </DomainObject.Predmet.StrankaWithAdressOIB>
  <DomainObject.Predmet.StrankaNazivFormated>
    <izvorni_sadrzaj>Ivan Hudoletnjak</izvorni_sadrzaj>
    <derivirana_varijabla naziv="DomainObject.Predmet.StrankaNazivFormated_1">Ivan Hudoletnjak</derivirana_varijabla>
  </DomainObject.Predmet.StrankaNazivFormated>
  <DomainObject.Predmet.StrankaNazivFormatedOIB>
    <izvorni_sadrzaj>Ivan Hudoletnjak, OIB 80924395653</izvorni_sadrzaj>
    <derivirana_varijabla naziv="DomainObject.Predmet.StrankaNazivFormatedOIB_1">Ivan Hudoletnjak, OIB 80924395653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Ivan Hudoletnjak</item>
    </izvorni_sadrzaj>
    <derivirana_varijabla naziv="DomainObject.Predmet.StrankaListFormated_1">
      <item>Ivan Hudoletnjak</item>
    </derivirana_varijabla>
  </DomainObject.Predmet.StrankaListFormated>
  <DomainObject.Predmet.StrankaListFormatedOIB>
    <izvorni_sadrzaj>
      <item>Ivan Hudoletnjak, OIB 80924395653</item>
    </izvorni_sadrzaj>
    <derivirana_varijabla naziv="DomainObject.Predmet.StrankaListFormatedOIB_1">
      <item>Ivan Hudoletnjak, OIB 80924395653</item>
    </derivirana_varijabla>
  </DomainObject.Predmet.StrankaListFormatedOIB>
  <DomainObject.Predmet.StrankaListFormatedWithAdress>
    <izvorni_sadrzaj>
      <item>Ivan Hudoletnjak, Ulica Jezerski Put 26, 42240 Ivanec</item>
    </izvorni_sadrzaj>
    <derivirana_varijabla naziv="DomainObject.Predmet.StrankaListFormatedWithAdress_1">
      <item>Ivan Hudoletnjak, Ulica Jezerski Put 26, 42240 Ivanec</item>
    </derivirana_varijabla>
  </DomainObject.Predmet.StrankaListFormatedWithAdress>
  <DomainObject.Predmet.StrankaListFormatedWithAdressOIB>
    <izvorni_sadrzaj>
      <item>Ivan Hudoletnjak, OIB 80924395653, Ulica Jezerski Put 26, 42240 Ivanec</item>
    </izvorni_sadrzaj>
    <derivirana_varijabla naziv="DomainObject.Predmet.StrankaListFormatedWithAdressOIB_1">
      <item>Ivan Hudoletnjak, OIB 80924395653, Ulica Jezerski Put 26, 42240 Ivanec</item>
    </derivirana_varijabla>
  </DomainObject.Predmet.StrankaListFormatedWithAdressOIB>
  <DomainObject.Predmet.StrankaListNazivFormated>
    <izvorni_sadrzaj>
      <item>Ivan Hudoletnjak</item>
    </izvorni_sadrzaj>
    <derivirana_varijabla naziv="DomainObject.Predmet.StrankaListNazivFormated_1">
      <item>Ivan Hudoletnjak</item>
    </derivirana_varijabla>
  </DomainObject.Predmet.StrankaListNazivFormated>
  <DomainObject.Predmet.StrankaListNazivFormatedOIB>
    <izvorni_sadrzaj>
      <item>Ivan Hudoletnjak, OIB 80924395653</item>
    </izvorni_sadrzaj>
    <derivirana_varijabla naziv="DomainObject.Predmet.StrankaListNazivFormatedOIB_1">
      <item>Ivan Hudoletnjak, OIB 80924395653</item>
    </derivirana_varijabla>
  </DomainObject.Predmet.StrankaListNazivFormatedOIB>
  <DomainObject.Predmet.ProtuStrankaListFormated>
    <izvorni_sadrzaj>
      <item>Stečajna masa iza VICTORIA društvo s ograničenom odgovornošću za prijevoz i usluge u stečaju</item>
    </izvorni_sadrzaj>
    <derivirana_varijabla naziv="DomainObject.Predmet.ProtuStrankaListFormated_1">
      <item>Stečajna masa iza VICTORIA društvo s ograničenom odgovornošću za prijevoz i usluge u stečaju</item>
    </derivirana_varijabla>
  </DomainObject.Predmet.ProtuStrankaListFormated>
  <DomainObject.Predmet.ProtuStrankaListFormatedOIB>
    <izvorni_sadrzaj>
      <item>Stečajna masa iza VICTORIA društvo s ograničenom odgovornošću za prijevoz i usluge u stečaju, OIB 49567088170</item>
    </izvorni_sadrzaj>
    <derivirana_varijabla naziv="DomainObject.Predmet.ProtuStrankaListFormatedOIB_1">
      <item>Stečajna masa iza VICTORIA društvo s ograničenom odgovornošću za prijevoz i usluge u stečaju, OIB 49567088170</item>
    </derivirana_varijabla>
  </DomainObject.Predmet.ProtuStrankaListFormatedOIB>
  <DomainObject.Predmet.ProtuStrankaListFormatedWithAdress>
    <izvorni_sadrzaj>
      <item>Stečajna masa iza VICTORIA društvo s ograničenom odgovornošću za prijevoz i usluge u stečaju, Jezerski put 26, 42240 Ivanec</item>
    </izvorni_sadrzaj>
    <derivirana_varijabla naziv="DomainObject.Predmet.ProtuStrankaListFormatedWithAdress_1">
      <item>Stečajna masa iza VICTORIA društvo s ograničenom odgovornošću za prijevoz i usluge u stečaju, Jezerski put 26, 42240 Ivanec</item>
    </derivirana_varijabla>
  </DomainObject.Predmet.ProtuStrankaListFormatedWithAdress>
  <DomainObject.Predmet.ProtuStrankaListFormatedWithAdressOIB>
    <izvorni_sadrzaj>
      <item>Stečajna masa iza VICTORIA društvo s ograničenom odgovornošću za prijevoz i usluge u stečaju, OIB 49567088170, Jezerski put 26, 42240 Ivanec</item>
    </izvorni_sadrzaj>
    <derivirana_varijabla naziv="DomainObject.Predmet.ProtuStrankaListFormatedWithAdressOIB_1">
      <item>Stečajna masa iza VICTORIA društvo s ograničenom odgovornošću za prijevoz i usluge u stečaju, OIB 49567088170, Jezerski put 26, 42240 Ivanec</item>
    </derivirana_varijabla>
  </DomainObject.Predmet.ProtuStrankaListFormatedWithAdressOIB>
  <DomainObject.Predmet.ProtuStrankaListNazivFormated>
    <izvorni_sadrzaj>
      <item>Stečajna masa iza VICTORIA društvo s ograničenom odgovornošću za prijevoz i usluge u stečaju</item>
    </izvorni_sadrzaj>
    <derivirana_varijabla naziv="DomainObject.Predmet.ProtuStrankaListNazivFormated_1">
      <item>Stečajna masa iza VICTORIA društvo s ograničenom odgovornošću za prijevoz i usluge u stečaju</item>
    </derivirana_varijabla>
  </DomainObject.Predmet.ProtuStrankaListNazivFormated>
  <DomainObject.Predmet.ProtuStrankaListNazivFormatedOIB>
    <izvorni_sadrzaj>
      <item>Stečajna masa iza VICTORIA društvo s ograničenom odgovornošću za prijevoz i usluge u stečaju, OIB 49567088170</item>
    </izvorni_sadrzaj>
    <derivirana_varijabla naziv="DomainObject.Predmet.ProtuStrankaListNazivFormatedOIB_1">
      <item>Stečajna masa iza VICTORIA društvo s ograničenom odgovornošću za prijevoz i usluge u stečaju, OIB 49567088170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Ivan Hudoletnjak</izvorni_sadrzaj>
    <derivirana_varijabla naziv="DomainObject.Predmet.StrankaIDrugi_1">Ivan Hudoletnjak</derivirana_varijabla>
  </DomainObject.Predmet.StrankaIDrugi>
  <DomainObject.Predmet.ProtustrankaIDrugi>
    <izvorni_sadrzaj>Stečajna masa iza VICTORIA društvo s ograničenom odgovornošću za prijevoz i usluge u stečaju</izvorni_sadrzaj>
    <derivirana_varijabla naziv="DomainObject.Predmet.ProtustrankaIDrugi_1">Stečajna masa iza VICTORIA društvo s ograničenom odgovornošću za prijevoz i usluge u stečaju</derivirana_varijabla>
  </DomainObject.Predmet.ProtustrankaIDrugi>
  <DomainObject.Predmet.StrankaIDrugiAdressOIB>
    <izvorni_sadrzaj>Ivan Hudoletnjak, OIB 80924395653, Ulica Jezerski Put 26, 42240 Ivanec</izvorni_sadrzaj>
    <derivirana_varijabla naziv="DomainObject.Predmet.StrankaIDrugiAdressOIB_1">Ivan Hudoletnjak, OIB 80924395653, Ulica Jezerski Put 26, 42240 Ivanec</derivirana_varijabla>
  </DomainObject.Predmet.StrankaIDrugiAdressOIB>
  <DomainObject.Predmet.ProtustrankaIDrugiAdressOIB>
    <izvorni_sadrzaj>Stečajna masa iza VICTORIA društvo s ograničenom odgovornošću za prijevoz i usluge u stečaju, OIB 49567088170, Jezerski put 26, 42240 Ivanec</izvorni_sadrzaj>
    <derivirana_varijabla naziv="DomainObject.Predmet.ProtustrankaIDrugiAdressOIB_1">Stečajna masa iza VICTORIA društvo s ograničenom odgovornošću za prijevoz i usluge u stečaju, OIB 49567088170, Jezerski put 26,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VICTORIA društvo s ograničenom odgovornošću za prijevoz i usluge u stečaju</item>
      <item>Ivan Hudoletnjak</item>
    </izvorni_sadrzaj>
    <derivirana_varijabla naziv="DomainObject.Predmet.SudioniciListNaziv_1">
      <item>Stečajna masa iza VICTORIA društvo s ograničenom odgovornošću za prijevoz i usluge u stečaju</item>
      <item>Ivan Hudoletnjak</item>
    </derivirana_varijabla>
  </DomainObject.Predmet.SudioniciListNaziv>
  <DomainObject.Predmet.SudioniciListAdressOIB>
    <izvorni_sadrzaj>
      <item>Stečajna masa iza VICTORIA društvo s ograničenom odgovornošću za prijevoz i usluge u stečaju, OIB 49567088170, Jezerski put 26,42240 Ivanec</item>
      <item>Ivan Hudoletnjak, OIB 80924395653, Ulica Jezerski Put 26,42240 Ivanec</item>
    </izvorni_sadrzaj>
    <derivirana_varijabla naziv="DomainObject.Predmet.SudioniciListAdressOIB_1">
      <item>Stečajna masa iza VICTORIA društvo s ograničenom odgovornošću za prijevoz i usluge u stečaju, OIB 49567088170, Jezerski put 26,42240 Ivanec</item>
      <item>Ivan Hudoletnjak, OIB 80924395653, Ulica Jezerski Put 26,42240 Ivanec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49567088170</item>
      <item>, OIB 80924395653</item>
    </izvorni_sadrzaj>
    <derivirana_varijabla naziv="DomainObject.Predmet.SudioniciListNazivOIB_1">
      <item>, OIB 49567088170</item>
      <item>, OIB 80924395653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48F4C8-A01B-4B19-835F-E68CC007EE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561</properties:Words>
  <properties:Characters>3124</properties:Characters>
  <properties:Lines>90</properties:Lines>
  <properties:Paragraphs>26</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2018-02-20T08:50:00Z</dcterms:created>
  <dc:creator>Lea Rogina</dc:creator>
  <cp:lastModifiedBy>Tihana Martinez</cp:lastModifiedBy>
  <cp:lastPrinted>2018-02-22T08:59:00Z</cp:lastPrinted>
  <dcterms:modified xmlns:xsi="http://www.w3.org/2001/XMLSchema-instance" xsi:type="dcterms:W3CDTF">2018-02-22T09:01:00Z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St-75-17-17- Rješenje - određivanje nagrade i troška stečajnog upravitelja-22.2.18..docx</vt:lpwstr>
  </prop:property>
  <prop:property name="CC_coloring" pid="4" fmtid="{D5CDD505-2E9C-101B-9397-08002B2CF9AE}">
    <vt:bool>false</vt:bool>
  </prop:property>
  <prop:property name="BrojStranica" pid="5" fmtid="{D5CDD505-2E9C-101B-9397-08002B2CF9AE}">
    <vt:i4>2</vt:i4>
  </prop:property>
</prop:Properties>
</file>