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8352a" w14:paraId="7f8352a" w:rsidRDefault="0093159E" w:rsidP="00B542FA" w:rsidR="0093159E">
      <w:pPr>
        <w:jc w:val="both"/>
        <w15:collapsed w:val="false"/>
      </w:pPr>
      <w:bookmarkStart w:name="_GoBack" w:id="0"/>
      <w:bookmarkEnd w:id="0"/>
    </w:p>
    <w:p w:rsidRDefault="0093159E" w:rsidP="00B542FA" w:rsidR="0093159E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83073" w:rsidP="00505C7F" w:rsidR="00E83073" w:rsidRPr="008F3DCC"/>
    <w:p w:rsidRDefault="00A32675" w:rsidP="00A32675" w:rsidR="00A32675" w:rsidRPr="0053649B">
      <w:r w:rsidRPr="0053649B">
        <w:t>REPUBLIKA HRVATSKA</w:t>
      </w:r>
    </w:p>
    <w:p w:rsidRDefault="00A32675" w:rsidP="00A32675" w:rsidR="00A32675" w:rsidRPr="0053649B">
      <w:r w:rsidRPr="0053649B">
        <w:t>TRGOVAČKI SUD U ZAGREBU</w:t>
      </w:r>
    </w:p>
    <w:p w:rsidRDefault="00A32675" w:rsidP="00A32675" w:rsidR="00A32675" w:rsidRPr="0053649B">
      <w:r w:rsidRPr="0053649B">
        <w:t>Zagreb, Amruševa 2/II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  <w:t xml:space="preserve">           67. St-835/13</w:t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  <w:r w:rsidRPr="0053649B">
        <w:tab/>
      </w:r>
    </w:p>
    <w:p w:rsidRDefault="00A32675" w:rsidP="00A32675" w:rsidR="00A32675" w:rsidRPr="0053649B">
      <w:r w:rsidRPr="0053649B">
        <w:tab/>
      </w:r>
    </w:p>
    <w:p w:rsidRDefault="00A32675" w:rsidP="00A32675" w:rsidR="00A32675" w:rsidRPr="0053649B">
      <w:pPr>
        <w:jc w:val="center"/>
      </w:pPr>
      <w:r w:rsidRPr="0053649B">
        <w:t>R E P U B L I K A   H R V A T S K A</w:t>
      </w:r>
    </w:p>
    <w:p w:rsidRDefault="00A32675" w:rsidP="00A32675" w:rsidR="00A32675" w:rsidRPr="0053649B">
      <w:pPr>
        <w:jc w:val="center"/>
      </w:pPr>
    </w:p>
    <w:p w:rsidRDefault="00A32675" w:rsidP="00A32675" w:rsidR="00A32675" w:rsidRPr="0053649B">
      <w:pPr>
        <w:jc w:val="center"/>
      </w:pPr>
      <w:r w:rsidRPr="0053649B">
        <w:t>R J E Š E NJ E</w:t>
      </w:r>
    </w:p>
    <w:p w:rsidRDefault="00A32675" w:rsidP="00A32675" w:rsidR="00A32675" w:rsidRPr="00A32675">
      <w:pPr>
        <w:rPr>
          <w:b/>
        </w:rPr>
      </w:pPr>
    </w:p>
    <w:p w:rsidRDefault="00A32675" w:rsidP="00C25BCB" w:rsidR="00A32675" w:rsidRPr="00A32675">
      <w:pPr>
        <w:ind w:firstLine="708"/>
        <w:jc w:val="both"/>
      </w:pPr>
      <w:r w:rsidRPr="00A32675">
        <w:t xml:space="preserve">Trgovački sud u Zagrebu, po sucu Gordanu Zubaku, u stečajnom  postupku nad dužnikom </w:t>
      </w:r>
      <w:r w:rsidRPr="00A32675">
        <w:rPr>
          <w:bCs/>
          <w:lang w:val="pt-BR"/>
        </w:rPr>
        <w:t xml:space="preserve">CADIS GRUPA d.o.o. u stečaju, Zagreb, Horvaćanska cesta 67, OIB: </w:t>
      </w:r>
      <w:r w:rsidRPr="00A32675">
        <w:rPr>
          <w:bCs/>
        </w:rPr>
        <w:t>89183231015</w:t>
      </w:r>
      <w:r w:rsidR="00C25BCB">
        <w:t xml:space="preserve">, </w:t>
      </w:r>
      <w:r w:rsidR="0053649B">
        <w:t>11. studenoga 2016</w:t>
      </w:r>
      <w:r w:rsidRPr="00A32675">
        <w:t>.,</w:t>
      </w:r>
    </w:p>
    <w:p w:rsidRDefault="000029DC" w:rsidP="00E83073" w:rsidR="000029DC" w:rsidRPr="008F3DCC"/>
    <w:p w:rsidRDefault="00BA13DE" w:rsidP="00BA13DE" w:rsidR="00951BC4" w:rsidRPr="008F3DCC">
      <w:pPr>
        <w:jc w:val="center"/>
      </w:pPr>
      <w:r w:rsidRPr="008F3DCC">
        <w:t>r i j e š i o    j e</w:t>
      </w:r>
    </w:p>
    <w:p w:rsidRDefault="00BA13DE" w:rsidP="00E863A7" w:rsidR="00BA13DE" w:rsidRPr="008F3DCC"/>
    <w:p w:rsidRDefault="000029DC" w:rsidP="000029DC" w:rsidR="000029DC" w:rsidRPr="008F3DCC">
      <w:pPr>
        <w:ind w:firstLine="708"/>
        <w:jc w:val="both"/>
      </w:pPr>
      <w:r w:rsidRPr="008F3DCC">
        <w:t xml:space="preserve">I. </w:t>
      </w:r>
      <w:r w:rsidR="00516825" w:rsidRPr="008F3DCC">
        <w:t>Iz</w:t>
      </w:r>
      <w:r w:rsidR="00476496" w:rsidRPr="008F3DCC">
        <w:t xml:space="preserve"> iznosa</w:t>
      </w:r>
      <w:r w:rsidR="00516825" w:rsidRPr="008F3DCC">
        <w:t xml:space="preserve"> kupovnine</w:t>
      </w:r>
      <w:r w:rsidR="00476496" w:rsidRPr="008F3DCC">
        <w:t xml:space="preserve"> od </w:t>
      </w:r>
      <w:r w:rsidR="0053649B">
        <w:t>876.400,79</w:t>
      </w:r>
      <w:r w:rsidR="00A32675" w:rsidRPr="00A32675">
        <w:t xml:space="preserve"> kn </w:t>
      </w:r>
      <w:r w:rsidR="0053649B">
        <w:t>ostvarene prodajom nekretnina</w:t>
      </w:r>
      <w:r w:rsidRPr="008F3DCC">
        <w:t xml:space="preserve"> </w:t>
      </w:r>
      <w:r w:rsidR="0053649B" w:rsidRPr="0053649B">
        <w:rPr>
          <w:bCs/>
        </w:rPr>
        <w:t xml:space="preserve">upisanih u zemljišnim knjigama Općinskog suda u Splitu i to u: zk. ul. 18197, k.o. Split, čest. zem. 4835/2 u naravi neplodno, gradilište površine 1741m2, čest. zem. 4835/4 u naravi ulica površine 113m2, čest. zem. 4838/17 u naravi vinograd površine </w:t>
      </w:r>
      <w:smartTag w:element="metricconverter" w:uri="urn:schemas-microsoft-com:office:smarttags">
        <w:smartTagPr>
          <w:attr w:val="73 m2" w:name="ProductID"/>
        </w:smartTagPr>
        <w:r w:rsidR="0053649B" w:rsidRPr="0053649B">
          <w:rPr>
            <w:bCs/>
          </w:rPr>
          <w:t>73 m2</w:t>
        </w:r>
      </w:smartTag>
      <w:r w:rsidR="0053649B" w:rsidRPr="0053649B">
        <w:rPr>
          <w:bCs/>
        </w:rPr>
        <w:t xml:space="preserve"> i čest. zem. 4838/6 u naravi vinograd površine </w:t>
      </w:r>
      <w:smartTag w:element="metricconverter" w:uri="urn:schemas-microsoft-com:office:smarttags">
        <w:smartTagPr>
          <w:attr w:val="221 m2" w:name="ProductID"/>
        </w:smartTagPr>
        <w:r w:rsidR="0053649B" w:rsidRPr="0053649B">
          <w:rPr>
            <w:bCs/>
          </w:rPr>
          <w:t>221 m2</w:t>
        </w:r>
      </w:smartTag>
      <w:r w:rsidR="0053649B" w:rsidRPr="0053649B">
        <w:rPr>
          <w:bCs/>
        </w:rPr>
        <w:t>, zk. ul. 18288, k.o. Split, čest. zem. 3806/12 u naravi oranica površine 10m2, čest. zem. 3806/18 u naravi ulica površine 5m2, čest. zem. 3806/7 oranica površine 180m2, čest. zem. 3806/9 u naravi oranica površine 349m2, zk. ul. 18537, k.o. Split, čest. zem. 3806/20 u naravi oranica površine 11m2, čest zem. 3806/8 u naravi oranica površine 305m2</w:t>
      </w:r>
      <w:r w:rsidRPr="008F3DCC">
        <w:t xml:space="preserve">, namiruju se troškovi stečajnog postupka u iznosu od </w:t>
      </w:r>
      <w:r w:rsidR="0053649B">
        <w:rPr>
          <w:bCs/>
        </w:rPr>
        <w:t>191.385,32</w:t>
      </w:r>
      <w:r w:rsidR="00A32675" w:rsidRPr="00A32675">
        <w:rPr>
          <w:bCs/>
        </w:rPr>
        <w:t xml:space="preserve"> kn</w:t>
      </w:r>
      <w:r w:rsidRPr="008F3DCC">
        <w:t>.</w:t>
      </w:r>
    </w:p>
    <w:p w:rsidRDefault="000029DC" w:rsidP="000029DC" w:rsidR="000029DC" w:rsidRPr="008F3DCC">
      <w:pPr>
        <w:ind w:firstLine="708"/>
        <w:jc w:val="both"/>
      </w:pPr>
    </w:p>
    <w:p w:rsidRDefault="0053649B" w:rsidP="000029DC" w:rsidR="000029DC" w:rsidRPr="008F3DCC">
      <w:pPr>
        <w:ind w:firstLine="708"/>
        <w:jc w:val="both"/>
      </w:pPr>
      <w:r>
        <w:t>II. R</w:t>
      </w:r>
      <w:r w:rsidR="000029DC" w:rsidRPr="008F3DCC">
        <w:t xml:space="preserve">azlučni vjerovnik </w:t>
      </w:r>
      <w:r w:rsidRPr="0053649B">
        <w:t>Heta Asset Resolution Hrvatska d.o.o.</w:t>
      </w:r>
      <w:r>
        <w:t>, Zagreb, Slavonska avenija 6a, OIB: 87064273078</w:t>
      </w:r>
      <w:r w:rsidR="000029DC" w:rsidRPr="008F3DCC">
        <w:t xml:space="preserve">, djelomično se namiruje za iznos od </w:t>
      </w:r>
      <w:r>
        <w:t>685.015,47</w:t>
      </w:r>
      <w:r w:rsidR="00F42C67" w:rsidRPr="00F42C67">
        <w:t xml:space="preserve"> kn</w:t>
      </w:r>
      <w:r w:rsidR="00476496" w:rsidRPr="008F3DCC">
        <w:t>.</w:t>
      </w:r>
    </w:p>
    <w:p w:rsidRDefault="000029DC" w:rsidP="000029DC" w:rsidR="000029DC" w:rsidRPr="008F3DCC">
      <w:pPr>
        <w:jc w:val="both"/>
        <w:rPr>
          <w:color w:val="003366"/>
        </w:rPr>
      </w:pPr>
    </w:p>
    <w:p w:rsidRDefault="00A547EB" w:rsidP="00C42AB8" w:rsidR="00A547EB" w:rsidRPr="008F3DCC">
      <w:pPr>
        <w:ind w:firstLine="708" w:left="4248"/>
      </w:pPr>
      <w:r w:rsidRPr="008F3DCC">
        <w:t xml:space="preserve">          </w:t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E862CA" w:rsidRPr="008F3DCC">
        <w:t xml:space="preserve">  </w:t>
      </w:r>
    </w:p>
    <w:p w:rsidRDefault="00A547EB" w:rsidP="00C57FC5" w:rsidR="00A547EB" w:rsidRPr="008F3DCC">
      <w:pPr>
        <w:jc w:val="center"/>
      </w:pPr>
      <w:r w:rsidRPr="008F3DCC">
        <w:t>O b r a z l o ž e n j e</w:t>
      </w:r>
    </w:p>
    <w:p w:rsidRDefault="00A547EB" w:rsidP="00A547EB" w:rsidR="00A547EB" w:rsidRPr="008F3DCC"/>
    <w:p w:rsidRDefault="0053649B" w:rsidP="00A32675" w:rsidR="00A32675">
      <w:pPr>
        <w:ind w:firstLine="708"/>
        <w:jc w:val="both"/>
      </w:pPr>
      <w:r>
        <w:t>Nekretnine opisane</w:t>
      </w:r>
      <w:r w:rsidR="00A32675" w:rsidRPr="00A32675">
        <w:t xml:space="preserve"> u toč</w:t>
      </w:r>
      <w:r>
        <w:t>ki I. izreke ovog rješenja, koje su činile</w:t>
      </w:r>
      <w:r w:rsidR="00A32675" w:rsidRPr="00A32675">
        <w:t xml:space="preserve"> stečajnu masu stečajnog dužnika </w:t>
      </w:r>
      <w:r w:rsidR="00A32675" w:rsidRPr="00A32675">
        <w:rPr>
          <w:bCs/>
          <w:lang w:val="pt-BR"/>
        </w:rPr>
        <w:t>CADIS GRUPA d.o.o. u stečaju, Zagreb, Horvaćanska cesta 67</w:t>
      </w:r>
      <w:r>
        <w:t>, prodane su</w:t>
      </w:r>
      <w:r w:rsidR="00A32675" w:rsidRPr="00A32675">
        <w:t xml:space="preserve"> na usmenoj javnoj dražbi održanoj u ovom stečajnom predmetu</w:t>
      </w:r>
      <w:r w:rsidR="00A32675">
        <w:t>.</w:t>
      </w:r>
    </w:p>
    <w:p w:rsidRDefault="0053649B" w:rsidP="00A32675" w:rsidR="0053649B">
      <w:pPr>
        <w:ind w:firstLine="708"/>
        <w:jc w:val="both"/>
      </w:pPr>
    </w:p>
    <w:p w:rsidRDefault="0053649B" w:rsidP="0053649B" w:rsidR="0053649B">
      <w:pPr>
        <w:ind w:firstLine="708"/>
        <w:jc w:val="both"/>
      </w:pPr>
      <w:r w:rsidRPr="0053649B">
        <w:t xml:space="preserve">Sud je zaključkom od </w:t>
      </w:r>
      <w:r>
        <w:t>4. listopada 2016</w:t>
      </w:r>
      <w:r w:rsidRPr="0053649B">
        <w:t xml:space="preserve">. odredio ročište za diobu kupovnine koja je ostvarena prodajom </w:t>
      </w:r>
      <w:r>
        <w:t>dužnikovih nekretnina</w:t>
      </w:r>
      <w:r w:rsidRPr="0053649B">
        <w:t>.</w:t>
      </w:r>
    </w:p>
    <w:p w:rsidRDefault="0053649B" w:rsidP="0053649B" w:rsidR="0053649B">
      <w:pPr>
        <w:ind w:firstLine="708"/>
        <w:jc w:val="both"/>
      </w:pPr>
    </w:p>
    <w:p w:rsidRDefault="0053649B" w:rsidP="005253F8" w:rsidR="0053649B" w:rsidRPr="0053649B">
      <w:pPr>
        <w:ind w:firstLine="708"/>
        <w:jc w:val="both"/>
      </w:pPr>
      <w:r w:rsidRPr="0053649B">
        <w:t xml:space="preserve">Na ročištu za diobu kupovnine od </w:t>
      </w:r>
      <w:r>
        <w:t>10. studenoga 2016</w:t>
      </w:r>
      <w:r w:rsidRPr="0053649B">
        <w:t xml:space="preserve">., stečajni upravitelj predložio je izdvajanje u stečajnu masu iznosa od </w:t>
      </w:r>
      <w:r w:rsidRPr="0053649B">
        <w:rPr>
          <w:bCs/>
        </w:rPr>
        <w:t>43.820,04 kn</w:t>
      </w:r>
      <w:r w:rsidRPr="0053649B">
        <w:t xml:space="preserve"> po osnovi čl. 170. st. 1. Stečajnog zakona („Narodne novine“ broj 44/96, 29/99, 129/00, 123/03, 82/06, 116/10, 25/12 i 133/12, dalje: SZ) i iznos</w:t>
      </w:r>
      <w:r>
        <w:t>a</w:t>
      </w:r>
      <w:r w:rsidRPr="0053649B">
        <w:t xml:space="preserve"> od </w:t>
      </w:r>
      <w:r>
        <w:t>147.565,28 kn</w:t>
      </w:r>
      <w:r w:rsidRPr="0053649B">
        <w:t xml:space="preserve"> na temelju odredbe čl. 170. st. 2. SZ-a</w:t>
      </w:r>
      <w:r>
        <w:t xml:space="preserve"> za </w:t>
      </w:r>
      <w:r w:rsidR="005253F8">
        <w:t xml:space="preserve">procjenu nekretnine (22.500,00 kn), troškove knjigovodstva (60.768,75 kn) i nagradu stečajnom upravitelju u odnosu na unovčene </w:t>
      </w:r>
      <w:r w:rsidR="005253F8">
        <w:lastRenderedPageBreak/>
        <w:t>nekretnine (61.348,06 kn)</w:t>
      </w:r>
      <w:r w:rsidRPr="0053649B">
        <w:t xml:space="preserve"> te isplatu preostalog iznosa od </w:t>
      </w:r>
      <w:r w:rsidR="005253F8" w:rsidRPr="005253F8">
        <w:rPr>
          <w:bCs/>
        </w:rPr>
        <w:t xml:space="preserve">685.015,47 kn </w:t>
      </w:r>
      <w:r w:rsidRPr="0053649B">
        <w:t xml:space="preserve">razlučnom vjerovniku </w:t>
      </w:r>
      <w:r w:rsidR="005253F8" w:rsidRPr="005253F8">
        <w:t>Heta Asset Resolution Hrvatska d.o.o., Zagreb</w:t>
      </w:r>
      <w:r w:rsidRPr="0053649B">
        <w:t xml:space="preserve">. </w:t>
      </w:r>
    </w:p>
    <w:p w:rsidRDefault="0053649B" w:rsidP="0053649B" w:rsidR="0053649B" w:rsidRPr="0053649B">
      <w:pPr>
        <w:ind w:firstLine="708"/>
        <w:jc w:val="both"/>
      </w:pPr>
    </w:p>
    <w:p w:rsidRDefault="0053649B" w:rsidP="0053649B" w:rsidR="0053649B" w:rsidRPr="0053649B">
      <w:pPr>
        <w:ind w:firstLine="708"/>
        <w:jc w:val="both"/>
      </w:pPr>
      <w:r w:rsidRPr="0053649B">
        <w:t xml:space="preserve">    Prema odredbi čl. </w:t>
      </w:r>
      <w:smartTag w:element="metricconverter" w:uri="urn:schemas-microsoft-com:office:smarttags">
        <w:smartTagPr>
          <w:attr w:val="170. st" w:name="ProductID"/>
        </w:smartTagPr>
        <w:r w:rsidRPr="0053649B">
          <w:t>170. st</w:t>
        </w:r>
      </w:smartTag>
      <w:r w:rsidRPr="0053649B">
        <w:t>. 1. SZ-a troškovi utvrđivanja tražbine, koji obuhvaćaju troškove utvrđivanja istovjetnosti predmeta i prava na tom predmetu, određuju se paušalno u iznosu od 5 posto od utrška. Odredbom stavka 2. navedenog članka propisano je da se troškovi unovčenja određuju paušalno od 5 posto utrška. Ako su stvarno nastali troškovi znatno viši ili niži, odredit će se u stvarnoj visini.</w:t>
      </w:r>
    </w:p>
    <w:p w:rsidRDefault="0053649B" w:rsidP="0053649B" w:rsidR="0053649B" w:rsidRPr="0053649B">
      <w:pPr>
        <w:ind w:firstLine="708"/>
        <w:jc w:val="both"/>
      </w:pPr>
    </w:p>
    <w:p w:rsidRDefault="0053649B" w:rsidP="00C25BCB" w:rsidR="0053649B" w:rsidRPr="0053649B">
      <w:pPr>
        <w:ind w:firstLine="708"/>
        <w:jc w:val="both"/>
        <w:rPr>
          <w:bCs/>
        </w:rPr>
      </w:pPr>
      <w:r w:rsidRPr="0053649B">
        <w:t xml:space="preserve"> </w:t>
      </w:r>
      <w:r w:rsidR="005253F8">
        <w:t xml:space="preserve">  Imajući u vidu činjenicu da su predmetne nekretnine prodane</w:t>
      </w:r>
      <w:r w:rsidRPr="0053649B">
        <w:t xml:space="preserve"> za iznos od </w:t>
      </w:r>
      <w:r w:rsidR="005253F8">
        <w:rPr>
          <w:bCs/>
        </w:rPr>
        <w:t>876.400,79</w:t>
      </w:r>
      <w:r w:rsidRPr="0053649B">
        <w:rPr>
          <w:bCs/>
        </w:rPr>
        <w:t xml:space="preserve"> kn</w:t>
      </w:r>
      <w:r w:rsidRPr="0053649B">
        <w:t xml:space="preserve">, </w:t>
      </w:r>
      <w:r w:rsidRPr="0053649B">
        <w:rPr>
          <w:bCs/>
        </w:rPr>
        <w:t xml:space="preserve">troškovi utvrđivanja istovjetnosti predmeta i prava po čl. </w:t>
      </w:r>
      <w:smartTag w:element="metricconverter" w:uri="urn:schemas-microsoft-com:office:smarttags">
        <w:smartTagPr>
          <w:attr w:val="170. st" w:name="ProductID"/>
        </w:smartTagPr>
        <w:r w:rsidRPr="0053649B">
          <w:rPr>
            <w:bCs/>
          </w:rPr>
          <w:t>170. st</w:t>
        </w:r>
      </w:smartTag>
      <w:r w:rsidRPr="0053649B">
        <w:rPr>
          <w:bCs/>
        </w:rPr>
        <w:t>. 1.</w:t>
      </w:r>
      <w:r w:rsidRPr="0053649B">
        <w:t xml:space="preserve"> SZ-a </w:t>
      </w:r>
      <w:r w:rsidRPr="0053649B">
        <w:rPr>
          <w:bCs/>
        </w:rPr>
        <w:t xml:space="preserve">iznose </w:t>
      </w:r>
      <w:r w:rsidR="005253F8" w:rsidRPr="005253F8">
        <w:rPr>
          <w:bCs/>
        </w:rPr>
        <w:t>43.820,04 kn</w:t>
      </w:r>
      <w:r w:rsidRPr="0053649B">
        <w:rPr>
          <w:bCs/>
        </w:rPr>
        <w:t>, a stvarni troškovi u smislu čl. 170. st. 2. SZ-a</w:t>
      </w:r>
      <w:r w:rsidR="005253F8" w:rsidRPr="005253F8">
        <w:t xml:space="preserve"> </w:t>
      </w:r>
      <w:r w:rsidR="005253F8">
        <w:rPr>
          <w:bCs/>
        </w:rPr>
        <w:t>p</w:t>
      </w:r>
      <w:r w:rsidR="005253F8" w:rsidRPr="005253F8">
        <w:rPr>
          <w:bCs/>
        </w:rPr>
        <w:t>o ocjeni ovog suda  sastoje se od: iznos</w:t>
      </w:r>
      <w:r w:rsidR="005253F8">
        <w:rPr>
          <w:bCs/>
        </w:rPr>
        <w:t>a</w:t>
      </w:r>
      <w:r w:rsidR="005253F8" w:rsidRPr="005253F8">
        <w:rPr>
          <w:bCs/>
        </w:rPr>
        <w:t xml:space="preserve"> od 22.500,00 kn po osnovi </w:t>
      </w:r>
      <w:r w:rsidR="005253F8">
        <w:rPr>
          <w:bCs/>
        </w:rPr>
        <w:t>procjene nekretnina</w:t>
      </w:r>
      <w:r w:rsidR="005253F8" w:rsidRPr="005253F8">
        <w:rPr>
          <w:bCs/>
        </w:rPr>
        <w:t>,</w:t>
      </w:r>
      <w:r w:rsidR="005253F8">
        <w:rPr>
          <w:bCs/>
        </w:rPr>
        <w:t xml:space="preserve"> te vodeći računa o razmjernom udjelu tih nekretnina od 73% u odnosu na cjelokupnu stečajnu masu, </w:t>
      </w:r>
      <w:r w:rsidR="005253F8" w:rsidRPr="005253F8">
        <w:rPr>
          <w:bCs/>
        </w:rPr>
        <w:t>iznos</w:t>
      </w:r>
      <w:r w:rsidR="005253F8">
        <w:rPr>
          <w:bCs/>
        </w:rPr>
        <w:t>a</w:t>
      </w:r>
      <w:r w:rsidR="005253F8" w:rsidRPr="005253F8">
        <w:rPr>
          <w:bCs/>
        </w:rPr>
        <w:t xml:space="preserve"> od 2.948,47 kn po osnovi osiguranja o odgovornosti stečajnog upravitelja,</w:t>
      </w:r>
      <w:r w:rsidR="005253F8">
        <w:rPr>
          <w:bCs/>
        </w:rPr>
        <w:t xml:space="preserve"> </w:t>
      </w:r>
      <w:r w:rsidR="005253F8" w:rsidRPr="005253F8">
        <w:rPr>
          <w:bCs/>
        </w:rPr>
        <w:t>iznos</w:t>
      </w:r>
      <w:r w:rsidR="005253F8">
        <w:rPr>
          <w:bCs/>
        </w:rPr>
        <w:t>a</w:t>
      </w:r>
      <w:r w:rsidR="005253F8" w:rsidRPr="005253F8">
        <w:rPr>
          <w:bCs/>
        </w:rPr>
        <w:t xml:space="preserve"> od 60.768,75 kn po osnovi troškova za knjigovodstvene usluge,</w:t>
      </w:r>
      <w:r w:rsidR="005253F8">
        <w:rPr>
          <w:bCs/>
        </w:rPr>
        <w:t xml:space="preserve"> </w:t>
      </w:r>
      <w:r w:rsidR="005253F8" w:rsidRPr="005253F8">
        <w:rPr>
          <w:bCs/>
        </w:rPr>
        <w:t>iznos</w:t>
      </w:r>
      <w:r w:rsidR="005253F8">
        <w:rPr>
          <w:bCs/>
        </w:rPr>
        <w:t>a</w:t>
      </w:r>
      <w:r w:rsidR="005253F8" w:rsidRPr="005253F8">
        <w:rPr>
          <w:bCs/>
        </w:rPr>
        <w:t xml:space="preserve"> od 61.348,06 kn po osnovi nagrade u odnosu na unovčene nekretnine.</w:t>
      </w:r>
      <w:r w:rsidR="005253F8">
        <w:rPr>
          <w:bCs/>
        </w:rPr>
        <w:t xml:space="preserve"> Slijedom navedenog, troškovi unov</w:t>
      </w:r>
      <w:r w:rsidR="00C25BCB">
        <w:rPr>
          <w:bCs/>
        </w:rPr>
        <w:t xml:space="preserve">čenja iznose </w:t>
      </w:r>
      <w:r w:rsidR="005253F8">
        <w:rPr>
          <w:bCs/>
        </w:rPr>
        <w:t>147.565,28</w:t>
      </w:r>
      <w:r w:rsidRPr="0053649B">
        <w:rPr>
          <w:bCs/>
        </w:rPr>
        <w:t xml:space="preserve"> kn</w:t>
      </w:r>
      <w:r w:rsidR="005253F8">
        <w:rPr>
          <w:bCs/>
        </w:rPr>
        <w:t xml:space="preserve"> </w:t>
      </w:r>
      <w:r w:rsidR="00C25BCB">
        <w:rPr>
          <w:bCs/>
        </w:rPr>
        <w:t xml:space="preserve">odnosno sveukupni troškovi po osnovi čl. 170. SZ-a iznose </w:t>
      </w:r>
      <w:r w:rsidR="00C25BCB" w:rsidRPr="00C25BCB">
        <w:rPr>
          <w:bCs/>
        </w:rPr>
        <w:t>191.385,32 kn</w:t>
      </w:r>
      <w:r w:rsidR="00C25BCB">
        <w:rPr>
          <w:bCs/>
        </w:rPr>
        <w:t>.</w:t>
      </w:r>
    </w:p>
    <w:p w:rsidRDefault="00925941" w:rsidP="000B21AB" w:rsidR="00925941" w:rsidRPr="008F3DCC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bCs/>
        </w:rPr>
      </w:pPr>
    </w:p>
    <w:p w:rsidRDefault="00FA23D1" w:rsidP="00E84652" w:rsidR="00E84652" w:rsidRPr="00E84652">
      <w:pPr>
        <w:pStyle w:val="Pa18"/>
        <w:spacing w:after="200"/>
        <w:ind w:firstLine="708"/>
        <w:jc w:val="both"/>
        <w:rPr>
          <w:color w:val="000000"/>
        </w:rPr>
      </w:pPr>
      <w:r w:rsidRPr="008F3DCC">
        <w:t xml:space="preserve">Prilikom odmjeravanja troškova unovčenja </w:t>
      </w:r>
      <w:r w:rsidR="000B0F2C">
        <w:t xml:space="preserve">sud je zauzeo stajalište kako, </w:t>
      </w:r>
      <w:r w:rsidRPr="008F3DCC">
        <w:rPr>
          <w:color w:val="000000"/>
        </w:rPr>
        <w:t xml:space="preserve"> osim troškova koji su u vezi s prodajom (procjena nekretnine, oglas o prodaji, itd.), i svi drugi troškovi koji izravno terete prodanu stvar</w:t>
      </w:r>
      <w:r w:rsidR="000B0F2C">
        <w:rPr>
          <w:color w:val="000000"/>
        </w:rPr>
        <w:t xml:space="preserve"> čine ove troškove unovčenja</w:t>
      </w:r>
      <w:r w:rsidRPr="008F3DCC">
        <w:rPr>
          <w:color w:val="000000"/>
        </w:rPr>
        <w:t>.</w:t>
      </w:r>
      <w:r w:rsidR="000144E2" w:rsidRPr="008F3DCC">
        <w:rPr>
          <w:color w:val="000000"/>
        </w:rPr>
        <w:t xml:space="preserve"> </w:t>
      </w:r>
      <w:r w:rsidRPr="008F3DCC">
        <w:rPr>
          <w:color w:val="000000"/>
        </w:rPr>
        <w:t>Troškovi koji nisu u izravnoj vezi s unovčenjem stvari na kojima postoji razlučno pravo, ali su kao opći troškovi nastali radi cjelokupne stečajne mase, namiruju se iz cijene postignute prodajom stvari razmjerno vrijed</w:t>
      </w:r>
      <w:r w:rsidRPr="008F3DCC">
        <w:rPr>
          <w:color w:val="000000"/>
        </w:rPr>
        <w:softHyphen/>
        <w:t>nosti stvari na kojoj postoji razlučno pravo u odnosu na ostalu stečajnu masu i namiruju se u okviru troškova unovčenja stvari iz članka 164. Stečajnog zakona (stavak 2. članka 170. Stečajnog zakona).</w:t>
      </w:r>
      <w:r w:rsidR="000B21AB">
        <w:rPr>
          <w:color w:val="000000"/>
        </w:rPr>
        <w:t xml:space="preserve"> </w:t>
      </w:r>
    </w:p>
    <w:p w:rsidRDefault="00F4478A" w:rsidP="00C25BCB" w:rsidR="00F4478A">
      <w:pPr>
        <w:ind w:firstLine="708"/>
        <w:jc w:val="both"/>
      </w:pPr>
      <w:r>
        <w:t xml:space="preserve">Razlučni vjerovnik </w:t>
      </w:r>
      <w:r w:rsidR="00C25BCB" w:rsidRPr="00C25BCB">
        <w:t>Heta Asset Resolution Hrvatska d.o.o., Zagreb</w:t>
      </w:r>
      <w:r w:rsidR="00C25BCB">
        <w:t xml:space="preserve">, na ročištu od 11. studenoga 2016. izjavio je da nema primjedbi na prijedlog obračuna troškova koji je iznio stečajni upravitelj. </w:t>
      </w:r>
      <w:r>
        <w:t xml:space="preserve">Slijedom navedenog, sud je riješio </w:t>
      </w:r>
      <w:r w:rsidR="00C25BCB">
        <w:t>kao u izreci</w:t>
      </w:r>
      <w:r>
        <w:t>.</w:t>
      </w:r>
    </w:p>
    <w:p w:rsidRDefault="00A54481" w:rsidP="00F4478A" w:rsidR="00A54481" w:rsidRPr="008F3DCC">
      <w:pPr>
        <w:jc w:val="both"/>
      </w:pPr>
    </w:p>
    <w:p w:rsidRDefault="001828D4" w:rsidP="00C57FC5" w:rsidR="00A547EB" w:rsidRPr="008F3DCC">
      <w:pPr>
        <w:jc w:val="center"/>
      </w:pPr>
      <w:r w:rsidRPr="008F3DCC">
        <w:t>U</w:t>
      </w:r>
      <w:r w:rsidR="00A547EB" w:rsidRPr="008F3DCC">
        <w:t xml:space="preserve"> </w:t>
      </w:r>
      <w:r w:rsidR="00D57604" w:rsidRPr="008F3DCC">
        <w:t>Zagrebu</w:t>
      </w:r>
      <w:r w:rsidR="00A547EB" w:rsidRPr="008F3DCC">
        <w:t xml:space="preserve"> </w:t>
      </w:r>
      <w:r w:rsidR="00C25BCB">
        <w:t>11. studenoga</w:t>
      </w:r>
      <w:r w:rsidR="00E85CFD" w:rsidRPr="008F3DCC">
        <w:t xml:space="preserve"> </w:t>
      </w:r>
      <w:r w:rsidR="00A547EB" w:rsidRPr="008F3DCC">
        <w:t>201</w:t>
      </w:r>
      <w:r w:rsidR="00C25BCB">
        <w:t>6</w:t>
      </w:r>
      <w:r w:rsidR="00A547EB" w:rsidRPr="008F3DCC">
        <w:t>.</w:t>
      </w:r>
    </w:p>
    <w:p w:rsidRDefault="00892D93" w:rsidP="00C57FC5" w:rsidR="00892D93" w:rsidRPr="008F3DCC">
      <w:pPr>
        <w:jc w:val="center"/>
      </w:pPr>
    </w:p>
    <w:p w:rsidRDefault="00C25BCB" w:rsidP="00290842" w:rsidR="00892D93" w:rsidRPr="008F3D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>S</w:t>
      </w:r>
      <w:r w:rsidR="00892D93" w:rsidRPr="008F3DCC">
        <w:t>udac:</w:t>
      </w:r>
    </w:p>
    <w:p w:rsidRDefault="00892D93" w:rsidP="00290842" w:rsidR="00892D93" w:rsidRPr="008F3DCC">
      <w:pPr>
        <w:jc w:val="right"/>
      </w:pP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="00D57604" w:rsidRPr="008F3DCC">
        <w:t>Gordan Zubak</w:t>
      </w:r>
      <w:r w:rsidR="007A15F4">
        <w:t>,v.r.</w:t>
      </w:r>
    </w:p>
    <w:p w:rsidRDefault="00A547EB" w:rsidP="00A547EB" w:rsidR="00A547EB" w:rsidRPr="008F3DCC"/>
    <w:p w:rsidRDefault="00A547EB" w:rsidP="00A547EB" w:rsidR="00A547EB" w:rsidRPr="008F3DCC"/>
    <w:p w:rsidRDefault="00A547EB" w:rsidP="00A547EB" w:rsidR="00A547EB" w:rsidRPr="008F3DCC">
      <w:r w:rsidRPr="008F3DCC">
        <w:t>POUKA O PRAVNOM LIJEKU:</w:t>
      </w:r>
    </w:p>
    <w:p w:rsidRDefault="00A547EB" w:rsidP="00A547EB" w:rsidR="00A547EB" w:rsidRPr="008F3DCC">
      <w:r w:rsidRPr="008F3DCC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A547EB" w:rsidP="00A547EB" w:rsidR="00A547EB" w:rsidRPr="008F3DCC"/>
    <w:p w:rsidRDefault="00892D93" w:rsidP="0093159E" w:rsidR="00892D93" w:rsidRPr="008F3DCC"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  <w:r w:rsidRPr="008F3DCC">
        <w:tab/>
      </w:r>
    </w:p>
    <w:p w:rsidRDefault="000A69F3" w:rsidP="00A547EB" w:rsidR="000A69F3" w:rsidRPr="008F3DCC"/>
    <w:p w:rsidRDefault="007A15F4" w:rsidP="004E13E6" w:rsidR="007A15F4">
      <w:pPr>
        <w:jc w:val="right"/>
      </w:pPr>
      <w:r>
        <w:t>Za točnost otpravka</w:t>
      </w:r>
    </w:p>
    <w:p w:rsidRDefault="007A15F4" w:rsidP="004E13E6" w:rsidR="007A15F4">
      <w:pPr>
        <w:jc w:val="right"/>
      </w:pPr>
      <w:r>
        <w:t>ovlašteni službenik</w:t>
      </w:r>
    </w:p>
    <w:p w:rsidRDefault="007A15F4" w:rsidP="004E13E6" w:rsidR="007A15F4">
      <w:pPr>
        <w:jc w:val="right"/>
      </w:pPr>
      <w:r>
        <w:t>Katica Franjić</w:t>
      </w:r>
    </w:p>
    <w:p w:rsidRDefault="00C25BCB" w:rsidP="007A15F4" w:rsidR="00C25BCB" w:rsidRPr="00C25BCB">
      <w:pPr>
        <w:ind w:left="720"/>
      </w:pPr>
    </w:p>
    <w:p w:rsidRDefault="000A69F3" w:rsidP="00A547EB" w:rsidR="000A69F3" w:rsidRPr="008F3DCC"/>
    <w:sectPr w:rsidSect="00290842" w:rsidR="000A69F3" w:rsidRPr="008F3DCC">
      <w:headerReference w:type="default" r:id="rId10"/>
      <w:pgSz w:h="16838" w:w="11906"/>
      <w:pgMar w:gutter="0" w:footer="709" w:header="709" w:left="1134" w:bottom="993" w:right="1134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0842" w:rsidP="00290842" w:rsidR="00290842">
      <w:r>
        <w:separator/>
      </w:r>
    </w:p>
  </w:endnote>
  <w:endnote w:id="0" w:type="continuationSeparator">
    <w:p w:rsidRDefault="00290842" w:rsidP="00290842" w:rsidR="002908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0842" w:rsidP="00290842" w:rsidR="00290842">
      <w:r>
        <w:separator/>
      </w:r>
    </w:p>
  </w:footnote>
  <w:footnote w:id="0" w:type="continuationSeparator">
    <w:p w:rsidRDefault="00290842" w:rsidP="00290842" w:rsidR="0029084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90842" w:rsidP="00290842" w:rsidR="00290842">
    <w:pPr>
      <w:pStyle w:val="Zaglavlje"/>
      <w:tabs>
        <w:tab w:pos="4819" w:val="center"/>
        <w:tab w:pos="7650" w:val="left"/>
      </w:tabs>
    </w:pPr>
    <w:r>
      <w:tab/>
    </w:r>
    <w:r>
      <w:tab/>
    </w:r>
    <w:sdt>
      <w:sdtPr>
        <w:id w:val="-1647353766"/>
        <w:docPartObj>
          <w:docPartGallery w:val="Page Numbers (Top of Page)"/>
          <w:docPartUnique/>
        </w:docPartObj>
      </w:sdtPr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7A15F4">
          <w:rPr>
            <w:noProof/>
          </w:rPr>
          <w:t>2</w:t>
        </w:r>
        <w:r>
          <w:fldChar w:fldCharType="end"/>
        </w:r>
      </w:sdtContent>
    </w:sdt>
    <w:r>
      <w:tab/>
    </w:r>
    <w:r w:rsidRPr="0053649B">
      <w:t xml:space="preserve">           67. St-835/13</w:t>
    </w:r>
  </w:p>
  <w:p w:rsidRDefault="00290842" w:rsidR="00290842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92236"/>
    <w:multiLevelType w:val="hybridMultilevel"/>
    <w:tmpl w:val="47E21010"/>
    <w:lvl w:tplc="8092C9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1D1C0A"/>
    <w:multiLevelType w:val="hybridMultilevel"/>
    <w:tmpl w:val="4A1694DC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BF836BA"/>
    <w:multiLevelType w:val="hybridMultilevel"/>
    <w:tmpl w:val="5D6ED7B8"/>
    <w:lvl w:tplc="185AA960" w:ilvl="0">
      <w:numFmt w:val="bullet"/>
      <w:lvlText w:val="-"/>
      <w:lvlJc w:val="left"/>
      <w:pPr>
        <w:ind w:hanging="360" w:left="177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3"/>
      </w:pPr>
      <w:rPr>
        <w:rFonts w:hAnsi="Wingdings" w:ascii="Wingdings" w:hint="default"/>
      </w:rPr>
    </w:lvl>
  </w:abstractNum>
  <w:abstractNum w:abstractNumId="4">
    <w:nsid w:val="21AF6378"/>
    <w:multiLevelType w:val="hybridMultilevel"/>
    <w:tmpl w:val="426480F4"/>
    <w:lvl w:tplc="0FD007C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9E2954"/>
    <w:multiLevelType w:val="hybridMultilevel"/>
    <w:tmpl w:val="62CC9EA2"/>
    <w:lvl w:tplc="4E4E6554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6">
    <w:nsid w:val="2EB343C5"/>
    <w:multiLevelType w:val="hybridMultilevel"/>
    <w:tmpl w:val="2B8A9768"/>
    <w:lvl w:tplc="2328007E" w:ilvl="0">
      <w:numFmt w:val="bullet"/>
      <w:lvlText w:val="-"/>
      <w:lvlJc w:val="left"/>
      <w:pPr>
        <w:ind w:hanging="360" w:left="2133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85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57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29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01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73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45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17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893"/>
      </w:pPr>
      <w:rPr>
        <w:rFonts w:hAnsi="Wingdings" w:ascii="Wingdings" w:hint="default"/>
      </w:rPr>
    </w:lvl>
  </w:abstractNum>
  <w:abstractNum w:abstractNumId="7">
    <w:nsid w:val="2EBB039F"/>
    <w:multiLevelType w:val="hybridMultilevel"/>
    <w:tmpl w:val="ADF897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34710EF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41CF5A05"/>
    <w:multiLevelType w:val="hybridMultilevel"/>
    <w:tmpl w:val="35B483B6"/>
    <w:lvl w:tplc="4F200E7E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4AFD1CC1"/>
    <w:multiLevelType w:val="hybridMultilevel"/>
    <w:tmpl w:val="712E60A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3A954C7"/>
    <w:multiLevelType w:val="hybridMultilevel"/>
    <w:tmpl w:val="348C2504"/>
    <w:lvl w:tplc="041A0001" w:ilvl="0">
      <w:start w:val="1"/>
      <w:numFmt w:val="bullet"/>
      <w:lvlText w:val=""/>
      <w:lvlJc w:val="left"/>
      <w:pPr>
        <w:ind w:hanging="360" w:left="1434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5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7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59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1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3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5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7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194"/>
      </w:pPr>
      <w:rPr>
        <w:rFonts w:hAnsi="Wingdings" w:ascii="Wingdings" w:hint="default"/>
      </w:rPr>
    </w:lvl>
  </w:abstractNum>
  <w:abstractNum w:abstractNumId="13">
    <w:nsid w:val="57A81213"/>
    <w:multiLevelType w:val="hybridMultilevel"/>
    <w:tmpl w:val="8B420A18"/>
    <w:lvl w:tplc="E9866148" w:ilvl="0"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4">
    <w:nsid w:val="5B1278D2"/>
    <w:multiLevelType w:val="hybridMultilevel"/>
    <w:tmpl w:val="B7362C4E"/>
    <w:lvl w:tplc="40AA0D3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5DE02209"/>
    <w:multiLevelType w:val="hybridMultilevel"/>
    <w:tmpl w:val="C9AC69C8"/>
    <w:lvl w:tplc="FBB4AC0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601E1974"/>
    <w:multiLevelType w:val="hybridMultilevel"/>
    <w:tmpl w:val="927E80D0"/>
    <w:lvl w:tplc="C41E662E" w:ilvl="0">
      <w:start w:val="2"/>
      <w:numFmt w:val="bullet"/>
      <w:lvlText w:val="-"/>
      <w:lvlJc w:val="left"/>
      <w:pPr>
        <w:ind w:hanging="360" w:left="78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6"/>
      </w:pPr>
      <w:rPr>
        <w:rFonts w:hAnsi="Wingdings" w:ascii="Wingdings" w:hint="default"/>
      </w:rPr>
    </w:lvl>
  </w:abstractNum>
  <w:abstractNum w:abstractNumId="17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6DB7599D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6DC43758"/>
    <w:multiLevelType w:val="hybridMultilevel"/>
    <w:tmpl w:val="340E43C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24216ED"/>
    <w:multiLevelType w:val="hybridMultilevel"/>
    <w:tmpl w:val="94669AB4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22">
    <w:nsid w:val="7EE43447"/>
    <w:multiLevelType w:val="hybridMultilevel"/>
    <w:tmpl w:val="8984FF52"/>
    <w:lvl w:tplc="041A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3"/>
  </w:num>
  <w:num w:numId="2">
    <w:abstractNumId w:val="3"/>
  </w:num>
  <w:num w:numId="3">
    <w:abstractNumId w:val="6"/>
  </w:num>
  <w:num w:numId="4">
    <w:abstractNumId w:val="2"/>
  </w:num>
  <w:num w:numId="5">
    <w:abstractNumId w:val="12"/>
  </w:num>
  <w:num w:numId="6">
    <w:abstractNumId w:val="9"/>
  </w:num>
  <w:num w:numId="7">
    <w:abstractNumId w:val="5"/>
  </w:num>
  <w:num w:numId="8">
    <w:abstractNumId w:val="20"/>
  </w:num>
  <w:num w:numId="9">
    <w:abstractNumId w:val="8"/>
  </w:num>
  <w:num w:numId="10">
    <w:abstractNumId w:val="18"/>
  </w:num>
  <w:num w:numId="11">
    <w:abstractNumId w:val="15"/>
  </w:num>
  <w:num w:numId="12">
    <w:abstractNumId w:val="14"/>
  </w:num>
  <w:num w:numId="13">
    <w:abstractNumId w:val="0"/>
  </w:num>
  <w:num w:numId="14">
    <w:abstractNumId w:val="19"/>
  </w:num>
  <w:num w:numId="15">
    <w:abstractNumId w:val="10"/>
  </w:num>
  <w:num w:numId="16">
    <w:abstractNumId w:val="16"/>
  </w:num>
  <w:num w:numId="17">
    <w:abstractNumId w:val="11"/>
  </w:num>
  <w:num w:numId="18">
    <w:abstractNumId w:val="21"/>
  </w:num>
  <w:num w:numId="19">
    <w:abstractNumId w:val="22"/>
  </w:num>
  <w:num w:numId="20">
    <w:abstractNumId w:val="4"/>
  </w:num>
  <w:num w:numId="21">
    <w:abstractNumId w:val="17"/>
  </w:num>
  <w:num w:numId="22">
    <w:abstractNumId w:val="1"/>
  </w:num>
  <w:num w:numId="23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176AA"/>
    <w:rsid w:val="000029DC"/>
    <w:rsid w:val="0000569F"/>
    <w:rsid w:val="00010158"/>
    <w:rsid w:val="00011531"/>
    <w:rsid w:val="000144E2"/>
    <w:rsid w:val="000316B8"/>
    <w:rsid w:val="000344F4"/>
    <w:rsid w:val="00043131"/>
    <w:rsid w:val="00053364"/>
    <w:rsid w:val="0005337F"/>
    <w:rsid w:val="00057017"/>
    <w:rsid w:val="00074D94"/>
    <w:rsid w:val="000A06F8"/>
    <w:rsid w:val="000A69F3"/>
    <w:rsid w:val="000B0F2C"/>
    <w:rsid w:val="000B21AB"/>
    <w:rsid w:val="000B5171"/>
    <w:rsid w:val="000B5887"/>
    <w:rsid w:val="000D5793"/>
    <w:rsid w:val="000E11C2"/>
    <w:rsid w:val="000E33A5"/>
    <w:rsid w:val="000E4D2D"/>
    <w:rsid w:val="000E4E5D"/>
    <w:rsid w:val="000E6684"/>
    <w:rsid w:val="00116B50"/>
    <w:rsid w:val="001176AA"/>
    <w:rsid w:val="001326F1"/>
    <w:rsid w:val="00154AAC"/>
    <w:rsid w:val="0016314A"/>
    <w:rsid w:val="00163D9F"/>
    <w:rsid w:val="00170188"/>
    <w:rsid w:val="00170D46"/>
    <w:rsid w:val="001828D4"/>
    <w:rsid w:val="00183847"/>
    <w:rsid w:val="001A78E7"/>
    <w:rsid w:val="001B585A"/>
    <w:rsid w:val="001C4DB5"/>
    <w:rsid w:val="001C74B7"/>
    <w:rsid w:val="001D2D26"/>
    <w:rsid w:val="001D3413"/>
    <w:rsid w:val="001E5852"/>
    <w:rsid w:val="001F6D8C"/>
    <w:rsid w:val="0020694C"/>
    <w:rsid w:val="00233FBC"/>
    <w:rsid w:val="00237C4F"/>
    <w:rsid w:val="00254B4D"/>
    <w:rsid w:val="002579A3"/>
    <w:rsid w:val="00263F88"/>
    <w:rsid w:val="0027380D"/>
    <w:rsid w:val="00275743"/>
    <w:rsid w:val="002761CA"/>
    <w:rsid w:val="002847AE"/>
    <w:rsid w:val="00290842"/>
    <w:rsid w:val="00293EAC"/>
    <w:rsid w:val="002973AF"/>
    <w:rsid w:val="002A3081"/>
    <w:rsid w:val="002A4158"/>
    <w:rsid w:val="002A6499"/>
    <w:rsid w:val="002A7949"/>
    <w:rsid w:val="002B4E6A"/>
    <w:rsid w:val="002C4A44"/>
    <w:rsid w:val="002C74DC"/>
    <w:rsid w:val="002C7586"/>
    <w:rsid w:val="002D3678"/>
    <w:rsid w:val="002E65AF"/>
    <w:rsid w:val="00307C74"/>
    <w:rsid w:val="00312F73"/>
    <w:rsid w:val="00324A2F"/>
    <w:rsid w:val="00325165"/>
    <w:rsid w:val="00335D82"/>
    <w:rsid w:val="00344454"/>
    <w:rsid w:val="00351018"/>
    <w:rsid w:val="00353941"/>
    <w:rsid w:val="003556F7"/>
    <w:rsid w:val="00373361"/>
    <w:rsid w:val="00382432"/>
    <w:rsid w:val="00383B65"/>
    <w:rsid w:val="00393E42"/>
    <w:rsid w:val="003C188F"/>
    <w:rsid w:val="003C190A"/>
    <w:rsid w:val="003C297F"/>
    <w:rsid w:val="003C5FC7"/>
    <w:rsid w:val="003C61DF"/>
    <w:rsid w:val="0040680B"/>
    <w:rsid w:val="00412952"/>
    <w:rsid w:val="00413375"/>
    <w:rsid w:val="00416DA6"/>
    <w:rsid w:val="00421970"/>
    <w:rsid w:val="00432365"/>
    <w:rsid w:val="004375F0"/>
    <w:rsid w:val="0044622E"/>
    <w:rsid w:val="004463EA"/>
    <w:rsid w:val="004479C7"/>
    <w:rsid w:val="00455BBB"/>
    <w:rsid w:val="00463342"/>
    <w:rsid w:val="00476496"/>
    <w:rsid w:val="00476719"/>
    <w:rsid w:val="00486E74"/>
    <w:rsid w:val="00487C8C"/>
    <w:rsid w:val="00493770"/>
    <w:rsid w:val="004973E6"/>
    <w:rsid w:val="00497596"/>
    <w:rsid w:val="004976BC"/>
    <w:rsid w:val="004A1997"/>
    <w:rsid w:val="004B25CC"/>
    <w:rsid w:val="004D40B6"/>
    <w:rsid w:val="004E2EE1"/>
    <w:rsid w:val="004E3567"/>
    <w:rsid w:val="004E5AAF"/>
    <w:rsid w:val="004F1D7A"/>
    <w:rsid w:val="00500758"/>
    <w:rsid w:val="00505C7F"/>
    <w:rsid w:val="00510599"/>
    <w:rsid w:val="00516825"/>
    <w:rsid w:val="005253F8"/>
    <w:rsid w:val="005316CF"/>
    <w:rsid w:val="0053649B"/>
    <w:rsid w:val="00542FEB"/>
    <w:rsid w:val="0054385F"/>
    <w:rsid w:val="00543FE2"/>
    <w:rsid w:val="00553019"/>
    <w:rsid w:val="005574F1"/>
    <w:rsid w:val="005702AB"/>
    <w:rsid w:val="00573F69"/>
    <w:rsid w:val="00583312"/>
    <w:rsid w:val="00584D8B"/>
    <w:rsid w:val="005923E4"/>
    <w:rsid w:val="0059662D"/>
    <w:rsid w:val="005A549A"/>
    <w:rsid w:val="005A603C"/>
    <w:rsid w:val="005B309E"/>
    <w:rsid w:val="005B3DBB"/>
    <w:rsid w:val="005D563C"/>
    <w:rsid w:val="005E27BD"/>
    <w:rsid w:val="005E43D8"/>
    <w:rsid w:val="0060241E"/>
    <w:rsid w:val="006235F8"/>
    <w:rsid w:val="00653A2A"/>
    <w:rsid w:val="00661A19"/>
    <w:rsid w:val="00663E03"/>
    <w:rsid w:val="0066480C"/>
    <w:rsid w:val="006765FF"/>
    <w:rsid w:val="006B0188"/>
    <w:rsid w:val="006B7082"/>
    <w:rsid w:val="006C1433"/>
    <w:rsid w:val="006D507E"/>
    <w:rsid w:val="006E6232"/>
    <w:rsid w:val="006F0148"/>
    <w:rsid w:val="006F19ED"/>
    <w:rsid w:val="007024FA"/>
    <w:rsid w:val="00706BFA"/>
    <w:rsid w:val="0071001F"/>
    <w:rsid w:val="007336DA"/>
    <w:rsid w:val="00734150"/>
    <w:rsid w:val="007341F7"/>
    <w:rsid w:val="00735FF1"/>
    <w:rsid w:val="0074101B"/>
    <w:rsid w:val="00753478"/>
    <w:rsid w:val="00757BE3"/>
    <w:rsid w:val="00761EA8"/>
    <w:rsid w:val="00770898"/>
    <w:rsid w:val="00782BA4"/>
    <w:rsid w:val="007848D4"/>
    <w:rsid w:val="007940DD"/>
    <w:rsid w:val="007A15F4"/>
    <w:rsid w:val="007C211A"/>
    <w:rsid w:val="007C4570"/>
    <w:rsid w:val="007D0AD9"/>
    <w:rsid w:val="007D3AAF"/>
    <w:rsid w:val="00804F9E"/>
    <w:rsid w:val="00810254"/>
    <w:rsid w:val="00814A4C"/>
    <w:rsid w:val="0084300D"/>
    <w:rsid w:val="00844446"/>
    <w:rsid w:val="0084601D"/>
    <w:rsid w:val="00850B86"/>
    <w:rsid w:val="00852613"/>
    <w:rsid w:val="00871B20"/>
    <w:rsid w:val="00887CF5"/>
    <w:rsid w:val="0089035E"/>
    <w:rsid w:val="00890475"/>
    <w:rsid w:val="0089239D"/>
    <w:rsid w:val="00892D93"/>
    <w:rsid w:val="00894299"/>
    <w:rsid w:val="008B20B7"/>
    <w:rsid w:val="008B3635"/>
    <w:rsid w:val="008C6D59"/>
    <w:rsid w:val="008D308C"/>
    <w:rsid w:val="008D50D4"/>
    <w:rsid w:val="008E3FFA"/>
    <w:rsid w:val="008F3DCC"/>
    <w:rsid w:val="00902C01"/>
    <w:rsid w:val="00906F76"/>
    <w:rsid w:val="00907099"/>
    <w:rsid w:val="00910706"/>
    <w:rsid w:val="00925941"/>
    <w:rsid w:val="0093159E"/>
    <w:rsid w:val="009320CB"/>
    <w:rsid w:val="0094288B"/>
    <w:rsid w:val="00951BC4"/>
    <w:rsid w:val="009524D9"/>
    <w:rsid w:val="00962546"/>
    <w:rsid w:val="00967E4B"/>
    <w:rsid w:val="00984D9D"/>
    <w:rsid w:val="00994133"/>
    <w:rsid w:val="00995E32"/>
    <w:rsid w:val="009C1E39"/>
    <w:rsid w:val="009D0304"/>
    <w:rsid w:val="009D2784"/>
    <w:rsid w:val="009D41C1"/>
    <w:rsid w:val="009D64D0"/>
    <w:rsid w:val="009D6743"/>
    <w:rsid w:val="009E46A7"/>
    <w:rsid w:val="009F3A27"/>
    <w:rsid w:val="009F3A61"/>
    <w:rsid w:val="00A13BEB"/>
    <w:rsid w:val="00A223FD"/>
    <w:rsid w:val="00A24308"/>
    <w:rsid w:val="00A267A6"/>
    <w:rsid w:val="00A31401"/>
    <w:rsid w:val="00A31773"/>
    <w:rsid w:val="00A32675"/>
    <w:rsid w:val="00A36945"/>
    <w:rsid w:val="00A41127"/>
    <w:rsid w:val="00A47C98"/>
    <w:rsid w:val="00A54481"/>
    <w:rsid w:val="00A547EB"/>
    <w:rsid w:val="00A63B8E"/>
    <w:rsid w:val="00A71881"/>
    <w:rsid w:val="00A751B3"/>
    <w:rsid w:val="00A81688"/>
    <w:rsid w:val="00A91BF2"/>
    <w:rsid w:val="00AA1600"/>
    <w:rsid w:val="00AA1C16"/>
    <w:rsid w:val="00AA1DF8"/>
    <w:rsid w:val="00AA73DA"/>
    <w:rsid w:val="00AA75FE"/>
    <w:rsid w:val="00AC713C"/>
    <w:rsid w:val="00AD6658"/>
    <w:rsid w:val="00AD6B7E"/>
    <w:rsid w:val="00AE105D"/>
    <w:rsid w:val="00AF3422"/>
    <w:rsid w:val="00B0539E"/>
    <w:rsid w:val="00B058DB"/>
    <w:rsid w:val="00B129FC"/>
    <w:rsid w:val="00B172A4"/>
    <w:rsid w:val="00B41F0F"/>
    <w:rsid w:val="00B456DD"/>
    <w:rsid w:val="00B460C3"/>
    <w:rsid w:val="00B52567"/>
    <w:rsid w:val="00B814C5"/>
    <w:rsid w:val="00B85EFF"/>
    <w:rsid w:val="00B95122"/>
    <w:rsid w:val="00B96887"/>
    <w:rsid w:val="00B977F7"/>
    <w:rsid w:val="00BA026E"/>
    <w:rsid w:val="00BA13DE"/>
    <w:rsid w:val="00BC591E"/>
    <w:rsid w:val="00BE2294"/>
    <w:rsid w:val="00BE64A8"/>
    <w:rsid w:val="00BE7AFD"/>
    <w:rsid w:val="00BF5F30"/>
    <w:rsid w:val="00C00C1A"/>
    <w:rsid w:val="00C13593"/>
    <w:rsid w:val="00C25BCB"/>
    <w:rsid w:val="00C2650F"/>
    <w:rsid w:val="00C30BA7"/>
    <w:rsid w:val="00C320DD"/>
    <w:rsid w:val="00C34CC2"/>
    <w:rsid w:val="00C42AB8"/>
    <w:rsid w:val="00C57FC5"/>
    <w:rsid w:val="00C639D6"/>
    <w:rsid w:val="00C824F9"/>
    <w:rsid w:val="00C92A25"/>
    <w:rsid w:val="00C97C49"/>
    <w:rsid w:val="00CA21F0"/>
    <w:rsid w:val="00CB0175"/>
    <w:rsid w:val="00CB66A9"/>
    <w:rsid w:val="00CD35C8"/>
    <w:rsid w:val="00CD3676"/>
    <w:rsid w:val="00CD7A28"/>
    <w:rsid w:val="00CE2F32"/>
    <w:rsid w:val="00CF03EC"/>
    <w:rsid w:val="00D00056"/>
    <w:rsid w:val="00D0163C"/>
    <w:rsid w:val="00D17889"/>
    <w:rsid w:val="00D311F6"/>
    <w:rsid w:val="00D3456F"/>
    <w:rsid w:val="00D43311"/>
    <w:rsid w:val="00D436D1"/>
    <w:rsid w:val="00D475D0"/>
    <w:rsid w:val="00D5041C"/>
    <w:rsid w:val="00D50812"/>
    <w:rsid w:val="00D57604"/>
    <w:rsid w:val="00D61254"/>
    <w:rsid w:val="00D72F2A"/>
    <w:rsid w:val="00D76716"/>
    <w:rsid w:val="00D857D1"/>
    <w:rsid w:val="00D93C54"/>
    <w:rsid w:val="00D94572"/>
    <w:rsid w:val="00D97C7C"/>
    <w:rsid w:val="00DA42DA"/>
    <w:rsid w:val="00DB0FE2"/>
    <w:rsid w:val="00DB4353"/>
    <w:rsid w:val="00DE02D5"/>
    <w:rsid w:val="00DE4D86"/>
    <w:rsid w:val="00DF7D7E"/>
    <w:rsid w:val="00E0050D"/>
    <w:rsid w:val="00E02A7F"/>
    <w:rsid w:val="00E07004"/>
    <w:rsid w:val="00E133B0"/>
    <w:rsid w:val="00E139E5"/>
    <w:rsid w:val="00E31F44"/>
    <w:rsid w:val="00E3255C"/>
    <w:rsid w:val="00E40F92"/>
    <w:rsid w:val="00E6004E"/>
    <w:rsid w:val="00E72F18"/>
    <w:rsid w:val="00E83073"/>
    <w:rsid w:val="00E84652"/>
    <w:rsid w:val="00E85CFD"/>
    <w:rsid w:val="00E862CA"/>
    <w:rsid w:val="00E863A7"/>
    <w:rsid w:val="00E87514"/>
    <w:rsid w:val="00EB3FB3"/>
    <w:rsid w:val="00EB54A2"/>
    <w:rsid w:val="00EB5ACA"/>
    <w:rsid w:val="00EC5E03"/>
    <w:rsid w:val="00ED023C"/>
    <w:rsid w:val="00ED0F47"/>
    <w:rsid w:val="00EE26FA"/>
    <w:rsid w:val="00EE5AC1"/>
    <w:rsid w:val="00EF0BDC"/>
    <w:rsid w:val="00F037D9"/>
    <w:rsid w:val="00F105B1"/>
    <w:rsid w:val="00F13ECE"/>
    <w:rsid w:val="00F345B4"/>
    <w:rsid w:val="00F369CA"/>
    <w:rsid w:val="00F3720F"/>
    <w:rsid w:val="00F42C67"/>
    <w:rsid w:val="00F4478A"/>
    <w:rsid w:val="00F44D46"/>
    <w:rsid w:val="00F6122B"/>
    <w:rsid w:val="00F67879"/>
    <w:rsid w:val="00F755FA"/>
    <w:rsid w:val="00F764CC"/>
    <w:rsid w:val="00FA23D1"/>
    <w:rsid w:val="00FA7EEA"/>
    <w:rsid w:val="00FB33D1"/>
    <w:rsid w:val="00FB5009"/>
    <w:rsid w:val="00FC1A2C"/>
    <w:rsid w:val="00FC4086"/>
    <w:rsid w:val="00FD4F73"/>
    <w:rsid w:val="00FD7B12"/>
    <w:rsid w:val="00FE100B"/>
    <w:rsid w:val="00FF3676"/>
    <w:rsid w:val="00FF4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semiHidden/>
    <w:rsid w:val="000344F4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0A69F3"/>
    <w:rPr>
      <w:rFonts w:cs="Arial" w:hAnsi="Arial" w:ascii="Arial"/>
      <w:sz w:val="22"/>
    </w:rPr>
  </w:style>
  <w:style w:customStyle="true" w:styleId="Pa18" w:type="paragraph">
    <w:name w:val="Pa18"/>
    <w:basedOn w:val="Normal"/>
    <w:next w:val="Normal"/>
    <w:rsid w:val="00FA23D1"/>
    <w:pPr>
      <w:autoSpaceDE w:val="false"/>
      <w:autoSpaceDN w:val="false"/>
      <w:adjustRightInd w:val="false"/>
      <w:spacing w:lineRule="atLeast" w:line="231"/>
    </w:pPr>
  </w:style>
  <w:style w:styleId="Tekstrezerviranogmjesta" w:type="character">
    <w:name w:val="Placeholder Text"/>
    <w:basedOn w:val="Zadanifontodlomka"/>
    <w:uiPriority w:val="99"/>
    <w:semiHidden/>
    <w:rsid w:val="0029084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9084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9084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9084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9084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uiPriority w:val="99"/>
    <w:rsid w:val="0029084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90842"/>
    <w:rPr>
      <w:sz w:val="24"/>
      <w:szCs w:val="24"/>
    </w:rPr>
  </w:style>
  <w:style w:styleId="Podnoje" w:type="paragraph">
    <w:name w:val="footer"/>
    <w:basedOn w:val="Normal"/>
    <w:link w:val="PodnojeChar"/>
    <w:rsid w:val="0029084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290842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1176AA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Reetkatablice" w:type="table">
    <w:name w:val="Table Grid"/>
    <w:basedOn w:val="Obinatablica"/>
    <w:rsid w:val="001176AA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semiHidden/>
    <w:rsid w:val="000344F4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0A69F3"/>
    <w:rPr>
      <w:rFonts w:ascii="Arial" w:cs="Arial" w:hAnsi="Arial"/>
      <w:sz w:val="22"/>
    </w:rPr>
  </w:style>
  <w:style w:customStyle="1" w:styleId="Pa18" w:type="paragraph">
    <w:name w:val="Pa18"/>
    <w:basedOn w:val="Normal"/>
    <w:next w:val="Normal"/>
    <w:rsid w:val="00FA23D1"/>
    <w:pPr>
      <w:autoSpaceDE w:val="0"/>
      <w:autoSpaceDN w:val="0"/>
      <w:adjustRightInd w:val="0"/>
      <w:spacing w:line="231" w:lineRule="atLeast"/>
    </w:pPr>
  </w:style>
  <w:style w:styleId="Tekstrezerviranogmjesta" w:type="character">
    <w:name w:val="Placeholder Text"/>
    <w:basedOn w:val="Zadanifontodlomka"/>
    <w:uiPriority w:val="99"/>
    <w:semiHidden/>
    <w:rsid w:val="0029084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9084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9084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9084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9084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uiPriority w:val="99"/>
    <w:rsid w:val="0029084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90842"/>
    <w:rPr>
      <w:sz w:val="24"/>
      <w:szCs w:val="24"/>
    </w:rPr>
  </w:style>
  <w:style w:styleId="Podnoje" w:type="paragraph">
    <w:name w:val="footer"/>
    <w:basedOn w:val="Normal"/>
    <w:link w:val="PodnojeChar"/>
    <w:rsid w:val="0029084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2908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118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4112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297177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16695527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708691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08455917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7133220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5412640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979705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406391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483035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9523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210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7822373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37778469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10429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3422115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143486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21427749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70028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187919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097712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1071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603870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66795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2016.</izvorni_sadrzaj>
    <derivirana_varijabla naziv="DomainObject.DatumDonosenjaOdluke_1">11.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2013.</izvorni_sadrzaj>
    <derivirana_varijabla naziv="DomainObject.Predmet.DatumOsnivanja_1">22.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St-835/2013</izvorni_sadrzaj>
    <derivirana_varijabla naziv="DomainObject.Predmet.OznakaBroj_1">St-835/2013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CADIS GRUPA d.o.o. za građenje zastupanog po punomoćniku ZZ Željko Jerković</izvorni_sadrzaj>
    <derivirana_varijabla naziv="DomainObject.Predmet.ProtustrankaFormated_1">  CADIS GRUPA d.o.o. za građenje zastupanog po punomoćniku ZZ Željko Jerković</derivirana_varijabla>
  </DomainObject.Predmet.ProtustrankaFormated>
  <DomainObject.Predmet.ProtustrankaFormatedOIB>
    <izvorni_sadrzaj>  CADIS GRUPA d.o.o. za građenje, OIB 89183231015 zastupanog po punomoćniku ZZ Željko Jerković</izvorni_sadrzaj>
    <derivirana_varijabla naziv="DomainObject.Predmet.ProtustrankaFormatedOIB_1">  CADIS GRUPA d.o.o. za građenje, OIB 89183231015 zastupanog po punomoćniku ZZ Željko Jerković</derivirana_varijabla>
  </DomainObject.Predmet.ProtustrankaFormatedOIB>
  <DomainObject.Predmet.ProtustrankaFormatedWithAdress>
    <izvorni_sadrzaj> CADIS GRUPA d.o.o. za građenje, Horvaćanska cesta 67, 10000 Zagreb zastupanog po punomoćniku ZZ Željko Jerković</izvorni_sadrzaj>
    <derivirana_varijabla naziv="DomainObject.Predmet.ProtustrankaFormatedWithAdress_1"> CADIS GRUPA d.o.o. za građenje, Horvaćanska cesta 67, 10000 Zagreb zastupanog po punomoćniku ZZ Željko Jerković</derivirana_varijabla>
  </DomainObject.Predmet.ProtustrankaFormatedWithAdress>
  <DomainObject.Predmet.ProtustrankaFormatedWithAdressOIB>
    <izvorni_sadrzaj> CADIS GRUPA d.o.o. za građenje, OIB 89183231015, Horvaćanska cesta 67, 10000 Zagreb zastupanog po punomoćniku ZZ Željko Jerković</izvorni_sadrzaj>
    <derivirana_varijabla naziv="DomainObject.Predmet.ProtustrankaFormatedWithAdressOIB_1"> CADIS GRUPA d.o.o. za građenje, OIB 89183231015, Horvaćanska cesta 67, 10000 Zagreb zastupanog po punomoćniku ZZ Željko Jerković</derivirana_varijabla>
  </DomainObject.Predmet.ProtustrankaFormatedWithAdressOIB>
  <DomainObject.Predmet.ProtustrankaWithAdress>
    <izvorni_sadrzaj>CADIS GRUPA d.o.o. za građenje Horvaćanska cesta 67, 10000 Zagreb</izvorni_sadrzaj>
    <derivirana_varijabla naziv="DomainObject.Predmet.ProtustrankaWithAdress_1">CADIS GRUPA d.o.o. za građenje Horvaćanska cesta 67, 10000 Zagreb</derivirana_varijabla>
  </DomainObject.Predmet.ProtustrankaWithAdress>
  <DomainObject.Predmet.ProtustrankaWithAdressOIB>
    <izvorni_sadrzaj>CADIS GRUPA d.o.o. za građenje, OIB 89183231015, Horvaćanska cesta 67, 10000 Zagreb</izvorni_sadrzaj>
    <derivirana_varijabla naziv="DomainObject.Predmet.ProtustrankaWithAdressOIB_1">CADIS GRUPA d.o.o. za građenje, OIB 89183231015, Horvaćanska cesta 67, 10000 Zagreb</derivirana_varijabla>
  </DomainObject.Predmet.ProtustrankaWithAdressOIB>
  <DomainObject.Predmet.ProtustrankaNazivFormated>
    <izvorni_sadrzaj>CADIS GRUPA d.o.o. za građenje</izvorni_sadrzaj>
    <derivirana_varijabla naziv="DomainObject.Predmet.ProtustrankaNazivFormated_1">CADIS GRUPA d.o.o. za građenje</derivirana_varijabla>
  </DomainObject.Predmet.ProtustrankaNazivFormated>
  <DomainObject.Predmet.ProtustrankaNazivFormatedOIB>
    <izvorni_sadrzaj>CADIS GRUPA d.o.o. za građenje, OIB 89183231015</izvorni_sadrzaj>
    <derivirana_varijabla naziv="DomainObject.Predmet.ProtustrankaNazivFormatedOIB_1">CADIS GRUPA d.o.o. za građenje, OIB 89183231015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izvorni_sadrzaj>
    <derivirana_varijabla naziv="DomainObject.Predmet.StrankaFormated_1">  FINA ZAGREB; VIKTOR BUBIĆ; GLOBAL KAPITAL, društvo s ograničenom odgovornošću za usluge; ADRIATIC KOLEKT d.o.o. za usluge; JELKA za turizam i ugostiteljstvo, društvo s ograničenom odgovornošću; COLLECTOR j.d.o.o. za turizam i poslovanje nekretninama; Robert Sabljić; Željko Čepo</derivirana_varijabla>
  </DomainObject.Predmet.StrankaFormated>
  <DomainObject.Predmet.StrankaFormatedOIB>
    <izvorni_sadrzaj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izvorni_sadrzaj>
    <derivirana_varijabla naziv="DomainObject.Predmet.StrankaFormatedOIB_1">  FINA ZAGREB, OIB 85821130368; VIKTOR BUBIĆ; GLOBAL KAPITAL, društvo s ograničenom odgovornošću za usluge, OIB 80761096381; ADRIATIC KOLEKT d.o.o. za usluge, OIB 91757538220; JELKA za turizam i ugostiteljstvo, društvo s ograničenom odgovornošću, OIB 63814236489; COLLECTOR j.d.o.o. za turizam i poslovanje nekretninama, OIB 82714237135; Robert Sabljić, OIB 10441781279; Željko Čepo, OIB 11424153514</derivirana_varijabla>
  </DomainObject.Predmet.StrankaFormatedOIB>
  <DomainObject.Predmet.StrankaFormatedWithAdress>
    <izvorni_sadrzaj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izvorni_sadrzaj>
    <derivirana_varijabla naziv="DomainObject.Predmet.StrankaFormatedWithAdress_1"> FINA ZAGREB, Albrechtova 42, 10000 Zagreb; VIKTOR BUBIĆ; GLOBAL KAPITAL, društvo s ograničenom odgovornošću za usluge, Domovinskog rata 49, 21000 Split; ADRIATIC KOLEKT d.o.o. za usluge, Andrije Žaje 61, 10000 Zagreb; JELKA za turizam i ugostiteljstvo, društvo s ograničenom odgovornošću, Fausta Vrančića 3, 21000 Split; COLLECTOR j.d.o.o. za turizam i poslovanje nekretninama, Dražanac 28, 21000 Split; Robert Sabljić, Mile Gojsalić 67, 21311 Podstrana; Željko Čepo, Put Starog Sela 56, 21311 Podstrana</derivirana_varijabla>
  </DomainObject.Predmet.StrankaFormatedWithAdress>
  <DomainObject.Predmet.StrankaFormatedWithAdressOIB>
    <izvorni_sadrzaj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izvorni_sadrzaj>
    <derivirana_varijabla naziv="DomainObject.Predmet.StrankaFormatedWithAdressOIB_1"> FINA ZAGREB, OIB 85821130368, Albrechtova 42, 10000 Zagreb; VIKTOR BUBIĆ; GLOBAL KAPITAL, društvo s ograničenom odgovornošću za usluge, OIB 80761096381, Domovinskog rata 49, 21000 Split; ADRIATIC KOLEKT d.o.o. za usluge, OIB 91757538220, Andrije Žaje 61, 10000 Zagreb; JELKA za turizam i ugostiteljstvo, društvo s ograničenom odgovornošću, OIB 63814236489, Fausta Vrančića 3, 21000 Split; COLLECTOR j.d.o.o. za turizam i poslovanje nekretninama, OIB 82714237135, Dražanac 28, 21000 Split; Robert Sabljić, OIB 10441781279, Mile Gojsalić 67, 21311 Podstrana; Željko Čepo, OIB 11424153514, Put Starog Sela 56, 21311 Podstrana</derivirana_varijabla>
  </DomainObject.Predmet.StrankaFormatedWithAdressOIB>
  <DomainObject.Predmet.StrankaWithAdress>
    <izvorni_sadrzaj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izvorni_sadrzaj>
    <derivirana_varijabla naziv="DomainObject.Predmet.StrankaWithAdress_1">FINA ZAGREB Albrechtova 42,10000 Zagreb,VIKTOR BUBIĆ ,GLOBAL KAPITAL, društvo s ograničenom odgovornošću za usluge Domovinskog rata 49,21000 Split,ADRIATIC KOLEKT d.o.o. za usluge Andrije Žaje 61,10000 Zagreb,JELKA za turizam i ugostiteljstvo, društvo s ograničenom odgovornošću Fausta Vrančića 3,21000 Split,COLLECTOR j.d.o.o. za turizam i poslovanje nekretninama Dražanac 28,21000 Split,Robert Sabljić Mile Gojsalić 67,21311 Podstrana,Željko Čepo Put Starog Sela 56,21311 Podstrana</derivirana_varijabla>
  </DomainObject.Predmet.StrankaWithAdress>
  <DomainObject.Predmet.StrankaWithAdressOIB>
    <izvorni_sadrzaj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izvorni_sadrzaj>
    <derivirana_varijabla naziv="DomainObject.Predmet.StrankaWithAdressOIB_1">FINA ZAGREB, OIB 85821130368, Albrechtova 42,10000 Zagreb,VIKTOR BUBIĆ,GLOBAL KAPITAL, društvo s ograničenom odgovornošću za usluge, OIB 80761096381, Domovinskog rata 49,21000 Split,ADRIATIC KOLEKT d.o.o. za usluge, OIB 91757538220, Andrije Žaje 61,10000 Zagreb,JELKA za turizam i ugostiteljstvo, društvo s ograničenom odgovornošću, OIB 63814236489, Fausta Vrančića 3,21000 Split,COLLECTOR j.d.o.o. za turizam i poslovanje nekretninama, OIB 82714237135, Dražanac 28,21000 Split,Robert Sabljić, OIB 10441781279, Mile Gojsalić 67,21311 Podstrana,Željko Čepo, OIB 11424153514, Put Starog Sela 56,21311 Podstrana</derivirana_varijabla>
  </DomainObject.Predmet.StrankaWithAdressOIB>
  <DomainObject.Predmet.StrankaNazivFormated>
    <izvorni_sadrzaj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izvorni_sadrzaj>
    <derivirana_varijabla naziv="DomainObject.Predmet.StrankaNazivFormated_1">FINA ZAGREB,VIKTOR BUBIĆ,GLOBAL KAPITAL, društvo s ograničenom odgovornošću za usluge,ADRIATIC KOLEKT d.o.o. za usluge,JELKA za turizam i ugostiteljstvo, društvo s ograničenom odgovornošću,COLLECTOR j.d.o.o. za turizam i poslovanje nekretninama,Robert Sabljić,Željko Čepo</derivirana_varijabla>
  </DomainObject.Predmet.StrankaNazivFormated>
  <DomainObject.Predmet.StrankaNazivFormatedOIB>
    <izvorni_sadrzaj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izvorni_sadrzaj>
    <derivirana_varijabla naziv="DomainObject.Predmet.StrankaNazivFormatedOIB_1">FINA ZAGREB, OIB 85821130368,VIKTOR BUBIĆ,GLOBAL KAPITAL, društvo s ograničenom odgovornošću za usluge, OIB 80761096381,ADRIATIC KOLEKT d.o.o. za usluge, OIB 91757538220,JELKA za turizam i ugostiteljstvo, društvo s ograničenom odgovornošću, OIB 63814236489,COLLECTOR j.d.o.o. za turizam i poslovanje nekretninama, OIB 82714237135,Robert Sabljić, OIB 10441781279,Željko Čepo, OIB 11424153514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Formated>
  <DomainObject.Predmet.StrankaList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FormatedOIB>
  <DomainObject.Predmet.StrankaListFormatedWithAdress>
    <izvorni_sadrzaj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izvorni_sadrzaj>
    <derivirana_varijabla naziv="DomainObject.Predmet.StrankaListFormatedWithAdress_1">
      <item>FINA ZAGREB, Albrechtova 42, 10000 Zagreb</item>
      <item>VIKTOR BUBIĆ</item>
      <item>GLOBAL KAPITAL, društvo s ograničenom odgovornošću za usluge, Domovinskog rata 49, 21000 Split</item>
      <item>ADRIATIC KOLEKT d.o.o. za usluge, Andrije Žaje 61, 10000 Zagreb</item>
      <item>JELKA za turizam i ugostiteljstvo, društvo s ograničenom odgovornošću, Fausta Vrančića 3, 21000 Split</item>
      <item>COLLECTOR j.d.o.o. za turizam i poslovanje nekretninama, Dražanac 28, 21000 Split</item>
      <item>Robert Sabljić, Mile Gojsalić 67, 21311 Podstrana</item>
      <item>Željko Čepo, Put Starog Sela 56, 21311 Podstrana</item>
    </derivirana_varijabla>
  </DomainObject.Predmet.StrankaListFormatedWithAdress>
  <DomainObject.Predmet.StrankaListFormatedWithAdressOIB>
    <izvorni_sadrzaj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izvorni_sadrzaj>
    <derivirana_varijabla naziv="DomainObject.Predmet.StrankaListFormatedWithAdressOIB_1">
      <item>FINA ZAGREB, OIB 85821130368, Albrechtova 42, 10000 Zagreb</item>
      <item>VIKTOR BUBIĆ</item>
      <item>GLOBAL KAPITAL, društvo s ograničenom odgovornošću za usluge, OIB 80761096381, Domovinskog rata 49, 21000 Split</item>
      <item>ADRIATIC KOLEKT d.o.o. za usluge, OIB 91757538220, Andrije Žaje 61, 10000 Zagreb</item>
      <item>JELKA za turizam i ugostiteljstvo, društvo s ograničenom odgovornošću, OIB 63814236489, Fausta Vrančića 3, 21000 Split</item>
      <item>COLLECTOR j.d.o.o. za turizam i poslovanje nekretninama, OIB 82714237135, Dražanac 28, 21000 Split</item>
      <item>Robert Sabljić, OIB 10441781279, Mile Gojsalić 67, 21311 Podstrana</item>
      <item>Željko Čepo, OIB 11424153514, Put Starog Sela 56, 21311 Podstrana</item>
    </derivirana_varijabla>
  </DomainObject.Predmet.StrankaListFormatedWithAdressOIB>
  <DomainObject.Predmet.StrankaListNazivFormated>
    <izvorni_sadrzaj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izvorni_sadrzaj>
    <derivirana_varijabla naziv="DomainObject.Predmet.StrankaListNazivFormated_1">
      <item>FINA ZAGREB</item>
      <item>VIKTOR BUBIĆ</item>
      <item>GLOBAL KAPITAL, društvo s ograničenom odgovornošću za usluge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</derivirana_varijabla>
  </DomainObject.Predmet.StrankaListNazivFormated>
  <DomainObject.Predmet.StrankaListNazivFormatedOIB>
    <izvorni_sadrzaj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izvorni_sadrzaj>
    <derivirana_varijabla naziv="DomainObject.Predmet.StrankaListNazivFormatedOIB_1">
      <item>FINA ZAGREB, OIB 85821130368</item>
      <item>VIKTOR BUBIĆ</item>
      <item>GLOBAL KAPITAL, društvo s ograničenom odgovornošću za usluge, OIB 80761096381</item>
      <item>ADRIATIC KOLEKT d.o.o. za usluge, OIB 91757538220</item>
      <item>JELKA za turizam i ugostiteljstvo, društvo s ograničenom odgovornošću, OIB 63814236489</item>
      <item>COLLECTOR j.d.o.o. za turizam i poslovanje nekretninama, OIB 82714237135</item>
      <item>Robert Sabljić, OIB 10441781279</item>
      <item>Željko Čepo, OIB 11424153514</item>
    </derivirana_varijabla>
  </DomainObject.Predmet.StrankaListNazivFormatedOIB>
  <DomainObject.Predmet.ProtuStrankaListFormated>
    <izvorni_sadrzaj>
      <item>CADIS GRUPA d.o.o. za građenje zastupanog po punomoćniku ZZ Željko Jerković</item>
    </izvorni_sadrzaj>
    <derivirana_varijabla naziv="DomainObject.Predmet.ProtuStrankaListFormated_1">
      <item>CADIS GRUPA d.o.o. za građenje zastupanog po punomoćniku ZZ Željko Jerković</item>
    </derivirana_varijabla>
  </DomainObject.Predmet.ProtuStrankaListFormated>
  <DomainObject.Predmet.ProtuStrankaListFormatedOIB>
    <izvorni_sadrzaj>
      <item>CADIS GRUPA d.o.o. za građenje, OIB 89183231015 zastupanog po punomoćniku ZZ Željko Jerković</item>
    </izvorni_sadrzaj>
    <derivirana_varijabla naziv="DomainObject.Predmet.ProtuStrankaListFormatedOIB_1">
      <item>CADIS GRUPA d.o.o. za građenje, OIB 89183231015 zastupanog po punomoćniku ZZ Željko Jerković</item>
    </derivirana_varijabla>
  </DomainObject.Predmet.ProtuStrankaListFormatedOIB>
  <DomainObject.Predmet.ProtuStrankaListFormatedWithAdress>
    <izvorni_sadrzaj>
      <item>CADIS GRUPA d.o.o. za građenje, Horvaćanska cesta 67, 10000 Zagreb zastupanog po punomoćniku ZZ Željko Jerković</item>
    </izvorni_sadrzaj>
    <derivirana_varijabla naziv="DomainObject.Predmet.ProtuStrankaListFormatedWithAdress_1">
      <item>CADIS GRUPA d.o.o. za građenje, Horvaćanska cesta 67, 10000 Zagreb zastupanog po punomoćniku ZZ Željko Jerković</item>
    </derivirana_varijabla>
  </DomainObject.Predmet.ProtuStrankaListFormatedWithAdress>
  <DomainObject.Predmet.ProtuStrankaListFormatedWithAdressOIB>
    <izvorni_sadrzaj>
      <item>CADIS GRUPA d.o.o. za građenje, OIB 89183231015, Horvaćanska cesta 67, 10000 Zagreb zastupanog po punomoćniku ZZ Željko Jerković</item>
    </izvorni_sadrzaj>
    <derivirana_varijabla naziv="DomainObject.Predmet.ProtuStrankaListFormatedWithAdressOIB_1">
      <item>CADIS GRUPA d.o.o. za građenje, OIB 89183231015, Horvaćanska cesta 67, 10000 Zagreb zastupanog po punomoćniku ZZ Željko Jerković</item>
    </derivirana_varijabla>
  </DomainObject.Predmet.ProtuStrankaListFormatedWithAdressOIB>
  <DomainObject.Predmet.ProtuStrankaListNazivFormated>
    <izvorni_sadrzaj>
      <item>CADIS GRUPA d.o.o. za građenje</item>
    </izvorni_sadrzaj>
    <derivirana_varijabla naziv="DomainObject.Predmet.ProtuStrankaListNazivFormated_1">
      <item>CADIS GRUPA d.o.o. za građenje</item>
    </derivirana_varijabla>
  </DomainObject.Predmet.ProtuStrankaListNazivFormated>
  <DomainObject.Predmet.ProtuStrankaListNazivFormatedOIB>
    <izvorni_sadrzaj>
      <item>CADIS GRUPA d.o.o. za građenje, OIB 89183231015</item>
    </izvorni_sadrzaj>
    <derivirana_varijabla naziv="DomainObject.Predmet.ProtuStrankaListNazivFormatedOIB_1">
      <item>CADIS GRUPA d.o.o. za građenje, OIB 89183231015</item>
    </derivirana_varijabla>
  </DomainObject.Predmet.ProtuStrankaListNazivFormatedOIB>
  <DomainObject.Predmet.OstaliListFormated>
    <izvorni_sadrzaj>
      <item>ZZ Željko Jerković punomoćnik sudionika u postupku CADIS GRUPA d.o.o. za građenje</item>
      <item>Dario Budimir</item>
      <item>A.D. FAKTORING d.o.o. u stečaju</item>
      <item>VESNA PAVLIČEVIĆ</item>
      <item>Toni Babić</item>
    </izvorni_sadrzaj>
    <derivirana_varijabla naziv="DomainObject.Predmet.OstaliListFormated_1">
      <item>ZZ Željko Jerković punomoćnik sudionika u postupku CADIS GRUPA d.o.o. za građenje</item>
      <item>Dario Budimir</item>
      <item>A.D. FAKTORING d.o.o. u stečaju</item>
      <item>VESNA PAVLIČEVIĆ</item>
      <item>Toni Babić</item>
    </derivirana_varijabla>
  </DomainObject.Predmet.OstaliListFormated>
  <DomainObject.Predmet.OstaliListFormatedOIB>
    <izvorni_sadrzaj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FormatedOIB_1">
      <item>ZZ Željko Jerković punomoćnik sudionika u postupku CADIS GRUPA d.o.o. za građenje</item>
      <item>Dario Budimir, OIB 65373527115</item>
      <item>A.D. FAKTORING d.o.o. u stečaju, OIB 91001157088</item>
      <item>VESNA PAVLIČEVIĆ</item>
      <item>Toni Babić, OIB 09000293534</item>
    </derivirana_varijabla>
  </DomainObject.Predmet.OstaliListFormatedOIB>
  <DomainObject.Predmet.OstaliListFormatedWithAdress>
    <izvorni_sadrzaj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izvorni_sadrzaj>
    <derivirana_varijabla naziv="DomainObject.Predmet.OstaliListFormatedWithAdress_1">
      <item>ZZ Željko Jerković, Horvaćanska cesta 67, 10000 Zagreb punomoćnik sudionika u postupku CADIS GRUPA d.o.o. za građenje</item>
      <item>Dario Budimir, Zrinjevac 1, 10000 Zagreb</item>
      <item>A.D. FAKTORING d.o.o. u stečaju, Spinčićeva 25c, 21000 Split</item>
      <item>VESNA PAVLIČEVIĆ, Bednjanska 8a, 10000 Zagreb</item>
      <item>Toni Babić, Gorička 12, 21000 Split</item>
    </derivirana_varijabla>
  </DomainObject.Predmet.OstaliListFormatedWithAdress>
  <DomainObject.Predmet.OstaliListFormatedWithAdressOIB>
    <izvorni_sadrzaj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izvorni_sadrzaj>
    <derivirana_varijabla naziv="DomainObject.Predmet.OstaliListFormatedWithAdressOIB_1">
      <item>ZZ Željko Jerković, Horvaćanska cesta 67, 10000 Zagreb punomoćnik sudionika u postupku CADIS GRUPA d.o.o. za građenje</item>
      <item>Dario Budimir, OIB 65373527115, Zrinjevac 1, 10000 Zagreb</item>
      <item>A.D. FAKTORING d.o.o. u stečaju, OIB 91001157088, Spinčićeva 25c, 21000 Split</item>
      <item>VESNA PAVLIČEVIĆ, Bednjanska 8a, 10000 Zagreb</item>
      <item>Toni Babić, OIB 09000293534, Gorička 12, 21000 Split</item>
    </derivirana_varijabla>
  </DomainObject.Predmet.OstaliListFormatedWithAdressOIB>
  <DomainObject.Predmet.OstaliListNazivFormated>
    <izvorni_sadrzaj>
      <item>ZZ Željko Jerković</item>
      <item>Dario Budimir</item>
      <item>A.D. FAKTORING d.o.o. u stečaju</item>
      <item>VESNA PAVLIČEVIĆ</item>
      <item>Toni Babić</item>
    </izvorni_sadrzaj>
    <derivirana_varijabla naziv="DomainObject.Predmet.OstaliListNazivFormated_1">
      <item>ZZ Željko Jerković</item>
      <item>Dario Budimir</item>
      <item>A.D. FAKTORING d.o.o. u stečaju</item>
      <item>VESNA PAVLIČEVIĆ</item>
      <item>Toni Babić</item>
    </derivirana_varijabla>
  </DomainObject.Predmet.OstaliListNazivFormated>
  <DomainObject.Predmet.OstaliListNazivFormatedOIB>
    <izvorni_sadrzaj>
      <item>ZZ Željko Jerković</item>
      <item>Dario Budimir, OIB 65373527115</item>
      <item>A.D. FAKTORING d.o.o. u stečaju, OIB 91001157088</item>
      <item>VESNA PAVLIČEVIĆ</item>
      <item>Toni Babić, OIB 09000293534</item>
    </izvorni_sadrzaj>
    <derivirana_varijabla naziv="DomainObject.Predmet.OstaliListNazivFormatedOIB_1">
      <item>ZZ Željko Jerković</item>
      <item>Dario Budimir, OIB 65373527115</item>
      <item>A.D. FAKTORING d.o.o. u stečaju, OIB 91001157088</item>
      <item>VESNA PAVLIČEVIĆ</item>
      <item>Toni Babić, OIB 09000293534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2016.</izvorni_sadrzaj>
    <derivirana_varijabla naziv="DomainObject.Datum_1">11.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CADIS GRUPA d.o.o. za građenje</izvorni_sadrzaj>
    <derivirana_varijabla naziv="DomainObject.Predmet.ProtustrankaIDrugi_1">CADIS GRUPA d.o.o. za građenje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CADIS GRUPA d.o.o. za građenje, OIB 89183231015, Horvaćanska cesta 67, 10000 Zagreb</izvorni_sadrzaj>
    <derivirana_varijabla naziv="DomainObject.Predmet.ProtustrankaIDrugiAdressOIB_1">CADIS GRUPA d.o.o. za građenje, OIB 89183231015, Horvaćanska cesta 67,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izvorni_sadrzaj>
    <derivirana_varijabla naziv="DomainObject.Predmet.SudioniciListNaziv_1">
      <item>FINA ZAGREB</item>
      <item>CADIS GRUPA d.o.o. za građenje</item>
      <item>ZZ Željko Jerković</item>
      <item>Dario Budimir</item>
      <item>VIKTOR BUBIĆ</item>
      <item>GLOBAL KAPITAL, društvo s ograničenom odgovornošću za usluge</item>
      <item>A.D. FAKTORING d.o.o. u stečaju</item>
      <item>VESNA PAVLIČEVIĆ</item>
      <item>ADRIATIC KOLEKT d.o.o. za usluge</item>
      <item>JELKA za turizam i ugostiteljstvo, društvo s ograničenom odgovornošću</item>
      <item>COLLECTOR j.d.o.o. za turizam i poslovanje nekretninama</item>
      <item>Robert Sabljić</item>
      <item>Željko Čepo</item>
      <item>Toni Babić</item>
    </derivirana_varijabla>
  </DomainObject.Predmet.SudioniciListNaziv>
  <DomainObject.Predmet.SudioniciListAdressOIB>
    <izvorni_sadrzaj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izvorni_sadrzaj>
    <derivirana_varijabla naziv="DomainObject.Predmet.SudioniciListAdressOIB_1">
      <item>FINA ZAGREB, OIB 85821130368, Albrechtova 42,10000 Zagreb</item>
      <item>CADIS GRUPA d.o.o. za građenje, OIB 89183231015, Horvaćanska cesta 67,10000 Zagreb</item>
      <item>ZZ Željko Jerković, Horvaćanska cesta 67,10000 Zagreb</item>
      <item>Dario Budimir, OIB 65373527115, Zrinjevac 1,10000 Zagreb</item>
      <item>VIKTOR BUBIĆ</item>
      <item>GLOBAL KAPITAL, društvo s ograničenom odgovornošću za usluge, OIB 80761096381, Domovinskog rata 49,21000 Split</item>
      <item>A.D. FAKTORING d.o.o. u stečaju, OIB 91001157088, Spinčićeva 25c,21000 Split</item>
      <item>VESNA PAVLIČEVIĆ, Bednjanska 8a,10000 Zagreb</item>
      <item>ADRIATIC KOLEKT d.o.o. za usluge, OIB 91757538220, Andrije Žaje 61,10000 Zagreb</item>
      <item>JELKA za turizam i ugostiteljstvo, društvo s ograničenom odgovornošću, OIB 63814236489, Fausta Vrančića 3,21000 Split</item>
      <item>COLLECTOR j.d.o.o. za turizam i poslovanje nekretninama, OIB 82714237135, Dražanac 28,21000 Split</item>
      <item>Robert Sabljić, OIB 10441781279, Mile Gojsalić 67,21311 Podstrana</item>
      <item>Željko Čepo, OIB 11424153514, Put Starog Sela 56,21311 Podstrana</item>
      <item>Toni Babić, OIB 09000293534, Gorička 12,21000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izvorni_sadrzaj>
    <derivirana_varijabla naziv="DomainObject.Predmet.SudioniciListNazivOIB_1">
      <item>, OIB 85821130368</item>
      <item>, OIB 89183231015</item>
      <item>, OIB null</item>
      <item>, OIB 65373527115</item>
      <item>, OIB null</item>
      <item>, OIB 80761096381</item>
      <item>, OIB 91001157088</item>
      <item>, OIB null</item>
      <item>, OIB 91757538220</item>
      <item>, OIB 63814236489</item>
      <item>, OIB 82714237135</item>
      <item>, OIB 10441781279</item>
      <item>, OIB 11424153514</item>
      <item>, OIB 09000293534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Sipas</properties:Company>
  <properties:Pages>2</properties:Pages>
  <properties:Words>754</properties:Words>
  <properties:Characters>3944</properties:Characters>
  <properties:Lines>93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Modna konfekcija Zagreb</vt:lpstr>
    </vt:vector>
  </properties:TitlesOfParts>
  <properties:LinksUpToDate>false</properties:LinksUpToDate>
  <properties:CharactersWithSpaces>4753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2016-11-11T12:23:00Z</dcterms:created>
  <dc:creator>Dražen Graovac</dc:creator>
  <cp:lastModifiedBy>Katica Franjić</cp:lastModifiedBy>
  <cp:lastPrinted>2016-11-11T13:03:00Z</cp:lastPrinted>
  <dcterms:modified xmlns:xsi="http://www.w3.org/2001/XMLSchema-instance" xsi:type="dcterms:W3CDTF">2016-11-11T13:04:00Z</dcterms:modified>
  <cp:revision>5</cp:revision>
  <dc:title>Modna konfekcija Zagreb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