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59742" w14:paraId="d859742" w:rsidRDefault="009756DC" w:rsidP="009756DC" w:rsidR="009756DC">
      <w:pPr>
        <w15:collapsed w:val="false"/>
      </w:pPr>
      <w:bookmarkStart w:name="_GoBack" w:id="0"/>
      <w:bookmarkEnd w:id="0"/>
    </w:p>
    <w:p w:rsidRDefault="00AC128A" w:rsidP="009756DC" w:rsidR="00AC128A"/>
    <w:p w:rsidRDefault="00AC128A" w:rsidP="009756DC" w:rsidR="00AC128A">
      <w:r>
        <w:rPr>
          <w:noProof/>
          <w:lang w:eastAsia="hr-HR"/>
        </w:rPr>
        <w:drawing>
          <wp:inline distR="0" distL="0" distB="0" distT="0">
            <wp:extent cy="716280" cx="541020"/>
            <wp:effectExtent b="762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9756DC" w:rsidP="009756DC" w:rsidR="00AC128A">
      <w:r>
        <w:t xml:space="preserve">REPUBLIKA HRVATSKA                                                   </w:t>
      </w:r>
    </w:p>
    <w:p w:rsidRDefault="009756DC" w:rsidP="009756DC" w:rsidR="009756DC">
      <w:r>
        <w:t xml:space="preserve">TRGOVAČKI SUD U OSIJEKU </w:t>
      </w:r>
    </w:p>
    <w:p w:rsidRDefault="009756DC" w:rsidP="009756DC" w:rsidR="009756DC">
      <w:r>
        <w:t xml:space="preserve">STALNA SLUŽBA   TRGOVAČKI SUD U OSIJEKU </w:t>
      </w:r>
    </w:p>
    <w:p w:rsidRDefault="009756DC" w:rsidP="009756DC" w:rsidR="009756DC">
      <w:r>
        <w:t>Trg pobjede 13</w:t>
      </w:r>
    </w:p>
    <w:p w:rsidRDefault="009756DC" w:rsidP="009756DC" w:rsidR="009756DC">
      <w:r>
        <w:t>35000 SLAVONSKI BROD</w:t>
      </w:r>
    </w:p>
    <w:p w:rsidRDefault="00AC128A" w:rsidP="00AC128A" w:rsidR="00AC128A">
      <w:pPr>
        <w:ind w:firstLine="708"/>
        <w:jc w:val="center"/>
      </w:pPr>
      <w:r>
        <w:t xml:space="preserve"> </w:t>
      </w:r>
      <w:r>
        <w:tab/>
        <w:t xml:space="preserve"> </w:t>
      </w:r>
      <w:r>
        <w:tab/>
        <w:t xml:space="preserve"> </w:t>
      </w:r>
      <w:r>
        <w:tab/>
        <w:t xml:space="preserve"> </w:t>
      </w:r>
      <w:r>
        <w:tab/>
        <w:t xml:space="preserve">                                    Broj: 3 St-327/2014-104</w:t>
      </w:r>
    </w:p>
    <w:p w:rsidRDefault="009756DC" w:rsidP="009756DC" w:rsidR="009756DC">
      <w:pPr>
        <w:ind w:firstLine="708" w:left="2832"/>
      </w:pPr>
      <w:r>
        <w:t>Z A K L J U Č A K</w:t>
      </w:r>
    </w:p>
    <w:p w:rsidRDefault="009756DC" w:rsidP="009756DC" w:rsidR="009756DC">
      <w:r>
        <w:t>TRGOVAČKI SUD U OSIJEKU, STALNA SLUŽBA TRGOVAČKOG SUDA U OSIJEKU, po stečajnoj sutkinji Danieli Martini Maoduš,  u stečajnom postupku nad dužnikom BETON  d. o. o. Nova Gradiška u stečaju,  OIB 60852434749, dana  12. srpnja  2016.</w:t>
      </w:r>
    </w:p>
    <w:p w:rsidRDefault="009756DC" w:rsidP="00AC128A" w:rsidR="00AC128A">
      <w:pPr>
        <w:ind w:firstLine="708" w:left="2832"/>
      </w:pPr>
      <w:r>
        <w:t>z a</w:t>
      </w:r>
      <w:r w:rsidR="00AC128A">
        <w:t xml:space="preserve"> </w:t>
      </w:r>
      <w:r>
        <w:t xml:space="preserve">k </w:t>
      </w:r>
      <w:proofErr w:type="spellStart"/>
      <w:r>
        <w:t>lj</w:t>
      </w:r>
      <w:proofErr w:type="spellEnd"/>
      <w:r>
        <w:t xml:space="preserve"> u č i o      j e</w:t>
      </w:r>
    </w:p>
    <w:p w:rsidRDefault="009756DC" w:rsidP="00AC128A" w:rsidR="009756DC">
      <w:r>
        <w:t>Odobrava se stečajnoj upraviteljici Sandi Marinac iz Požege sklapanje ugovora o osiguranju stečajne upraviteljice za 2016 godinu do iznosa od 5.000,00 kn</w:t>
      </w:r>
    </w:p>
    <w:p w:rsidRDefault="009756DC" w:rsidP="009756DC" w:rsidR="009756DC">
      <w:r>
        <w:t>  U Slavonskom Brodu  12. srpnja 2016.</w:t>
      </w:r>
    </w:p>
    <w:p w:rsidRDefault="00AC128A" w:rsidP="00AC128A" w:rsidR="009756DC">
      <w:pPr>
        <w:ind w:firstLine="708"/>
        <w:jc w:val="center"/>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r>
      <w:r w:rsidR="009756DC">
        <w:t>S u d a c</w:t>
      </w:r>
    </w:p>
    <w:p w:rsidRDefault="009756DC" w:rsidP="00AC128A" w:rsidR="009756DC">
      <w:pPr>
        <w:jc w:val="right"/>
      </w:pPr>
      <w:r>
        <w:t xml:space="preserve">Daniela Martini Maoduš </w:t>
      </w:r>
    </w:p>
    <w:p w:rsidRDefault="006977B9" w:rsidR="006977B9"/>
    <w:sectPr w:rsidR="006977B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56DC"/>
    <w:rsid w:val="003A67D8"/>
    <w:rsid w:val="006977B9"/>
    <w:rsid w:val="00781E9C"/>
    <w:rsid w:val="009756DC"/>
    <w:rsid w:val="00AC12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56DC"/>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C128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128A"/>
    <w:rPr>
      <w:rFonts w:cs="Tahoma" w:hAnsi="Tahoma" w:ascii="Tahoma"/>
      <w:sz w:val="16"/>
      <w:szCs w:val="16"/>
    </w:rPr>
  </w:style>
  <w:style w:styleId="Tekstrezerviranogmjesta" w:type="character">
    <w:name w:val="Placeholder Text"/>
    <w:basedOn w:val="Zadanifontodlomka"/>
    <w:uiPriority w:val="99"/>
    <w:semiHidden/>
    <w:rsid w:val="00781E9C"/>
    <w:rPr>
      <w:color w:val="808080"/>
      <w:bdr w:space="0" w:sz="0" w:color="auto" w:val="none"/>
      <w:shd w:fill="auto" w:color="auto" w:val="clear"/>
    </w:rPr>
  </w:style>
  <w:style w:customStyle="true" w:styleId="eSPISCCParagraphDefaultFont" w:type="character">
    <w:name w:val="eSPIS_CC_Paragraph Default Font"/>
    <w:basedOn w:val="Zadanifontodlomka"/>
    <w:rsid w:val="00781E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1E9C"/>
    <w:rPr>
      <w:bdr w:space="0" w:sz="0" w:color="auto" w:val="none"/>
      <w:shd w:fill="FFFFCC" w:color="auto" w:val="clear"/>
      <w:lang w:val="hr-HR"/>
    </w:rPr>
  </w:style>
  <w:style w:customStyle="true" w:styleId="PozadinaSvijetloCrvena" w:type="character">
    <w:name w:val="Pozadina_SvijetloCrvena"/>
    <w:basedOn w:val="eSPISCCParagraphDefaultFont"/>
    <w:rsid w:val="00781E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1E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56DC"/>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C128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C128A"/>
    <w:rPr>
      <w:rFonts w:ascii="Tahoma" w:cs="Tahoma" w:hAnsi="Tahoma"/>
      <w:sz w:val="16"/>
      <w:szCs w:val="16"/>
    </w:rPr>
  </w:style>
  <w:style w:styleId="Tekstrezerviranogmjesta" w:type="character">
    <w:name w:val="Placeholder Text"/>
    <w:basedOn w:val="Zadanifontodlomka"/>
    <w:uiPriority w:val="99"/>
    <w:semiHidden/>
    <w:rsid w:val="00781E9C"/>
    <w:rPr>
      <w:color w:val="808080"/>
      <w:bdr w:color="auto" w:space="0" w:sz="0" w:val="none"/>
      <w:shd w:color="auto" w:fill="auto" w:val="clear"/>
    </w:rPr>
  </w:style>
  <w:style w:customStyle="1" w:styleId="eSPISCCParagraphDefaultFont" w:type="character">
    <w:name w:val="eSPIS_CC_Paragraph Default Font"/>
    <w:basedOn w:val="Zadanifontodlomka"/>
    <w:rsid w:val="00781E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1E9C"/>
    <w:rPr>
      <w:bdr w:color="auto" w:space="0" w:sz="0" w:val="none"/>
      <w:shd w:color="auto" w:fill="FFFFCC" w:val="clear"/>
      <w:lang w:val="hr-HR"/>
    </w:rPr>
  </w:style>
  <w:style w:customStyle="1" w:styleId="PozadinaSvijetloCrvena" w:type="character">
    <w:name w:val="Pozadina_SvijetloCrvena"/>
    <w:basedOn w:val="eSPISCCParagraphDefaultFont"/>
    <w:rsid w:val="00781E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1E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92561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izvorni_sadrzaj>
    <derivirana_varijabla naziv="DomainObject.Predmet.SudioniciListNazivOIB_1">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111</properties:Words>
  <properties:Characters>517</properties:Characters>
  <properties:Lines>19</properties:Lines>
  <properties:Paragraphs>13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2016-07-12T12:50:00Z</dcterms:created>
  <dc:creator>wsadmin</dc:creator>
  <cp:lastModifiedBy>wsadmin</cp:lastModifiedBy>
  <dcterms:modified xmlns:xsi="http://www.w3.org/2001/XMLSchema-instance" xsi:type="dcterms:W3CDTF">2016-07-12T12:53:00Z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