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820ad" w14:paraId="00820ad" w:rsidRDefault="00DE4137" w:rsidR="00DE4137">
      <w:pPr>
        <w15:collapsed w:val="false"/>
      </w:pPr>
      <w:bookmarkStart w:name="_GoBack" w:id="0"/>
      <w:bookmarkEnd w:id="0"/>
    </w:p>
    <w:p w:rsidRDefault="00DE4137" w:rsidR="00DE4137"/>
    <w:p w:rsidRDefault="00EB4AE8" w:rsidP="00B22AC1" w:rsidR="00B22AC1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2AC1" w:rsidP="00B22AC1" w:rsidR="00B22AC1"/>
    <w:p w:rsidRDefault="00DE4137" w:rsidR="00DE4137">
      <w:r>
        <w:t>REPUBLIKA HRVATSKA</w:t>
      </w:r>
    </w:p>
    <w:p w:rsidRDefault="00DE4137" w:rsidR="00DE4137">
      <w:r>
        <w:t>TRGOVAČKI SUD U</w:t>
      </w:r>
      <w:r w:rsidR="00A95A0D">
        <w:t xml:space="preserve"> OSIJEKU</w:t>
      </w:r>
    </w:p>
    <w:p w:rsidRDefault="00DE4137" w:rsidR="00A95A0D">
      <w:r>
        <w:t>S</w:t>
      </w:r>
      <w:r w:rsidR="00A95A0D">
        <w:t xml:space="preserve">TALNA SLUŽBA </w:t>
      </w:r>
      <w:r w:rsidR="00873364">
        <w:t>U SLAVONSKOM B RODU</w:t>
      </w:r>
      <w:r>
        <w:t xml:space="preserve"> </w:t>
      </w:r>
    </w:p>
    <w:p w:rsidRDefault="00A95A0D" w:rsidR="00A95A0D">
      <w:r>
        <w:t>Trg pobjede 13</w:t>
      </w:r>
    </w:p>
    <w:p w:rsidRDefault="00A95A0D" w:rsidR="00C22CDE">
      <w:r>
        <w:t>35000 Slavonski Brod</w:t>
      </w:r>
      <w:r w:rsidR="00A7249D" w:rsidRPr="00A7249D">
        <w:t xml:space="preserve"> </w:t>
      </w:r>
      <w:r w:rsidR="00C22CDE">
        <w:tab/>
      </w:r>
      <w:r w:rsidR="00C22CDE">
        <w:tab/>
      </w:r>
      <w:r w:rsidR="00C22CDE">
        <w:tab/>
      </w:r>
      <w:r w:rsidR="00C22CDE">
        <w:tab/>
      </w:r>
      <w:r w:rsidR="00C22CDE">
        <w:tab/>
      </w:r>
      <w:r w:rsidR="00C22CDE">
        <w:tab/>
        <w:t xml:space="preserve">   </w:t>
      </w:r>
    </w:p>
    <w:p w:rsidRDefault="00A7249D" w:rsidP="00C22CDE" w:rsidR="00DE4137" w:rsidRPr="001B5EB7">
      <w:pPr>
        <w:ind w:firstLine="708" w:left="5664"/>
      </w:pPr>
      <w:r>
        <w:t xml:space="preserve"> </w:t>
      </w:r>
      <w:r w:rsidRPr="00C22CDE">
        <w:rPr>
          <w:b/>
        </w:rPr>
        <w:t xml:space="preserve">Broj: </w:t>
      </w:r>
      <w:r w:rsidR="00BA57F3" w:rsidRPr="00C22CDE">
        <w:rPr>
          <w:b/>
        </w:rPr>
        <w:t>1/</w:t>
      </w:r>
      <w:r w:rsidRPr="00C22CDE">
        <w:rPr>
          <w:b/>
        </w:rPr>
        <w:t>St-</w:t>
      </w:r>
      <w:r w:rsidR="00BA57F3" w:rsidRPr="00C22CDE">
        <w:rPr>
          <w:b/>
        </w:rPr>
        <w:t>594/2017-116</w:t>
      </w:r>
      <w:r w:rsidR="00DE4137">
        <w:t xml:space="preserve">                      </w:t>
      </w:r>
      <w:r w:rsidR="00C305AA">
        <w:t xml:space="preserve">             </w:t>
      </w:r>
      <w:r w:rsidR="005B199D">
        <w:t xml:space="preserve">                          </w:t>
      </w:r>
      <w:r w:rsidR="00A95A0D">
        <w:t xml:space="preserve">                                        </w:t>
      </w:r>
      <w:r w:rsidR="001B5EB7">
        <w:t xml:space="preserve">    </w:t>
      </w:r>
    </w:p>
    <w:p w:rsidRDefault="008C73C5" w:rsidR="008C73C5" w:rsidRPr="001B5EB7"/>
    <w:p w:rsidRDefault="008C73C5" w:rsidP="008C73C5" w:rsidR="00761058">
      <w:pPr>
        <w:jc w:val="center"/>
      </w:pPr>
      <w:r w:rsidRPr="001B5EB7">
        <w:t>R E P U B L I K A    H R V A T S K A</w:t>
      </w:r>
    </w:p>
    <w:p w:rsidRDefault="00D51FCD" w:rsidP="008C73C5" w:rsidR="00D51FCD" w:rsidRPr="001B5EB7">
      <w:pPr>
        <w:jc w:val="center"/>
      </w:pPr>
    </w:p>
    <w:p w:rsidRDefault="00DE4137" w:rsidP="00DE4137" w:rsidR="00761058" w:rsidRPr="00DE4137">
      <w:pPr>
        <w:jc w:val="center"/>
        <w:rPr>
          <w:b/>
        </w:rPr>
      </w:pPr>
      <w:r w:rsidRPr="001B5EB7">
        <w:t>R J E Š E N J E</w:t>
      </w:r>
    </w:p>
    <w:p w:rsidRDefault="00DE4137" w:rsidR="00DE4137"/>
    <w:p w:rsidRDefault="00DE4137" w:rsidP="00B65236" w:rsidR="00761058">
      <w:pPr>
        <w:jc w:val="both"/>
      </w:pPr>
      <w:r>
        <w:tab/>
      </w:r>
      <w:r w:rsidR="00BA57F3" w:rsidRPr="00207109">
        <w:t xml:space="preserve">TRGOVAČKI SUD U OSIJEKU STALNA SLUŽBA </w:t>
      </w:r>
      <w:r w:rsidR="00BA57F3">
        <w:t>U SLAVONSKOM BRODU, po stečajnoj</w:t>
      </w:r>
      <w:r w:rsidR="00BA57F3" w:rsidRPr="00207109">
        <w:t xml:space="preserve"> </w:t>
      </w:r>
      <w:r w:rsidR="00BA57F3">
        <w:t>sutkinji</w:t>
      </w:r>
      <w:r w:rsidR="00BA57F3" w:rsidRPr="00207109">
        <w:t xml:space="preserve"> Vesni Vukelić, u predstečajnom postupku koj</w:t>
      </w:r>
      <w:r w:rsidR="00BA57F3">
        <w:t xml:space="preserve">i se vodi nad dužnikom ZVEČEVO </w:t>
      </w:r>
      <w:r w:rsidR="00BA57F3" w:rsidRPr="00207109">
        <w:t>Prehrambena industrija d.d. Požega, Kralj</w:t>
      </w:r>
      <w:r w:rsidR="00BA57F3">
        <w:t xml:space="preserve">a Zvonimira 1, OIB 40479860551 </w:t>
      </w:r>
      <w:r w:rsidR="00CA5160">
        <w:t xml:space="preserve">odlučujući o </w:t>
      </w:r>
      <w:r w:rsidR="00AD5C44">
        <w:t xml:space="preserve"> </w:t>
      </w:r>
      <w:r w:rsidR="00214AF4">
        <w:t>nagradi</w:t>
      </w:r>
      <w:r w:rsidR="00054314">
        <w:t xml:space="preserve"> povjerenika Milana Nakića</w:t>
      </w:r>
      <w:r w:rsidR="005D4AD4">
        <w:t xml:space="preserve">, dana </w:t>
      </w:r>
      <w:r w:rsidR="00054314">
        <w:t>02.veljače 2018</w:t>
      </w:r>
      <w:r w:rsidR="005D4AD4">
        <w:t>.g.</w:t>
      </w:r>
    </w:p>
    <w:p w:rsidRDefault="0087537D" w:rsidP="00B65236" w:rsidR="0087537D">
      <w:pPr>
        <w:jc w:val="both"/>
      </w:pPr>
    </w:p>
    <w:p w:rsidRDefault="00B65236" w:rsidP="00B65236" w:rsidR="00B65236">
      <w:pPr>
        <w:jc w:val="both"/>
      </w:pPr>
    </w:p>
    <w:p w:rsidRDefault="00DE4137" w:rsidP="00DE4137" w:rsidR="00761058">
      <w:pPr>
        <w:jc w:val="center"/>
      </w:pPr>
      <w:r w:rsidRPr="001B5EB7">
        <w:t>r i j e š i o    j e</w:t>
      </w:r>
    </w:p>
    <w:p w:rsidRDefault="0087537D" w:rsidP="00DE4137" w:rsidR="0087537D" w:rsidRPr="00DE4137">
      <w:pPr>
        <w:jc w:val="center"/>
        <w:rPr>
          <w:b/>
        </w:rPr>
      </w:pPr>
    </w:p>
    <w:p w:rsidRDefault="00DE4137" w:rsidR="00DE4137"/>
    <w:p w:rsidRDefault="00DE4137" w:rsidP="00623F73" w:rsidR="001B5EB7">
      <w:pPr>
        <w:jc w:val="both"/>
      </w:pPr>
      <w:r>
        <w:tab/>
      </w:r>
      <w:r w:rsidR="003965F0">
        <w:t xml:space="preserve"> </w:t>
      </w:r>
      <w:r w:rsidR="00323B6A" w:rsidRPr="004A559E">
        <w:rPr>
          <w:b/>
        </w:rPr>
        <w:t>I</w:t>
      </w:r>
      <w:r w:rsidR="00323B6A" w:rsidRPr="001B5EB7">
        <w:t xml:space="preserve"> </w:t>
      </w:r>
      <w:r w:rsidR="00BA57F3">
        <w:t>–</w:t>
      </w:r>
      <w:r w:rsidR="00323B6A">
        <w:t xml:space="preserve"> </w:t>
      </w:r>
      <w:r w:rsidR="00BA57F3" w:rsidRPr="004A559E">
        <w:rPr>
          <w:b/>
        </w:rPr>
        <w:t xml:space="preserve">Povjereniku </w:t>
      </w:r>
      <w:r w:rsidR="00DA5680" w:rsidRPr="004A559E">
        <w:rPr>
          <w:b/>
        </w:rPr>
        <w:t>MILANU NAKIĆU</w:t>
      </w:r>
      <w:r w:rsidR="00DA5680">
        <w:t>, dipl.iur.iz Pakraca, J.J.Strossmayera 20, OIB 11576973023</w:t>
      </w:r>
      <w:r w:rsidR="005D4AD4">
        <w:t xml:space="preserve">, </w:t>
      </w:r>
      <w:r w:rsidR="00214AF4">
        <w:t xml:space="preserve">određuje se </w:t>
      </w:r>
      <w:r w:rsidR="00950173">
        <w:t xml:space="preserve">jednokratna </w:t>
      </w:r>
      <w:r w:rsidR="00214AF4">
        <w:t xml:space="preserve">nagrada </w:t>
      </w:r>
      <w:r w:rsidR="00950173">
        <w:t xml:space="preserve">za poslove obavljene u predstečajnom postupku </w:t>
      </w:r>
      <w:r w:rsidR="00623F73">
        <w:t xml:space="preserve">u iznosu </w:t>
      </w:r>
      <w:r w:rsidR="00950173" w:rsidRPr="004A559E">
        <w:rPr>
          <w:b/>
        </w:rPr>
        <w:t>20.000,00</w:t>
      </w:r>
      <w:r w:rsidR="00623F73" w:rsidRPr="004A559E">
        <w:rPr>
          <w:b/>
        </w:rPr>
        <w:t xml:space="preserve"> kn bruto</w:t>
      </w:r>
      <w:r w:rsidR="00623F73">
        <w:t>.</w:t>
      </w:r>
      <w:r w:rsidR="00093053">
        <w:tab/>
      </w:r>
    </w:p>
    <w:p w:rsidRDefault="00D92E49" w:rsidP="00B64EB1" w:rsidR="00D92E49">
      <w:pPr>
        <w:jc w:val="both"/>
      </w:pPr>
    </w:p>
    <w:p w:rsidRDefault="00187EBC" w:rsidP="00D92E49" w:rsidR="00360E84">
      <w:pPr>
        <w:jc w:val="both"/>
      </w:pPr>
      <w:r>
        <w:tab/>
      </w:r>
      <w:r w:rsidR="00D92E49" w:rsidRPr="0075314E">
        <w:rPr>
          <w:b/>
        </w:rPr>
        <w:t>II</w:t>
      </w:r>
      <w:r w:rsidR="00D92E49" w:rsidRPr="001B5EB7">
        <w:t xml:space="preserve"> –</w:t>
      </w:r>
      <w:r w:rsidR="0075314E">
        <w:t xml:space="preserve"> Za nadzor nad provedbom </w:t>
      </w:r>
      <w:r w:rsidR="00861F07">
        <w:t>potvrđenog</w:t>
      </w:r>
      <w:r w:rsidR="0075314E">
        <w:t xml:space="preserve"> predstečajnog sporazuma</w:t>
      </w:r>
      <w:r w:rsidR="00861F07">
        <w:t>, povjereniku</w:t>
      </w:r>
      <w:r w:rsidR="0075314E">
        <w:t xml:space="preserve"> </w:t>
      </w:r>
      <w:r w:rsidR="00861F07">
        <w:t xml:space="preserve">se određuje </w:t>
      </w:r>
      <w:r w:rsidR="00287A59">
        <w:t>nagrada u iznosu od 25.000,00 kn</w:t>
      </w:r>
      <w:r w:rsidR="00861F07">
        <w:t xml:space="preserve"> za svaku godinu nadzora.</w:t>
      </w:r>
    </w:p>
    <w:p w:rsidRDefault="00360E84" w:rsidP="00D92E49" w:rsidR="00360E84">
      <w:pPr>
        <w:jc w:val="both"/>
      </w:pPr>
    </w:p>
    <w:p w:rsidRDefault="007012D5" w:rsidP="00D92E49" w:rsidR="00287A59">
      <w:pPr>
        <w:jc w:val="both"/>
      </w:pPr>
      <w:r>
        <w:tab/>
      </w:r>
      <w:r w:rsidRPr="00861F07">
        <w:rPr>
          <w:b/>
        </w:rPr>
        <w:t>III</w:t>
      </w:r>
      <w:r w:rsidR="00360E84">
        <w:t xml:space="preserve"> – </w:t>
      </w:r>
      <w:r w:rsidR="00287A59">
        <w:t xml:space="preserve">Nalaže se dužniku ZVEČEVO </w:t>
      </w:r>
      <w:r w:rsidR="00287A59" w:rsidRPr="00207109">
        <w:t>Prehrambena industrija d.d. Požega, Kralj</w:t>
      </w:r>
      <w:r w:rsidR="00287A59">
        <w:t>a Zvonimira 1, po pravomoćnosti ovog rješenja isplatiti povjereniku odmjerene nagrade uz pripadajući doprinos za zdravstvo i to tako što će jednokratnu nagradu iz točke I ovog rješenja  isplatiti odmah po pravomoćnosti rješenja, a odmjerenu nagradu za poslove nadzora najkasnije do posljednjeg dana u mjesecu prosincu tekuće godine u kojoj se nadzor obavlja.</w:t>
      </w:r>
    </w:p>
    <w:p w:rsidRDefault="00287A59" w:rsidP="00287A59" w:rsidR="00287A59">
      <w:pPr>
        <w:ind w:firstLine="708"/>
        <w:jc w:val="both"/>
      </w:pPr>
    </w:p>
    <w:p w:rsidRDefault="00287A59" w:rsidP="00287A59" w:rsidR="00360E84">
      <w:pPr>
        <w:ind w:firstLine="708"/>
        <w:jc w:val="both"/>
      </w:pPr>
      <w:r w:rsidRPr="00287A59">
        <w:rPr>
          <w:b/>
        </w:rPr>
        <w:t>IV</w:t>
      </w:r>
      <w:r>
        <w:t xml:space="preserve">- </w:t>
      </w:r>
      <w:r w:rsidR="00360E84">
        <w:t>Ovo rješenje objavit će se na mrežnoj st</w:t>
      </w:r>
      <w:r w:rsidR="0075314E">
        <w:t>r</w:t>
      </w:r>
      <w:r w:rsidR="00360E84">
        <w:t>anici e-Oglasna ploča sudova.</w:t>
      </w:r>
      <w:r w:rsidR="00D92E49">
        <w:t xml:space="preserve"> </w:t>
      </w:r>
    </w:p>
    <w:p w:rsidRDefault="00D51FCD" w:rsidP="00D51FCD" w:rsidR="00D51FCD">
      <w:pPr>
        <w:jc w:val="right"/>
      </w:pPr>
    </w:p>
    <w:p w:rsidRDefault="00D51FCD" w:rsidP="00D92E49" w:rsidR="00D51FCD">
      <w:pPr>
        <w:jc w:val="both"/>
      </w:pPr>
    </w:p>
    <w:p w:rsidRDefault="00D92E49" w:rsidP="00D92E49" w:rsidR="00D92E49" w:rsidRPr="00360E84">
      <w:pPr>
        <w:jc w:val="center"/>
      </w:pPr>
      <w:r w:rsidRPr="00360E84">
        <w:t>Obrazloženje</w:t>
      </w:r>
    </w:p>
    <w:p w:rsidRDefault="00D92E49" w:rsidP="00D92E49" w:rsidR="00D92E49">
      <w:pPr>
        <w:jc w:val="both"/>
      </w:pPr>
    </w:p>
    <w:p w:rsidRDefault="00D92E49" w:rsidP="00D92E49" w:rsidR="0087537D">
      <w:pPr>
        <w:jc w:val="both"/>
      </w:pPr>
      <w:r>
        <w:tab/>
      </w:r>
      <w:r w:rsidR="00F97994">
        <w:t>Rješenjem ovog suda br. St-</w:t>
      </w:r>
      <w:r w:rsidR="0075314E">
        <w:t>594/2017-3</w:t>
      </w:r>
      <w:r w:rsidR="00F119BF">
        <w:t xml:space="preserve"> od </w:t>
      </w:r>
      <w:r w:rsidR="00442193">
        <w:t>07.lipnja</w:t>
      </w:r>
      <w:r w:rsidR="00623F73">
        <w:t xml:space="preserve"> 2017</w:t>
      </w:r>
      <w:r w:rsidR="00360E84">
        <w:t>.</w:t>
      </w:r>
      <w:r w:rsidR="00442193">
        <w:t>g.</w:t>
      </w:r>
      <w:r w:rsidR="00360E84">
        <w:t xml:space="preserve">, otvoren je </w:t>
      </w:r>
      <w:r w:rsidR="00442193">
        <w:t>pred</w:t>
      </w:r>
      <w:r w:rsidR="00360E84">
        <w:t>stečajni postupak nad dužnikom</w:t>
      </w:r>
      <w:r w:rsidR="00623F73">
        <w:t xml:space="preserve"> </w:t>
      </w:r>
      <w:r w:rsidR="00442193">
        <w:t xml:space="preserve">ZVEČEVO </w:t>
      </w:r>
      <w:r w:rsidR="00442193" w:rsidRPr="00207109">
        <w:t>Prehrambena industrija d.d. Požega, Kralj</w:t>
      </w:r>
      <w:r w:rsidR="00442193">
        <w:t xml:space="preserve">a Zvonimira 1 </w:t>
      </w:r>
      <w:r w:rsidR="00360E84">
        <w:t xml:space="preserve">te </w:t>
      </w:r>
      <w:r w:rsidR="00122F40">
        <w:t>je</w:t>
      </w:r>
      <w:r w:rsidR="00442193">
        <w:t xml:space="preserve"> istim rješenjem povjerenikom</w:t>
      </w:r>
      <w:r w:rsidR="00F97994">
        <w:t xml:space="preserve"> imenovan </w:t>
      </w:r>
      <w:r w:rsidR="00442193">
        <w:t>Milan Nakić, dipl.iur. iz Pakraca.</w:t>
      </w:r>
    </w:p>
    <w:p w:rsidRDefault="00360E84" w:rsidP="00884722" w:rsidR="00623F73">
      <w:pPr>
        <w:jc w:val="both"/>
      </w:pPr>
      <w:r>
        <w:tab/>
      </w:r>
    </w:p>
    <w:p w:rsidRDefault="00AD5C44" w:rsidP="00AD5C44" w:rsidR="00AD5C44">
      <w:pPr>
        <w:ind w:firstLine="708"/>
        <w:jc w:val="both"/>
      </w:pPr>
    </w:p>
    <w:p w:rsidRDefault="00C22CDE" w:rsidP="00C22CDE" w:rsidR="00C22CDE">
      <w:pPr>
        <w:jc w:val="right"/>
        <w:rPr>
          <w:b/>
        </w:rPr>
      </w:pPr>
      <w:r w:rsidRPr="00C22CDE">
        <w:rPr>
          <w:b/>
        </w:rPr>
        <w:lastRenderedPageBreak/>
        <w:t>Broj: 1/St-594/2017-116</w:t>
      </w:r>
    </w:p>
    <w:p w:rsidRDefault="00C22CDE" w:rsidP="005B719B" w:rsidR="00C22CDE">
      <w:pPr>
        <w:ind w:firstLine="708"/>
        <w:jc w:val="both"/>
      </w:pPr>
    </w:p>
    <w:p w:rsidRDefault="00225C08" w:rsidP="005B719B" w:rsidR="00AD5C44">
      <w:pPr>
        <w:ind w:firstLine="708"/>
        <w:jc w:val="both"/>
      </w:pPr>
      <w:r>
        <w:t xml:space="preserve">Imenovani povjerenik </w:t>
      </w:r>
      <w:r w:rsidR="00AF509F">
        <w:t xml:space="preserve">u skladu s odredbom čl. 23 st 2 Stečajnog zakona (NN br. 71/15, 104/17, dalje SZ) </w:t>
      </w:r>
      <w:r w:rsidR="008643D6">
        <w:t xml:space="preserve">dovršio je poslove u predstečajnom postupku za koje je imenovan  </w:t>
      </w:r>
      <w:r w:rsidR="00AF509F">
        <w:t>jer je ovaj sud donio pravomoćno rješenje o prihva</w:t>
      </w:r>
      <w:r w:rsidR="007C3A6C">
        <w:t>ćanju Plana restrukturiranja i potvrdi predstečajnoga sporazuma posl.br.St-594/2017-96 od 23.studenog 2017.g.</w:t>
      </w:r>
      <w:r w:rsidR="005B719B">
        <w:t xml:space="preserve"> </w:t>
      </w:r>
    </w:p>
    <w:p w:rsidRDefault="00BB6819" w:rsidP="005B719B" w:rsidR="00BB6819">
      <w:pPr>
        <w:ind w:firstLine="708"/>
        <w:jc w:val="both"/>
      </w:pPr>
    </w:p>
    <w:p w:rsidRDefault="005B719B" w:rsidP="00AD5C44" w:rsidR="00DF4218">
      <w:pPr>
        <w:ind w:firstLine="708"/>
        <w:jc w:val="both"/>
      </w:pPr>
      <w:r>
        <w:t>Odredbom čl. 23 st 3 SZ-a propisano je da se na određivanje povjerenika, nadzor nad njegovim radom, odgovornost te nagradu i naknadu troškova za rad na odgovarajući način primjenjuju odredbe ovog Zakona o stečajnom upravitelju.</w:t>
      </w:r>
    </w:p>
    <w:p w:rsidRDefault="005B719B" w:rsidP="00AD5C44" w:rsidR="005B719B">
      <w:pPr>
        <w:ind w:firstLine="708"/>
        <w:jc w:val="both"/>
      </w:pPr>
    </w:p>
    <w:p w:rsidRDefault="00C1471C" w:rsidP="00874190" w:rsidR="00015F74">
      <w:pPr>
        <w:jc w:val="both"/>
      </w:pPr>
      <w:r>
        <w:tab/>
      </w:r>
      <w:r w:rsidR="005B719B">
        <w:t xml:space="preserve">Prema </w:t>
      </w:r>
      <w:r w:rsidR="00C0623E">
        <w:t xml:space="preserve">odredbi čl. </w:t>
      </w:r>
      <w:r w:rsidR="004C37D4">
        <w:t>94 st 1</w:t>
      </w:r>
      <w:r w:rsidR="005B719B">
        <w:t xml:space="preserve"> i 2</w:t>
      </w:r>
      <w:r w:rsidR="004C37D4">
        <w:t xml:space="preserve"> </w:t>
      </w:r>
      <w:r w:rsidR="005B719B">
        <w:t>SZ-a stečajni upravitelj ima pravo na nagradu za svoj rad i naknadu stvarnih troškova, a nagradu određuje sud prema Uredbi kojom Vlada RH utvrđuje kriterije i način obračuna i plaćanja nagrade stečajnim upraviteljima.</w:t>
      </w:r>
    </w:p>
    <w:p w:rsidRDefault="00015F74" w:rsidP="00874190" w:rsidR="00015F74">
      <w:pPr>
        <w:jc w:val="both"/>
      </w:pPr>
      <w:r>
        <w:tab/>
      </w:r>
    </w:p>
    <w:p w:rsidRDefault="00015F74" w:rsidP="00B22E78" w:rsidR="00B22E78">
      <w:pPr>
        <w:jc w:val="both"/>
      </w:pPr>
      <w:r>
        <w:tab/>
        <w:t xml:space="preserve">Odredbom čl. 3 </w:t>
      </w:r>
      <w:r w:rsidR="001D0910">
        <w:t>U</w:t>
      </w:r>
      <w:r w:rsidR="00A12304">
        <w:t xml:space="preserve">redbe o  </w:t>
      </w:r>
      <w:r w:rsidR="00360E84">
        <w:t>kriterijima i načinu obračuna i plaćanja nagrade stečajnim upraviteljima (NN br. 105/15</w:t>
      </w:r>
      <w:r w:rsidR="007012D5">
        <w:t xml:space="preserve"> – u daljnjem tekstu: Uredba)</w:t>
      </w:r>
      <w:r>
        <w:t xml:space="preserve"> propisano je da povjereniku predstečajnoga postupka pripada pravo na jednokratnu nagradu za poslove obavljene u predstečajnom postupku u iznosu od 3.000,00 kn do 20.000,00 kn</w:t>
      </w:r>
      <w:r w:rsidR="00024226">
        <w:t xml:space="preserve"> koju određuje sud vodeći računa o sl</w:t>
      </w:r>
      <w:r w:rsidR="00B22E78">
        <w:t xml:space="preserve">oženosti poslova koje je obavio, a obveznik isplate nagrade je dužnik. </w:t>
      </w:r>
    </w:p>
    <w:p w:rsidRDefault="001D42B9" w:rsidP="00B22E78" w:rsidR="001D42B9">
      <w:pPr>
        <w:jc w:val="both"/>
      </w:pPr>
    </w:p>
    <w:p w:rsidRDefault="00B22E78" w:rsidP="00B22E78" w:rsidR="00B22E78">
      <w:pPr>
        <w:jc w:val="both"/>
      </w:pPr>
      <w:r>
        <w:tab/>
        <w:t>Prema čl.15 Uredbe svi iznosi koji se primjenjuju u ovoj Uredbi su bruto iznosi.</w:t>
      </w:r>
    </w:p>
    <w:p w:rsidRDefault="00FE2A9F" w:rsidP="00B22E78" w:rsidR="00FE2A9F">
      <w:pPr>
        <w:jc w:val="both"/>
      </w:pPr>
    </w:p>
    <w:p w:rsidRDefault="00B22E78" w:rsidP="00B22E78" w:rsidR="00C41474">
      <w:pPr>
        <w:ind w:firstLine="708"/>
        <w:jc w:val="both"/>
      </w:pPr>
      <w:r>
        <w:t xml:space="preserve">Uzimajući u obzir složenost poslova koje je obavio povjerenik u ovom predstečajnom postupku, sud ocjenjuje da je postupak bio više razine složenosti obzirom da </w:t>
      </w:r>
      <w:r w:rsidR="00837CCC">
        <w:t>j</w:t>
      </w:r>
      <w:r w:rsidR="0002387E">
        <w:t xml:space="preserve">e povjerenik </w:t>
      </w:r>
      <w:r w:rsidR="00837CCC">
        <w:t xml:space="preserve">izvršio ispitivanje </w:t>
      </w:r>
      <w:r w:rsidR="00E55BDE">
        <w:t xml:space="preserve">i nadziranje </w:t>
      </w:r>
      <w:r w:rsidR="00837CCC">
        <w:t xml:space="preserve">poslovanja dužnika u kojem se odvija proizvodnja s izvozom gotovih proizvoda </w:t>
      </w:r>
      <w:r w:rsidR="00D530C1">
        <w:t>uz</w:t>
      </w:r>
      <w:r w:rsidR="00837CCC">
        <w:t xml:space="preserve"> sudje</w:t>
      </w:r>
      <w:r w:rsidR="00D530C1">
        <w:t>lovanje</w:t>
      </w:r>
      <w:r w:rsidR="00837CCC">
        <w:t xml:space="preserve"> na međunarodno</w:t>
      </w:r>
      <w:r w:rsidR="007210B4">
        <w:t xml:space="preserve">m tržištu pri nabavi i prodaji, </w:t>
      </w:r>
      <w:r w:rsidR="00D530C1">
        <w:t xml:space="preserve">da </w:t>
      </w:r>
      <w:r w:rsidR="00837CCC">
        <w:t xml:space="preserve">zapošljava </w:t>
      </w:r>
      <w:r w:rsidR="00076CF2">
        <w:t>prosječno</w:t>
      </w:r>
      <w:r w:rsidR="00837CCC">
        <w:t xml:space="preserve"> 300 radnika, a </w:t>
      </w:r>
      <w:r w:rsidR="007210B4">
        <w:t>troškovi redovnog poslovanja na razini godine iznose više od 200.000.000 kn</w:t>
      </w:r>
      <w:r w:rsidR="00D530C1">
        <w:t xml:space="preserve">, </w:t>
      </w:r>
      <w:r w:rsidR="00254368">
        <w:t xml:space="preserve">da je nadzirao financijsko poslovanje te izdao više od 50 suglasnosti za plaćanja nužna za redovno poslovanje dužnika, </w:t>
      </w:r>
      <w:r w:rsidR="00D530C1">
        <w:t>da je ispitao popis imovine i obveza dužnika te vjerodostojnost ukupno 325 prijavljenih tražbina vjerovnika</w:t>
      </w:r>
      <w:r w:rsidR="000F21C3">
        <w:t xml:space="preserve"> i</w:t>
      </w:r>
      <w:r w:rsidR="006267BA">
        <w:t xml:space="preserve"> da je aktivno sudjelovao na ročištu radi ispitivanja tražbina i ročištu za glasovanje </w:t>
      </w:r>
      <w:r w:rsidR="00076CF2">
        <w:t>o Planu restrukturiranja</w:t>
      </w:r>
      <w:r w:rsidR="00C41474">
        <w:t>.</w:t>
      </w:r>
    </w:p>
    <w:p w:rsidRDefault="00C41474" w:rsidP="00C41474" w:rsidR="00C41474">
      <w:pPr>
        <w:ind w:firstLine="708"/>
        <w:jc w:val="both"/>
      </w:pPr>
    </w:p>
    <w:p w:rsidRDefault="00C41474" w:rsidP="00C41474" w:rsidR="00C41474">
      <w:pPr>
        <w:ind w:firstLine="708"/>
        <w:jc w:val="both"/>
      </w:pPr>
      <w:r>
        <w:t>Kako je odredbom čl.3 Uredbe određen raspon iznosa nagrade od 3.000 do 20.000 kn, ovaj sud je mišljenja da je povjereniku primjereno odrediti jednokratnu nagradu u bruto iznosu od 20.000,00</w:t>
      </w:r>
      <w:r w:rsidR="00861DB7">
        <w:t xml:space="preserve"> kn</w:t>
      </w:r>
      <w:r w:rsidR="003E7B1B">
        <w:t>,</w:t>
      </w:r>
      <w:r>
        <w:t xml:space="preserve"> cijeneći sve naprijed</w:t>
      </w:r>
      <w:r w:rsidR="00FE2A9F">
        <w:t xml:space="preserve"> navedene radnje koje je obavio, a posebice njegov rad na</w:t>
      </w:r>
      <w:r w:rsidR="008F2E97">
        <w:t xml:space="preserve"> ispitivanju tražbina i nadziranju poslovanja.</w:t>
      </w:r>
    </w:p>
    <w:p w:rsidRDefault="00035D4D" w:rsidP="00C41474" w:rsidR="00035D4D">
      <w:pPr>
        <w:ind w:firstLine="708"/>
        <w:jc w:val="both"/>
      </w:pPr>
    </w:p>
    <w:p w:rsidRDefault="008A51C4" w:rsidP="008A51C4" w:rsidR="008A51C4">
      <w:pPr>
        <w:ind w:firstLine="708"/>
        <w:jc w:val="both"/>
      </w:pPr>
      <w:r>
        <w:t>Iz navedenih razloga valjalo je odlučiti kao pod točkom I izreke ovog rješe</w:t>
      </w:r>
      <w:r w:rsidR="00EC559D">
        <w:t>nja na temelju odredbe čl.23</w:t>
      </w:r>
      <w:r>
        <w:t xml:space="preserve"> i </w:t>
      </w:r>
      <w:r w:rsidR="00EC559D">
        <w:t xml:space="preserve">čl. </w:t>
      </w:r>
      <w:r w:rsidR="00C64920">
        <w:t xml:space="preserve">94 </w:t>
      </w:r>
      <w:r>
        <w:t>SZ-a te čl.3 Uredbe.</w:t>
      </w:r>
    </w:p>
    <w:p w:rsidRDefault="00035D4D" w:rsidP="008A51C4" w:rsidR="00035D4D">
      <w:pPr>
        <w:ind w:firstLine="708"/>
        <w:jc w:val="both"/>
      </w:pPr>
    </w:p>
    <w:p w:rsidRDefault="00035D4D" w:rsidP="00C41474" w:rsidR="008A51C4">
      <w:pPr>
        <w:ind w:firstLine="708"/>
        <w:jc w:val="both"/>
      </w:pPr>
      <w:r>
        <w:t>Obzirom na činjenicu da je rješenjem o prihvaćanju Plana restrukturiranja i potvrdi predstečajnoga sporazuma određeno da će povjerenik obavljati i nadzor nad ispunjenjem predstečajnoga sporazuma</w:t>
      </w:r>
      <w:r w:rsidR="00F64BF7">
        <w:t xml:space="preserve">, to je </w:t>
      </w:r>
      <w:r w:rsidR="00903CB1">
        <w:t>povjerenik predložio da mu se i za te poslove odredi iznos nagrade za svaku godinu nadzora.</w:t>
      </w:r>
    </w:p>
    <w:p w:rsidRDefault="00B36A66" w:rsidP="00C41474" w:rsidR="00B36A66">
      <w:pPr>
        <w:ind w:firstLine="708"/>
        <w:jc w:val="both"/>
      </w:pPr>
    </w:p>
    <w:p w:rsidRDefault="00B36A66" w:rsidP="00C41474" w:rsidR="00B36A66">
      <w:pPr>
        <w:ind w:firstLine="708"/>
        <w:jc w:val="both"/>
      </w:pPr>
      <w:r>
        <w:t>Kriteriji i način obračuna nagrade za nadzor također su određeni navedenom Uredbom koja</w:t>
      </w:r>
      <w:r w:rsidR="00301FC1">
        <w:t xml:space="preserve"> u čl. 12 propisuje da za nadzor nad provedbom stečajnog plana stečajnom upravitelju pripada pravo na nagradu u iznosu od 3.000 kn do 30.000 kn, za svaku godinu nadzora, ovisno o </w:t>
      </w:r>
      <w:r w:rsidR="00812328">
        <w:t>složenosti poslova koje obavlja</w:t>
      </w:r>
      <w:r w:rsidR="00271E10">
        <w:t>, a obveznik isplat</w:t>
      </w:r>
      <w:r w:rsidR="00812328">
        <w:t>e nagrade je dužnik.</w:t>
      </w:r>
    </w:p>
    <w:p w:rsidRDefault="008E16B4" w:rsidP="00C41474" w:rsidR="008E16B4">
      <w:pPr>
        <w:ind w:firstLine="708"/>
        <w:jc w:val="both"/>
      </w:pPr>
    </w:p>
    <w:p w:rsidRDefault="00C22CDE" w:rsidP="00C22CDE" w:rsidR="00C22CDE">
      <w:pPr>
        <w:jc w:val="right"/>
        <w:rPr>
          <w:b/>
        </w:rPr>
      </w:pPr>
      <w:r w:rsidRPr="00C22CDE">
        <w:rPr>
          <w:b/>
        </w:rPr>
        <w:t>Broj: 1/St-594/2017-116</w:t>
      </w:r>
    </w:p>
    <w:p w:rsidRDefault="00C22CDE" w:rsidP="00C22CDE" w:rsidR="00C22CDE" w:rsidRPr="00C22CDE">
      <w:pPr>
        <w:jc w:val="right"/>
        <w:rPr>
          <w:b/>
        </w:rPr>
      </w:pPr>
    </w:p>
    <w:p w:rsidRDefault="00C22CDE" w:rsidP="00C41474" w:rsidR="00C22CDE">
      <w:pPr>
        <w:ind w:firstLine="708"/>
        <w:jc w:val="both"/>
      </w:pPr>
    </w:p>
    <w:p w:rsidRDefault="00711816" w:rsidP="00C41474" w:rsidR="00711816">
      <w:pPr>
        <w:ind w:firstLine="708"/>
        <w:jc w:val="both"/>
      </w:pPr>
      <w:r>
        <w:t xml:space="preserve">Navedena odredba primjenjuje se i u predstečajnom postupku na povjerenike na temelju odredbe čl. 62 </w:t>
      </w:r>
      <w:r w:rsidR="00FE5C14">
        <w:t>st 4 SZ-a kojom je propisano da odredbe glave VII ovog Zakona o učincima potvrđenoga stečajnog plana i nadzoru nad njegovim ispunjenjem</w:t>
      </w:r>
      <w:r w:rsidR="007E6E87">
        <w:t>, primjenjuju se na odgovarajući način na potvrđeni predstečajni sporazum.</w:t>
      </w:r>
    </w:p>
    <w:p w:rsidRDefault="00C22CDE" w:rsidP="00C41474" w:rsidR="00C22CDE">
      <w:pPr>
        <w:ind w:firstLine="708"/>
        <w:jc w:val="both"/>
      </w:pPr>
    </w:p>
    <w:p w:rsidRDefault="007E6E87" w:rsidP="00C41474" w:rsidR="007E6E87">
      <w:pPr>
        <w:ind w:firstLine="708"/>
        <w:jc w:val="both"/>
      </w:pPr>
      <w:r>
        <w:t>Imajući u vidu složenost poslova s obzirom na veličinu dužnika i broj vjerovnika te iznos tražbina koje su obuhvaćene predstečajnim sporazumom, sud je mišljenja da godišnja nagrada za svaku godinu nadzora u iznosu 25.000,00 kn bruto je primjerena složenosti poslova koje će povjerenik obavljati</w:t>
      </w:r>
      <w:r w:rsidR="00937CFD">
        <w:t xml:space="preserve"> u provođenju nadzora.</w:t>
      </w:r>
    </w:p>
    <w:p w:rsidRDefault="00937CFD" w:rsidP="00C41474" w:rsidR="00937CFD">
      <w:pPr>
        <w:ind w:firstLine="708"/>
        <w:jc w:val="both"/>
      </w:pPr>
    </w:p>
    <w:p w:rsidRDefault="00937CFD" w:rsidP="00352935" w:rsidR="00994D29">
      <w:pPr>
        <w:ind w:firstLine="708"/>
        <w:jc w:val="both"/>
      </w:pPr>
      <w:r>
        <w:t>Iz tih razloga valjalo je odlučiti kao pod točkom II izreke ovog rješenja na temelju odredbe čl. 62 st 4 SZ-a i čl. 12 Uredbe.</w:t>
      </w:r>
      <w:r w:rsidR="003B5A02">
        <w:tab/>
      </w:r>
      <w:r w:rsidR="00AF771F">
        <w:t xml:space="preserve"> </w:t>
      </w:r>
    </w:p>
    <w:p w:rsidRDefault="00884722" w:rsidP="00884722" w:rsidR="00884722">
      <w:pPr>
        <w:jc w:val="both"/>
      </w:pPr>
      <w:r>
        <w:tab/>
      </w:r>
    </w:p>
    <w:p w:rsidRDefault="00884722" w:rsidP="00AD5C44" w:rsidR="00884722">
      <w:pPr>
        <w:jc w:val="center"/>
      </w:pPr>
      <w:r>
        <w:t xml:space="preserve">U Slav.Brodu, </w:t>
      </w:r>
      <w:r w:rsidR="00C100BC">
        <w:t>02.veljače 2018.g.</w:t>
      </w:r>
    </w:p>
    <w:p w:rsidRDefault="00884722" w:rsidP="00884722" w:rsidR="00884722"/>
    <w:p w:rsidRDefault="00884722" w:rsidP="000F0CB6" w:rsidR="0056709E">
      <w:r>
        <w:t xml:space="preserve">                                                                                        </w:t>
      </w:r>
      <w:r w:rsidR="00994D29">
        <w:tab/>
      </w:r>
      <w:r w:rsidR="00994D29">
        <w:tab/>
      </w:r>
      <w:r w:rsidR="00C100BC">
        <w:t>STEČAJNA</w:t>
      </w:r>
      <w:r>
        <w:t xml:space="preserve"> SU</w:t>
      </w:r>
      <w:r w:rsidR="00C100BC">
        <w:t>TKINJA</w:t>
      </w:r>
      <w:r>
        <w:t xml:space="preserve">:                                                                                         </w:t>
      </w:r>
      <w:r w:rsidR="00994D29">
        <w:tab/>
      </w:r>
      <w:r w:rsidR="00994D29">
        <w:tab/>
        <w:t xml:space="preserve"> </w:t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D51FCD">
        <w:t xml:space="preserve"> </w:t>
      </w:r>
      <w:r w:rsidR="00A7249D">
        <w:t xml:space="preserve"> </w:t>
      </w:r>
      <w:r>
        <w:t xml:space="preserve">Vesna Vukelić </w:t>
      </w:r>
    </w:p>
    <w:p w:rsidRDefault="00D51FCD" w:rsidP="00884722" w:rsidR="00D51FCD"/>
    <w:p w:rsidRDefault="00884722" w:rsidP="00884722" w:rsidR="00884722" w:rsidRPr="00A5578E">
      <w:pPr>
        <w:rPr>
          <w:b/>
          <w:sz w:val="20"/>
          <w:szCs w:val="20"/>
        </w:rPr>
      </w:pPr>
      <w:r w:rsidRPr="00A5578E">
        <w:rPr>
          <w:b/>
          <w:sz w:val="20"/>
          <w:szCs w:val="20"/>
        </w:rPr>
        <w:t>NAPUTAK O PRAVNOM LIJEKU:</w:t>
      </w:r>
    </w:p>
    <w:p w:rsidRDefault="00884722" w:rsidP="00083B3C" w:rsidR="00AC3816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Protiv ovog rješenja </w:t>
      </w:r>
      <w:r w:rsidR="00AC3816">
        <w:rPr>
          <w:sz w:val="20"/>
          <w:szCs w:val="20"/>
        </w:rPr>
        <w:t>dozvoljena je žalba</w:t>
      </w:r>
      <w:r w:rsidRPr="00A5578E">
        <w:rPr>
          <w:sz w:val="20"/>
          <w:szCs w:val="20"/>
        </w:rPr>
        <w:t xml:space="preserve"> u roku</w:t>
      </w:r>
      <w:r w:rsidR="006A383B">
        <w:rPr>
          <w:sz w:val="20"/>
          <w:szCs w:val="20"/>
        </w:rPr>
        <w:t xml:space="preserve"> </w:t>
      </w:r>
      <w:r w:rsidRPr="00A5578E">
        <w:rPr>
          <w:sz w:val="20"/>
          <w:szCs w:val="20"/>
        </w:rPr>
        <w:t>od 8 dana</w:t>
      </w:r>
      <w:r w:rsidR="00AC3816">
        <w:rPr>
          <w:sz w:val="20"/>
          <w:szCs w:val="20"/>
        </w:rPr>
        <w:t xml:space="preserve"> </w:t>
      </w:r>
    </w:p>
    <w:p w:rsidRDefault="00884722" w:rsidP="00083B3C" w:rsidR="00AC3816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od dana </w:t>
      </w:r>
      <w:r w:rsidR="00083B3C">
        <w:rPr>
          <w:sz w:val="20"/>
          <w:szCs w:val="20"/>
        </w:rPr>
        <w:t>dostave rješenja, a dostava se smatra obavljenom</w:t>
      </w:r>
      <w:r w:rsidR="006A383B">
        <w:rPr>
          <w:sz w:val="20"/>
          <w:szCs w:val="20"/>
        </w:rPr>
        <w:t xml:space="preserve"> </w:t>
      </w:r>
    </w:p>
    <w:p w:rsidRDefault="00083B3C" w:rsidP="00083B3C" w:rsidR="006A383B">
      <w:pPr>
        <w:rPr>
          <w:sz w:val="20"/>
          <w:szCs w:val="20"/>
        </w:rPr>
      </w:pPr>
      <w:r>
        <w:rPr>
          <w:sz w:val="20"/>
          <w:szCs w:val="20"/>
        </w:rPr>
        <w:t xml:space="preserve">istekom osmog dana od dana objave pismena na </w:t>
      </w:r>
    </w:p>
    <w:p w:rsidRDefault="00083B3C" w:rsidP="00884722" w:rsidR="00884722">
      <w:r>
        <w:rPr>
          <w:sz w:val="20"/>
          <w:szCs w:val="20"/>
        </w:rPr>
        <w:t>mrežnoj</w:t>
      </w:r>
      <w:r w:rsidR="006A383B">
        <w:rPr>
          <w:sz w:val="20"/>
          <w:szCs w:val="20"/>
        </w:rPr>
        <w:t xml:space="preserve"> </w:t>
      </w:r>
      <w:r w:rsidR="00253176">
        <w:rPr>
          <w:sz w:val="20"/>
          <w:szCs w:val="20"/>
        </w:rPr>
        <w:t>st</w:t>
      </w:r>
      <w:r w:rsidR="00837CCC">
        <w:rPr>
          <w:sz w:val="20"/>
          <w:szCs w:val="20"/>
        </w:rPr>
        <w:t>r</w:t>
      </w:r>
      <w:r w:rsidR="00253176">
        <w:rPr>
          <w:sz w:val="20"/>
          <w:szCs w:val="20"/>
        </w:rPr>
        <w:t>anici e-Oglasna ploča sudova</w:t>
      </w:r>
      <w:r>
        <w:rPr>
          <w:sz w:val="20"/>
          <w:szCs w:val="20"/>
        </w:rPr>
        <w:t>.</w:t>
      </w:r>
    </w:p>
    <w:p w:rsidRDefault="00884722" w:rsidP="00884722" w:rsidR="00884722"/>
    <w:p w:rsidRDefault="0087537D" w:rsidP="00884722" w:rsidR="00884722">
      <w:r>
        <w:t>Dostaviti putem mrežne st</w:t>
      </w:r>
      <w:r w:rsidR="00837CCC">
        <w:t>r</w:t>
      </w:r>
      <w:r>
        <w:t xml:space="preserve">anice </w:t>
      </w:r>
      <w:r w:rsidR="00083B3C">
        <w:t>e-O</w:t>
      </w:r>
      <w:r>
        <w:t>glasne ploče</w:t>
      </w:r>
      <w:r w:rsidR="00253176">
        <w:t xml:space="preserve"> sudova</w:t>
      </w:r>
    </w:p>
    <w:p w:rsidRDefault="000F0CB6" w:rsidP="000F0CB6" w:rsidR="00884722">
      <w:r>
        <w:t xml:space="preserve">1. </w:t>
      </w:r>
      <w:r w:rsidR="002A2116">
        <w:t>povjereniku</w:t>
      </w:r>
    </w:p>
    <w:p w:rsidRDefault="000F0CB6" w:rsidP="000F0CB6" w:rsidR="00617836">
      <w:pPr>
        <w:jc w:val="both"/>
      </w:pPr>
      <w:r>
        <w:t xml:space="preserve">2. </w:t>
      </w:r>
      <w:r w:rsidR="00C94855">
        <w:t>dužniku</w:t>
      </w:r>
    </w:p>
    <w:sectPr w:rsidSect="00A7249D" w:rsidR="0061783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5EA5" w:rsidP="00A7249D" w:rsidR="00AB5EA5">
      <w:r>
        <w:separator/>
      </w:r>
    </w:p>
  </w:endnote>
  <w:endnote w:id="0" w:type="continuationSeparator">
    <w:p w:rsidRDefault="00AB5EA5" w:rsidP="00A7249D" w:rsidR="00AB5E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5EA5" w:rsidP="00A7249D" w:rsidR="00AB5EA5">
      <w:r>
        <w:separator/>
      </w:r>
    </w:p>
  </w:footnote>
  <w:footnote w:id="0" w:type="continuationSeparator">
    <w:p w:rsidRDefault="00AB5EA5" w:rsidP="00A7249D" w:rsidR="00AB5E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49D" w:rsidR="00A7249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F3FBF">
      <w:rPr>
        <w:noProof/>
      </w:rPr>
      <w:t>3</w:t>
    </w:r>
    <w:r>
      <w:fldChar w:fldCharType="end"/>
    </w:r>
  </w:p>
  <w:p w:rsidRDefault="00A7249D" w:rsidR="00A724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">
    <w:nsid w:val="3D121283"/>
    <w:multiLevelType w:val="hybridMultilevel"/>
    <w:tmpl w:val="B212064E"/>
    <w:lvl w:tplc="6C3A5E8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B213B6"/>
    <w:multiLevelType w:val="hybridMultilevel"/>
    <w:tmpl w:val="BAEC9AF2"/>
    <w:lvl w:tplc="8DA0A934" w:ilvl="0">
      <w:start w:val="2"/>
      <w:numFmt w:val="bullet"/>
      <w:lvlText w:val="-"/>
      <w:lvlJc w:val="left"/>
      <w:pPr>
        <w:ind w:hanging="360" w:left="4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020"/>
      </w:pPr>
      <w:rPr>
        <w:rFonts w:hAnsi="Wingdings" w:ascii="Wingdings" w:hint="default"/>
      </w:rPr>
    </w:lvl>
  </w:abstractNum>
  <w:abstractNum w:abstractNumId="3">
    <w:nsid w:val="5C725127"/>
    <w:multiLevelType w:val="hybridMultilevel"/>
    <w:tmpl w:val="0DF8552A"/>
    <w:lvl w:tplc="F8825A5C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7F2341C5"/>
    <w:multiLevelType w:val="hybridMultilevel"/>
    <w:tmpl w:val="1278C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isplayBackgroundShape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137"/>
    <w:rsid w:val="00015F74"/>
    <w:rsid w:val="0002387E"/>
    <w:rsid w:val="00024226"/>
    <w:rsid w:val="00035D4D"/>
    <w:rsid w:val="00040A8F"/>
    <w:rsid w:val="00041C41"/>
    <w:rsid w:val="00043AFD"/>
    <w:rsid w:val="00054314"/>
    <w:rsid w:val="000576C8"/>
    <w:rsid w:val="00076CF2"/>
    <w:rsid w:val="00081F7C"/>
    <w:rsid w:val="00083B3C"/>
    <w:rsid w:val="00093053"/>
    <w:rsid w:val="000A6EDF"/>
    <w:rsid w:val="000B2081"/>
    <w:rsid w:val="000C18A3"/>
    <w:rsid w:val="000C6073"/>
    <w:rsid w:val="000D03FC"/>
    <w:rsid w:val="000E1A94"/>
    <w:rsid w:val="000E5E8D"/>
    <w:rsid w:val="000F0CB6"/>
    <w:rsid w:val="000F21C3"/>
    <w:rsid w:val="000F4B69"/>
    <w:rsid w:val="001118F1"/>
    <w:rsid w:val="00111947"/>
    <w:rsid w:val="0011354B"/>
    <w:rsid w:val="001160FF"/>
    <w:rsid w:val="00122F40"/>
    <w:rsid w:val="001335E0"/>
    <w:rsid w:val="00153D2C"/>
    <w:rsid w:val="00183F93"/>
    <w:rsid w:val="00187EBC"/>
    <w:rsid w:val="001A058F"/>
    <w:rsid w:val="001B0900"/>
    <w:rsid w:val="001B189E"/>
    <w:rsid w:val="001B5EB7"/>
    <w:rsid w:val="001D0910"/>
    <w:rsid w:val="001D42B9"/>
    <w:rsid w:val="001D60A0"/>
    <w:rsid w:val="001D7685"/>
    <w:rsid w:val="001E66BD"/>
    <w:rsid w:val="00214AF4"/>
    <w:rsid w:val="00225C08"/>
    <w:rsid w:val="002270B5"/>
    <w:rsid w:val="00231749"/>
    <w:rsid w:val="0024618F"/>
    <w:rsid w:val="00253176"/>
    <w:rsid w:val="00254368"/>
    <w:rsid w:val="00254BBE"/>
    <w:rsid w:val="00271E10"/>
    <w:rsid w:val="00287A59"/>
    <w:rsid w:val="002A2116"/>
    <w:rsid w:val="002D7F99"/>
    <w:rsid w:val="00301FC1"/>
    <w:rsid w:val="00322935"/>
    <w:rsid w:val="00323B6A"/>
    <w:rsid w:val="00352935"/>
    <w:rsid w:val="003546CF"/>
    <w:rsid w:val="00360E84"/>
    <w:rsid w:val="00372837"/>
    <w:rsid w:val="00377376"/>
    <w:rsid w:val="00383D6E"/>
    <w:rsid w:val="0039455A"/>
    <w:rsid w:val="003965F0"/>
    <w:rsid w:val="00397158"/>
    <w:rsid w:val="003B5A02"/>
    <w:rsid w:val="003E37BB"/>
    <w:rsid w:val="003E7B1B"/>
    <w:rsid w:val="00411071"/>
    <w:rsid w:val="00424F43"/>
    <w:rsid w:val="00442193"/>
    <w:rsid w:val="00442D47"/>
    <w:rsid w:val="00445A34"/>
    <w:rsid w:val="00463C82"/>
    <w:rsid w:val="004A4578"/>
    <w:rsid w:val="004A559E"/>
    <w:rsid w:val="004C37D4"/>
    <w:rsid w:val="0054476B"/>
    <w:rsid w:val="00546BC9"/>
    <w:rsid w:val="0056709E"/>
    <w:rsid w:val="00595A23"/>
    <w:rsid w:val="005A3576"/>
    <w:rsid w:val="005B199D"/>
    <w:rsid w:val="005B719B"/>
    <w:rsid w:val="005D4AD4"/>
    <w:rsid w:val="005F760F"/>
    <w:rsid w:val="00607F9B"/>
    <w:rsid w:val="00612A8E"/>
    <w:rsid w:val="00617836"/>
    <w:rsid w:val="00623F73"/>
    <w:rsid w:val="006267BA"/>
    <w:rsid w:val="00641000"/>
    <w:rsid w:val="00643B94"/>
    <w:rsid w:val="006532AC"/>
    <w:rsid w:val="00670B6F"/>
    <w:rsid w:val="006769D5"/>
    <w:rsid w:val="00696B8E"/>
    <w:rsid w:val="006A383B"/>
    <w:rsid w:val="006D06FC"/>
    <w:rsid w:val="006D64A2"/>
    <w:rsid w:val="006E5D3E"/>
    <w:rsid w:val="006E7F09"/>
    <w:rsid w:val="006F548F"/>
    <w:rsid w:val="00701073"/>
    <w:rsid w:val="007012D5"/>
    <w:rsid w:val="00711816"/>
    <w:rsid w:val="007210B4"/>
    <w:rsid w:val="00721A8D"/>
    <w:rsid w:val="0072393A"/>
    <w:rsid w:val="00724E45"/>
    <w:rsid w:val="00725BCE"/>
    <w:rsid w:val="00737179"/>
    <w:rsid w:val="0075314E"/>
    <w:rsid w:val="00761058"/>
    <w:rsid w:val="0077340B"/>
    <w:rsid w:val="007A5F75"/>
    <w:rsid w:val="007B2DD4"/>
    <w:rsid w:val="007C3A6C"/>
    <w:rsid w:val="007E6E87"/>
    <w:rsid w:val="00803D49"/>
    <w:rsid w:val="00812328"/>
    <w:rsid w:val="008206E7"/>
    <w:rsid w:val="00837CCC"/>
    <w:rsid w:val="00844A02"/>
    <w:rsid w:val="00861DB7"/>
    <w:rsid w:val="00861F07"/>
    <w:rsid w:val="008643D6"/>
    <w:rsid w:val="00873364"/>
    <w:rsid w:val="008738AA"/>
    <w:rsid w:val="00874190"/>
    <w:rsid w:val="0087537D"/>
    <w:rsid w:val="0088069B"/>
    <w:rsid w:val="00884722"/>
    <w:rsid w:val="008A51C4"/>
    <w:rsid w:val="008A588B"/>
    <w:rsid w:val="008B3B8A"/>
    <w:rsid w:val="008B6F11"/>
    <w:rsid w:val="008C0470"/>
    <w:rsid w:val="008C5195"/>
    <w:rsid w:val="008C73C5"/>
    <w:rsid w:val="008E16B4"/>
    <w:rsid w:val="008F2E97"/>
    <w:rsid w:val="00903CB1"/>
    <w:rsid w:val="00937CFD"/>
    <w:rsid w:val="00950173"/>
    <w:rsid w:val="00994D29"/>
    <w:rsid w:val="00994D81"/>
    <w:rsid w:val="00995E20"/>
    <w:rsid w:val="009A54D7"/>
    <w:rsid w:val="009B0FC0"/>
    <w:rsid w:val="009B7E32"/>
    <w:rsid w:val="009C763D"/>
    <w:rsid w:val="009F3E61"/>
    <w:rsid w:val="009F5D4B"/>
    <w:rsid w:val="00A12304"/>
    <w:rsid w:val="00A130E7"/>
    <w:rsid w:val="00A4244E"/>
    <w:rsid w:val="00A47A0F"/>
    <w:rsid w:val="00A5578E"/>
    <w:rsid w:val="00A5666F"/>
    <w:rsid w:val="00A7249D"/>
    <w:rsid w:val="00A80393"/>
    <w:rsid w:val="00A94449"/>
    <w:rsid w:val="00A95A0D"/>
    <w:rsid w:val="00AB5EA5"/>
    <w:rsid w:val="00AC3816"/>
    <w:rsid w:val="00AD5C44"/>
    <w:rsid w:val="00AF509F"/>
    <w:rsid w:val="00AF771F"/>
    <w:rsid w:val="00B20750"/>
    <w:rsid w:val="00B22AC1"/>
    <w:rsid w:val="00B22E78"/>
    <w:rsid w:val="00B2447D"/>
    <w:rsid w:val="00B36A66"/>
    <w:rsid w:val="00B4616D"/>
    <w:rsid w:val="00B64EB1"/>
    <w:rsid w:val="00B65236"/>
    <w:rsid w:val="00B80291"/>
    <w:rsid w:val="00B81370"/>
    <w:rsid w:val="00BA57F3"/>
    <w:rsid w:val="00BB6819"/>
    <w:rsid w:val="00BC1889"/>
    <w:rsid w:val="00BE0FAA"/>
    <w:rsid w:val="00BF3566"/>
    <w:rsid w:val="00C0623E"/>
    <w:rsid w:val="00C100BC"/>
    <w:rsid w:val="00C1471C"/>
    <w:rsid w:val="00C22CDE"/>
    <w:rsid w:val="00C305AA"/>
    <w:rsid w:val="00C34016"/>
    <w:rsid w:val="00C41474"/>
    <w:rsid w:val="00C506B7"/>
    <w:rsid w:val="00C64920"/>
    <w:rsid w:val="00C72690"/>
    <w:rsid w:val="00C94855"/>
    <w:rsid w:val="00CA5160"/>
    <w:rsid w:val="00CC7453"/>
    <w:rsid w:val="00CD71F2"/>
    <w:rsid w:val="00D108AB"/>
    <w:rsid w:val="00D20579"/>
    <w:rsid w:val="00D435E3"/>
    <w:rsid w:val="00D51FCD"/>
    <w:rsid w:val="00D530C1"/>
    <w:rsid w:val="00D666EE"/>
    <w:rsid w:val="00D75600"/>
    <w:rsid w:val="00D92E49"/>
    <w:rsid w:val="00D95DFA"/>
    <w:rsid w:val="00DA16CA"/>
    <w:rsid w:val="00DA5680"/>
    <w:rsid w:val="00DB0F95"/>
    <w:rsid w:val="00DB5F0C"/>
    <w:rsid w:val="00DD1E74"/>
    <w:rsid w:val="00DE2786"/>
    <w:rsid w:val="00DE4137"/>
    <w:rsid w:val="00DE5862"/>
    <w:rsid w:val="00DF4218"/>
    <w:rsid w:val="00E22A56"/>
    <w:rsid w:val="00E411AB"/>
    <w:rsid w:val="00E55BDE"/>
    <w:rsid w:val="00E638A8"/>
    <w:rsid w:val="00E76E00"/>
    <w:rsid w:val="00E9707E"/>
    <w:rsid w:val="00EA2562"/>
    <w:rsid w:val="00EA2849"/>
    <w:rsid w:val="00EB4AE8"/>
    <w:rsid w:val="00EC559D"/>
    <w:rsid w:val="00ED750C"/>
    <w:rsid w:val="00EE24C9"/>
    <w:rsid w:val="00F036D4"/>
    <w:rsid w:val="00F119BF"/>
    <w:rsid w:val="00F21985"/>
    <w:rsid w:val="00F3169F"/>
    <w:rsid w:val="00F44C2B"/>
    <w:rsid w:val="00F54800"/>
    <w:rsid w:val="00F64A02"/>
    <w:rsid w:val="00F64BF7"/>
    <w:rsid w:val="00F97994"/>
    <w:rsid w:val="00FE0DE4"/>
    <w:rsid w:val="00FE2A9F"/>
    <w:rsid w:val="00FE5504"/>
    <w:rsid w:val="00FE5C14"/>
    <w:rsid w:val="00FF0652"/>
    <w:rsid w:val="00FF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724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7249D"/>
    <w:rPr>
      <w:sz w:val="24"/>
      <w:szCs w:val="24"/>
    </w:rPr>
  </w:style>
  <w:style w:styleId="Podnoje" w:type="paragraph">
    <w:name w:val="footer"/>
    <w:basedOn w:val="Normal"/>
    <w:link w:val="PodnojeChar"/>
    <w:rsid w:val="00A724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724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5D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D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D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D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D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724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7249D"/>
    <w:rPr>
      <w:sz w:val="24"/>
      <w:szCs w:val="24"/>
    </w:rPr>
  </w:style>
  <w:style w:styleId="Podnoje" w:type="paragraph">
    <w:name w:val="footer"/>
    <w:basedOn w:val="Normal"/>
    <w:link w:val="PodnojeChar"/>
    <w:rsid w:val="00A724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724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5D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D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D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D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D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037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58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954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450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826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studenog 2017.</izvorni_sadrzaj>
    <derivirana_varijabla naziv="DomainObject.Predmet.DatumRjesavanja_1">29.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St-594/2017</izvorni_sadrzaj>
    <derivirana_varijabla naziv="DomainObject.Predmet.OznakaBroj_1">St-594/2017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ZVEČEVO, prehrambena industrija, d. d.</izvorni_sadrzaj>
    <derivirana_varijabla naziv="DomainObject.Predmet.ProtustrankaFormated_1">  ZVEČEVO, prehrambena industrija, d. d.</derivirana_varijabla>
  </DomainObject.Predmet.ProtustrankaFormated>
  <DomainObject.Predmet.ProtustrankaFormatedOIB>
    <izvorni_sadrzaj>  ZVEČEVO, prehrambena industrija, d. d., OIB 40479860551</izvorni_sadrzaj>
    <derivirana_varijabla naziv="DomainObject.Predmet.ProtustrankaFormatedOIB_1">  ZVEČEVO, prehrambena industrija, d. d., OIB 40479860551</derivirana_varijabla>
  </DomainObject.Predmet.ProtustrankaFormatedOIB>
  <DomainObject.Predmet.ProtustrankaFormatedWithAdress>
    <izvorni_sadrzaj> ZVEČEVO, prehrambena industrija, d. d., Kralja Zvonimira 1, 34000 Požega</izvorni_sadrzaj>
    <derivirana_varijabla naziv="DomainObject.Predmet.ProtustrankaFormatedWithAdress_1"> ZVEČEVO, prehrambena industrija, d. d., Kralja Zvonimira 1, 34000 Požega</derivirana_varijabla>
  </DomainObject.Predmet.ProtustrankaFormatedWithAdress>
  <DomainObject.Predmet.ProtustrankaFormatedWithAdressOIB>
    <izvorni_sadrzaj> ZVEČEVO, prehrambena industrija, d. d., OIB 40479860551, Kralja Zvonimira 1, 34000 Požega</izvorni_sadrzaj>
    <derivirana_varijabla naziv="DomainObject.Predmet.ProtustrankaFormatedWithAdressOIB_1"> ZVEČEVO, prehrambena industrija, d. d., OIB 40479860551, Kralja Zvonimira 1, 34000 Požega</derivirana_varijabla>
  </DomainObject.Predmet.ProtustrankaFormatedWithAdressOIB>
  <DomainObject.Predmet.ProtustrankaWithAdress>
    <izvorni_sadrzaj>ZVEČEVO, prehrambena industrija, d. d. Kralja Zvonimira 1, 34000 Požega</izvorni_sadrzaj>
    <derivirana_varijabla naziv="DomainObject.Predmet.ProtustrankaWithAdress_1">ZVEČEVO, prehrambena industrija, d. d. Kralja Zvonimira 1, 34000 Požega</derivirana_varijabla>
  </DomainObject.Predmet.ProtustrankaWithAdress>
  <DomainObject.Predmet.ProtustrankaWithAdressOIB>
    <izvorni_sadrzaj>ZVEČEVO, prehrambena industrija, d. d., OIB 40479860551, Kralja Zvonimira 1, 34000 Požega</izvorni_sadrzaj>
    <derivirana_varijabla naziv="DomainObject.Predmet.ProtustrankaWithAdressOIB_1">ZVEČEVO, prehrambena industrija, d. d., OIB 40479860551, Kralja Zvonimira 1, 34000 Požega</derivirana_varijabla>
  </DomainObject.Predmet.ProtustrankaWithAdressOIB>
  <DomainObject.Predmet.ProtustrankaNazivFormated>
    <izvorni_sadrzaj>ZVEČEVO, prehrambena industrija, d. d.</izvorni_sadrzaj>
    <derivirana_varijabla naziv="DomainObject.Predmet.ProtustrankaNazivFormated_1">ZVEČEVO, prehrambena industrija, d. d.</derivirana_varijabla>
  </DomainObject.Predmet.ProtustrankaNazivFormated>
  <DomainObject.Predmet.ProtustrankaNazivFormatedOIB>
    <izvorni_sadrzaj>ZVEČEVO, prehrambena industrija, d. d., OIB 40479860551</izvorni_sadrzaj>
    <derivirana_varijabla naziv="DomainObject.Predmet.ProtustrankaNazivFormatedOIB_1">ZVEČEVO, prehrambena industrija, d. d., OIB 40479860551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ZVEČEVO, prehrambena industrija, d. d.</izvorni_sadrzaj>
    <derivirana_varijabla naziv="DomainObject.Predmet.StrankaFormated_1">  ZVEČEVO, prehrambena industrija, d. d.</derivirana_varijabla>
  </DomainObject.Predmet.StrankaFormated>
  <DomainObject.Predmet.StrankaFormatedOIB>
    <izvorni_sadrzaj>  ZVEČEVO, prehrambena industrija, d. d., OIB 40479860551</izvorni_sadrzaj>
    <derivirana_varijabla naziv="DomainObject.Predmet.StrankaFormatedOIB_1">  ZVEČEVO, prehrambena industrija, d. d., OIB 40479860551</derivirana_varijabla>
  </DomainObject.Predmet.StrankaFormatedOIB>
  <DomainObject.Predmet.StrankaFormatedWithAdress>
    <izvorni_sadrzaj> ZVEČEVO, prehrambena industrija, d. d., Kralja Zvonimira 1, 34000 Požega</izvorni_sadrzaj>
    <derivirana_varijabla naziv="DomainObject.Predmet.StrankaFormatedWithAdress_1"> ZVEČEVO, prehrambena industrija, d. d., Kralja Zvonimira 1, 34000 Požega</derivirana_varijabla>
  </DomainObject.Predmet.StrankaFormatedWithAdress>
  <DomainObject.Predmet.StrankaFormatedWithAdressOIB>
    <izvorni_sadrzaj> ZVEČEVO, prehrambena industrija, d. d., OIB 40479860551, Kralja Zvonimira 1, 34000 Požega</izvorni_sadrzaj>
    <derivirana_varijabla naziv="DomainObject.Predmet.StrankaFormatedWithAdressOIB_1"> ZVEČEVO, prehrambena industrija, d. d., OIB 40479860551, Kralja Zvonimira 1, 34000 Požega</derivirana_varijabla>
  </DomainObject.Predmet.StrankaFormatedWithAdressOIB>
  <DomainObject.Predmet.StrankaWithAdress>
    <izvorni_sadrzaj>ZVEČEVO, prehrambena industrija, d. d. Kralja Zvonimira 1,34000 Požega</izvorni_sadrzaj>
    <derivirana_varijabla naziv="DomainObject.Predmet.StrankaWithAdress_1">ZVEČEVO, prehrambena industrija, d. d. Kralja Zvonimira 1,34000 Požega</derivirana_varijabla>
  </DomainObject.Predmet.StrankaWithAdress>
  <DomainObject.Predmet.StrankaWithAdressOIB>
    <izvorni_sadrzaj>ZVEČEVO, prehrambena industrija, d. d., OIB 40479860551, Kralja Zvonimira 1,34000 Požega</izvorni_sadrzaj>
    <derivirana_varijabla naziv="DomainObject.Predmet.StrankaWithAdressOIB_1">ZVEČEVO, prehrambena industrija, d. d., OIB 40479860551, Kralja Zvonimira 1,34000 Požega</derivirana_varijabla>
  </DomainObject.Predmet.StrankaWithAdressOIB>
  <DomainObject.Predmet.StrankaNazivFormated>
    <izvorni_sadrzaj>ZVEČEVO, prehrambena industrija, d. d.</izvorni_sadrzaj>
    <derivirana_varijabla naziv="DomainObject.Predmet.StrankaNazivFormated_1">ZVEČEVO, prehrambena industrija, d. d.</derivirana_varijabla>
  </DomainObject.Predmet.StrankaNazivFormated>
  <DomainObject.Predmet.StrankaNazivFormatedOIB>
    <izvorni_sadrzaj>ZVEČEVO, prehrambena industrija, d. d., OIB 40479860551</izvorni_sadrzaj>
    <derivirana_varijabla naziv="DomainObject.Predmet.StrankaNazivFormatedOIB_1">ZVEČEVO, prehrambena industrija, d. d., OIB 40479860551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ZVEČEVO, prehrambena industrija, d. d.</item>
    </izvorni_sadrzaj>
    <derivirana_varijabla naziv="DomainObject.Predmet.StrankaListFormated_1">
      <item>ZVEČEVO, prehrambena industrija, d. d.</item>
    </derivirana_varijabla>
  </DomainObject.Predmet.StrankaListFormated>
  <DomainObject.Predmet.StrankaListFormatedOIB>
    <izvorni_sadrzaj>
      <item>ZVEČEVO, prehrambena industrija, d. d., OIB 40479860551</item>
    </izvorni_sadrzaj>
    <derivirana_varijabla naziv="DomainObject.Predmet.StrankaListFormatedOIB_1">
      <item>ZVEČEVO, prehrambena industrija, d. d., OIB 40479860551</item>
    </derivirana_varijabla>
  </DomainObject.Predmet.StrankaListFormatedOIB>
  <DomainObject.Predmet.StrankaListFormatedWithAdress>
    <izvorni_sadrzaj>
      <item>ZVEČEVO, prehrambena industrija, d. d., Kralja Zvonimira 1, 34000 Požega</item>
    </izvorni_sadrzaj>
    <derivirana_varijabla naziv="DomainObject.Predmet.StrankaListFormatedWithAdress_1">
      <item>ZVEČEVO, prehrambena industrija, d. d., Kralja Zvonimira 1, 34000 Požega</item>
    </derivirana_varijabla>
  </DomainObject.Predmet.StrankaListFormatedWithAdress>
  <DomainObject.Predmet.StrankaListFormatedWithAdressOIB>
    <izvorni_sadrzaj>
      <item>ZVEČEVO, prehrambena industrija, d. d., OIB 40479860551, Kralja Zvonimira 1, 34000 Požega</item>
    </izvorni_sadrzaj>
    <derivirana_varijabla naziv="DomainObject.Predmet.StrankaListFormatedWithAdressOIB_1">
      <item>ZVEČEVO, prehrambena industrija, d. d., OIB 40479860551, Kralja Zvonimira 1, 34000 Požega</item>
    </derivirana_varijabla>
  </DomainObject.Predmet.StrankaListFormatedWithAdressOIB>
  <DomainObject.Predmet.StrankaListNazivFormated>
    <izvorni_sadrzaj>
      <item>ZVEČEVO, prehrambena industrija, d. d.</item>
    </izvorni_sadrzaj>
    <derivirana_varijabla naziv="DomainObject.Predmet.StrankaListNazivFormated_1">
      <item>ZVEČEVO, prehrambena industrija, d. d.</item>
    </derivirana_varijabla>
  </DomainObject.Predmet.StrankaListNazivFormated>
  <DomainObject.Predmet.StrankaListNazivFormatedOIB>
    <izvorni_sadrzaj>
      <item>ZVEČEVO, prehrambena industrija, d. d., OIB 40479860551</item>
    </izvorni_sadrzaj>
    <derivirana_varijabla naziv="DomainObject.Predmet.StrankaListNazivFormatedOIB_1">
      <item>ZVEČEVO, prehrambena industrija, d. d., OIB 40479860551</item>
    </derivirana_varijabla>
  </DomainObject.Predmet.StrankaListNazivFormatedOIB>
  <DomainObject.Predmet.ProtuStrankaListFormated>
    <izvorni_sadrzaj>
      <item>ZVEČEVO, prehrambena industrija, d. d.</item>
    </izvorni_sadrzaj>
    <derivirana_varijabla naziv="DomainObject.Predmet.ProtuStrankaListFormated_1">
      <item>ZVEČEVO, prehrambena industrija, d. d.</item>
    </derivirana_varijabla>
  </DomainObject.Predmet.ProtuStrankaListFormated>
  <DomainObject.Predmet.ProtuStrankaListFormatedOIB>
    <izvorni_sadrzaj>
      <item>ZVEČEVO, prehrambena industrija, d. d., OIB 40479860551</item>
    </izvorni_sadrzaj>
    <derivirana_varijabla naziv="DomainObject.Predmet.ProtuStrankaListFormatedOIB_1">
      <item>ZVEČEVO, prehrambena industrija, d. d., OIB 40479860551</item>
    </derivirana_varijabla>
  </DomainObject.Predmet.ProtuStrankaListFormatedOIB>
  <DomainObject.Predmet.ProtuStrankaListFormatedWithAdress>
    <izvorni_sadrzaj>
      <item>ZVEČEVO, prehrambena industrija, d. d., Kralja Zvonimira 1, 34000 Požega</item>
    </izvorni_sadrzaj>
    <derivirana_varijabla naziv="DomainObject.Predmet.ProtuStrankaListFormatedWithAdress_1">
      <item>ZVEČEVO, prehrambena industrija, d. d., Kralja Zvonimira 1, 34000 Požega</item>
    </derivirana_varijabla>
  </DomainObject.Predmet.ProtuStrankaListFormatedWithAdress>
  <DomainObject.Predmet.ProtuStrankaListFormatedWithAdressOIB>
    <izvorni_sadrzaj>
      <item>ZVEČEVO, prehrambena industrija, d. d., OIB 40479860551, Kralja Zvonimira 1, 34000 Požega</item>
    </izvorni_sadrzaj>
    <derivirana_varijabla naziv="DomainObject.Predmet.ProtuStrankaListFormatedWithAdressOIB_1">
      <item>ZVEČEVO, prehrambena industrija, d. d., OIB 40479860551, Kralja Zvonimira 1, 34000 Požega</item>
    </derivirana_varijabla>
  </DomainObject.Predmet.ProtuStrankaListFormatedWithAdressOIB>
  <DomainObject.Predmet.ProtuStrankaListNazivFormated>
    <izvorni_sadrzaj>
      <item>ZVEČEVO, prehrambena industrija, d. d.</item>
    </izvorni_sadrzaj>
    <derivirana_varijabla naziv="DomainObject.Predmet.ProtuStrankaListNazivFormated_1">
      <item>ZVEČEVO, prehrambena industrija, d. d.</item>
    </derivirana_varijabla>
  </DomainObject.Predmet.ProtuStrankaListNazivFormated>
  <DomainObject.Predmet.ProtuStrankaListNazivFormatedOIB>
    <izvorni_sadrzaj>
      <item>ZVEČEVO, prehrambena industrija, d. d., OIB 40479860551</item>
    </izvorni_sadrzaj>
    <derivirana_varijabla naziv="DomainObject.Predmet.ProtuStrankaListNazivFormatedOIB_1">
      <item>ZVEČEVO, prehrambena industrija, d. d., OIB 40479860551</item>
    </derivirana_varijabla>
  </DomainObject.Predmet.ProtuStrankaListNazivFormatedOIB>
  <DomainObject.Predmet.OstaliListFormated>
    <izvorni_sadrzaj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OstaliListFormated_1"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OstaliListFormated>
  <DomainObject.Predmet.OstaliListFormatedOIB>
    <izvorni_sadrzaj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OstaliListFormatedOIB_1"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OstaliListFormatedOIB>
  <DomainObject.Predmet.OstaliListFormatedWithAdress>
    <izvorni_sadrzaj>
      <item>Odvjetničko društvo Dominković i partneri društvo s ograničenom odgovornošću,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OstaliListFormatedWithAdress_1">
      <item>Odvjetničko društvo Dominković i partneri društvo s ograničenom odgovornošću,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OstaliListFormatedWithAdress>
  <DomainObject.Predmet.OstaliListFormatedWithAdressOIB>
    <izvorni_sadrzaj>
      <item>Odvjetničko društvo Dominković i partneri društvo s ograničenom odgovornošću, OIB 41736640046,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OstaliListFormatedWithAdressOIB_1">
      <item>Odvjetničko društvo Dominković i partneri društvo s ograničenom odgovornošću, OIB 41736640046,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OstaliListFormatedWithAdressOIB>
  <DomainObject.Predmet.OstaliListNazivFormated>
    <izvorni_sadrzaj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OstaliListNazivFormated_1"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OstaliListNazivFormated>
  <DomainObject.Predmet.OstaliListNazivFormatedOIB>
    <izvorni_sadrzaj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OstaliListNazivFormatedOIB_1"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ZVEČEVO, prehrambena industrija, d. d.</izvorni_sadrzaj>
    <derivirana_varijabla naziv="DomainObject.Predmet.StrankaIDrugi_1">ZVEČEVO, prehrambena industrija, d. d.</derivirana_varijabla>
  </DomainObject.Predmet.StrankaIDrugi>
  <DomainObject.Predmet.ProtustrankaIDrugi>
    <izvorni_sadrzaj>ZVEČEVO, prehrambena industrija, d. d.</izvorni_sadrzaj>
    <derivirana_varijabla naziv="DomainObject.Predmet.ProtustrankaIDrugi_1">ZVEČEVO, prehrambena industrija, d. d.</derivirana_varijabla>
  </DomainObject.Predmet.ProtustrankaIDrugi>
  <DomainObject.Predmet.StrankaIDrugiAdressOIB>
    <izvorni_sadrzaj>ZVEČEVO, prehrambena industrija, d. d., OIB 40479860551, Kralja Zvonimira 1, 34000 Požega</izvorni_sadrzaj>
    <derivirana_varijabla naziv="DomainObject.Predmet.StrankaIDrugiAdressOIB_1">ZVEČEVO, prehrambena industrija, d. d., OIB 40479860551, Kralja Zvonimira 1, 34000 Požega</derivirana_varijabla>
  </DomainObject.Predmet.StrankaIDrugiAdressOIB>
  <DomainObject.Predmet.ProtustrankaIDrugiAdressOIB>
    <izvorni_sadrzaj>ZVEČEVO, prehrambena industrija, d. d., OIB 40479860551, Kralja Zvonimira 1, 34000 Požega</izvorni_sadrzaj>
    <derivirana_varijabla naziv="DomainObject.Predmet.ProtustrankaIDrugiAdressOIB_1">ZVEČEVO, prehrambena industrija, d. d., OIB 40479860551, Kralja Zvonimira 1,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studenog 2017.</izvorni_sadrzaj>
    <derivirana_varijabla naziv="DomainObject.Predmet.OdlukaRjesenje.DatumDonosenjaOdluke_1">23.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St-594/2017-96</izvorni_sadrzaj>
    <derivirana_varijabla naziv="DomainObject.Predmet.OdlukaRjesenje.Oznaka_1">St-594/2017-96</derivirana_varijabla>
  </DomainObject.Predmet.OdlukaRjesenje.Oznaka>
  <DomainObject.Predmet.SudioniciListNaziv>
    <izvorni_sadrzaj>
      <item>ZVEČEVO, prehrambena industrija, d. d.</item>
      <item>ZVEČEVO, prehrambena industrija, d. d.</item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SudioniciListNaziv_1">
      <item>ZVEČEVO, prehrambena industrija, d. d.</item>
      <item>ZVEČEVO, prehrambena industrija, d. d.</item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SudioniciListNaziv>
  <DomainObject.Predmet.SudioniciListAdressOIB>
    <izvorni_sadrzaj>
      <item>ZVEČEVO, prehrambena industrija, d. d., OIB 40479860551, Kralja Zvonimira 1,34000 Požega</item>
      <item>ZVEČEVO, prehrambena industrija, d. d., OIB 40479860551, Kralja Zvonimira 1,34000 Požega</item>
      <item>Odvjetničko društvo Dominković i partneri društvo s ograničenom odgovornošću, OIB 41736640046, Radnička cesta 80,10000 Zagreb</item>
      <item>MILAN NAKIĆ, J.J.STROSSMAYERA 20,34550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SudioniciListAdressOIB_1">
      <item>ZVEČEVO, prehrambena industrija, d. d., OIB 40479860551, Kralja Zvonimira 1,34000 Požega</item>
      <item>ZVEČEVO, prehrambena industrija, d. d., OIB 40479860551, Kralja Zvonimira 1,34000 Požega</item>
      <item>Odvjetničko društvo Dominković i partneri društvo s ograničenom odgovornošću, OIB 41736640046, Radnička cesta 80,10000 Zagreb</item>
      <item>MILAN NAKIĆ, J.J.STROSSMAYERA 20,34550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40479860551</item>
      <item>, OIB 40479860551</item>
      <item>, OIB 41736640046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40479860551</item>
      <item>, OIB 40479860551</item>
      <item>, OIB 41736640046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914</properties:Words>
  <properties:Characters>5066</properties:Characters>
  <properties:Lines>128</properties:Lines>
  <properties:Paragraphs>41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2018-02-02T11:16:00Z</dcterms:created>
  <dc:creator>Korisnik</dc:creator>
  <cp:lastModifiedBy>wsadmin</cp:lastModifiedBy>
  <cp:lastPrinted>2018-02-02T13:02:00Z</cp:lastPrinted>
  <dcterms:modified xmlns:xsi="http://www.w3.org/2001/XMLSchema-instance" xsi:type="dcterms:W3CDTF">2018-02-02T13:19:00Z</dcterms:modified>
  <cp:revision>82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