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e196" w14:paraId="f38e196" w:rsidRDefault="00413393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803354">
        <w:t>386/14-13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CE6E38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803354" w:rsidRPr="008C5FCC">
        <w:t>JOSO TURKOVIĆ vl. Kovačkog obrta Joso Turković, Turkovići 41, Turkovići Ogulinski, Ogulin, OIB: 65709760369</w:t>
      </w:r>
      <w:r w:rsidR="00803354">
        <w:t xml:space="preserve"> </w:t>
      </w:r>
      <w:r w:rsidRPr="0094569E">
        <w:t xml:space="preserve">nakon održanog ročišta radi odluke o prijedlogu za sklapanje predstečajne nagodbe dana </w:t>
      </w:r>
      <w:r w:rsidR="00803354">
        <w:t xml:space="preserve">23. veljače 2016. </w:t>
      </w:r>
      <w:r w:rsidR="007E5D3C">
        <w:t>godine</w:t>
      </w:r>
    </w:p>
    <w:p w:rsidRDefault="007E5D3C" w:rsidP="00F9415B" w:rsidR="00F9415B" w:rsidRPr="0094569E">
      <w:r>
        <w:t xml:space="preserve"> </w:t>
      </w:r>
    </w:p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AA0EB6" w:rsidRPr="0094569E">
      <w:r w:rsidRPr="0094569E">
        <w:tab/>
        <w:t>1. Odobrava se  sklopljena predstečajna nagodba kojom se dužnik</w:t>
      </w:r>
      <w:r w:rsidR="00CE6E38" w:rsidRPr="00CE6E38">
        <w:t xml:space="preserve"> </w:t>
      </w:r>
      <w:r w:rsidR="00803354" w:rsidRPr="008C5FCC">
        <w:t>JOSO TURKOVIĆ vl. Kovačkog obrta Joso Turković, Turkovići 41, Turkovići Ogulinski, Ogulin, OIB: 65709760369</w:t>
      </w:r>
      <w:r w:rsidR="00803354">
        <w:t xml:space="preserve">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803354" w:rsidP="00803354" w:rsidR="00803354" w:rsidRPr="008C5FCC">
      <w:r w:rsidRPr="008C5FCC">
        <w:tab/>
        <w:t>01. Vjerovniku RH-MINISTARSTVO FINANCIJA – POREZNA UPRAVA OIB: OIB: 18683136487:</w:t>
      </w:r>
    </w:p>
    <w:p w:rsidRDefault="00803354" w:rsidP="00803354" w:rsidR="00803354" w:rsidRPr="008C5FCC">
      <w:pPr>
        <w:ind w:firstLine="708"/>
      </w:pPr>
      <w:r w:rsidRPr="008C5FCC">
        <w:t xml:space="preserve">- glavnica u iznosu od 123.844,15  kuna uvećana za 4,5% kamata godišnje u 24 jednake mjesečne rata u iznosu od 5.405,52 kn s time da prva rata dospijeva 1. ožujka 2016. godine, a zadnja 24 rata dana 1. veljače 2018. godine, </w:t>
      </w:r>
    </w:p>
    <w:p w:rsidRDefault="00803354" w:rsidP="00803354" w:rsidR="00803354" w:rsidRPr="008C5FCC">
      <w:pPr>
        <w:ind w:firstLine="708"/>
      </w:pPr>
      <w:r w:rsidRPr="008C5FCC">
        <w:t>- glavnica u iznosu od 68.884,13  kuna uvećana za 4,5% kamata godišnje u 24 jednake mjesečne rata u iznosu od 3.006,64 kn s time da prva rata dospijeva 1. ožujka 2016. godine, a zadnja 24 rata dana 1. veljače 2018. godine.</w:t>
      </w:r>
    </w:p>
    <w:p w:rsidRDefault="00803354" w:rsidP="00803354" w:rsidR="00803354" w:rsidRPr="008C5FCC">
      <w:pPr>
        <w:ind w:firstLine="708"/>
      </w:pPr>
      <w:r w:rsidRPr="008C5FCC">
        <w:t>02. Tražbina 1 ERSTE&amp;STEIERMARKISCHE BANK d.d.  OIB: 23067038320 postoji po osnovi Ugovora o dugoročnom kreditu br. 5103028172 od 14. lipnja 2006. godine te će biti vraćane u novcu pod istim uvjetima i na isti način sukladno odredbama Ugovora dugoročnom kreditu br. 5103028172 od 14. lipnja 2006. godine, te je isti sastavni dio ove Nagodbe. Dužnik sklapanjem predstečajne nagodbe izrijekom potvrđuje  da predmetni Ugovor o dugoročnom kreditu br. 5103028172 i nakon sklapanja predstečajne nagodbe ostaje i dalje u potpunosti na snazi sa svim pravima i obvezama sadržanim u istom te da sva sredstva osiguranja kao i založna prava zasnovana prije sklapanja paredstečajne nagodbe, u korist ERSTE&amp;STEIERMARKISCHE BANK d.d.   na nekretninama i ostaloj imovini dužnika i/ili trećih ostaju neizmijenjena i u potpunosti na snazi i nakon sklapanja predstečajne nagodbe.</w:t>
      </w:r>
    </w:p>
    <w:p w:rsidRDefault="00803354" w:rsidP="00803354" w:rsidR="00803354">
      <w:pPr>
        <w:ind w:firstLine="708"/>
      </w:pPr>
      <w:r w:rsidRPr="008C5FCC">
        <w:t xml:space="preserve">Tražbina 1 bit će vraćena na slijedeći način: </w:t>
      </w:r>
    </w:p>
    <w:p w:rsidRDefault="00803354" w:rsidP="00803354" w:rsidR="00803354">
      <w:pPr>
        <w:pStyle w:val="Odlomakpopisa"/>
        <w:numPr>
          <w:ilvl w:val="0"/>
          <w:numId w:val="17"/>
        </w:numPr>
      </w:pPr>
      <w:r w:rsidRPr="008C5FCC">
        <w:t xml:space="preserve">iznos </w:t>
      </w:r>
      <w:r>
        <w:t>37.875,29</w:t>
      </w:r>
      <w:r w:rsidRPr="008C5FCC">
        <w:t xml:space="preserve"> Eura u kunskoj protuvrijednosti po srednjem tečaju HNB-a na dan </w:t>
      </w:r>
    </w:p>
    <w:p w:rsidRDefault="00803354" w:rsidP="00803354" w:rsidR="00803354" w:rsidRPr="00803354">
      <w:r w:rsidRPr="008C5FCC">
        <w:t xml:space="preserve">plaćanja </w:t>
      </w:r>
    </w:p>
    <w:p w:rsidRDefault="00803354" w:rsidP="00803354" w:rsidR="00803354" w:rsidRPr="008C5FCC">
      <w:pPr>
        <w:pStyle w:val="Naslov1"/>
        <w:numPr>
          <w:ilvl w:val="0"/>
          <w:numId w:val="17"/>
        </w:numPr>
        <w:jc w:val="left"/>
        <w:rPr>
          <w:b w:val="false"/>
        </w:rPr>
      </w:pPr>
      <w:r w:rsidRPr="008C5FCC">
        <w:rPr>
          <w:b w:val="false"/>
        </w:rPr>
        <w:lastRenderedPageBreak/>
        <w:t>rok vraćanja do 31.12.2016. godine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>odmah, a ne kasnije od 30 dana od dana pravomoćnosti predstečajne nagodbe pred Trgovačkim sudom, dužnik mora podmiriti sva dospjela dugovanja s osnove ugovora o kreditu broj 5103028172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>iznos r</w:t>
      </w:r>
      <w:r>
        <w:rPr>
          <w:b w:val="false"/>
        </w:rPr>
        <w:t>ate 3.552,63 Eura u kunskoj pro</w:t>
      </w:r>
      <w:r w:rsidRPr="008C5FCC">
        <w:rPr>
          <w:b w:val="false"/>
        </w:rPr>
        <w:t xml:space="preserve">tuvrijednosti po srednjem tečaju HB-a na dan plaćanja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 xml:space="preserve">način vraćanja: tromjesečne rate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 xml:space="preserve">rate dospijevaju na naplatu: </w:t>
      </w:r>
    </w:p>
    <w:p w:rsidRDefault="00803354" w:rsidP="00803354" w:rsidR="00803354" w:rsidRPr="008C5FCC">
      <w:pPr>
        <w:ind w:left="708"/>
      </w:pPr>
      <w:r w:rsidRPr="008C5FCC">
        <w:t xml:space="preserve">1. 31.12.2015. </w:t>
      </w:r>
    </w:p>
    <w:p w:rsidRDefault="00803354" w:rsidP="00803354" w:rsidR="00803354" w:rsidRPr="008C5FCC">
      <w:pPr>
        <w:ind w:left="708"/>
      </w:pPr>
      <w:r w:rsidRPr="008C5FCC">
        <w:t>2. 31.03.2016.</w:t>
      </w:r>
    </w:p>
    <w:p w:rsidRDefault="00803354" w:rsidP="00803354" w:rsidR="00803354" w:rsidRPr="008C5FCC">
      <w:pPr>
        <w:ind w:left="708"/>
      </w:pPr>
      <w:r w:rsidRPr="008C5FCC">
        <w:t xml:space="preserve">3. 03.06.2016. </w:t>
      </w:r>
    </w:p>
    <w:p w:rsidRDefault="00803354" w:rsidP="00803354" w:rsidR="00803354" w:rsidRPr="008C5FCC">
      <w:pPr>
        <w:ind w:left="708"/>
      </w:pPr>
      <w:r w:rsidRPr="008C5FCC">
        <w:t>4. 30.09.2016.</w:t>
      </w:r>
    </w:p>
    <w:p w:rsidRDefault="00803354" w:rsidP="00803354" w:rsidR="00803354" w:rsidRPr="008C5FCC">
      <w:pPr>
        <w:ind w:left="708"/>
      </w:pPr>
      <w:r w:rsidRPr="008C5FCC">
        <w:t xml:space="preserve">Ugovorne kamate u visini 3M EURIBOR + 3,7% godišnje koje dospijevaju i naplaćuju se tromjesečno. </w:t>
      </w:r>
    </w:p>
    <w:p w:rsidRDefault="00803354" w:rsidP="00803354" w:rsidR="00803354" w:rsidRPr="008C5FCC">
      <w:pPr>
        <w:ind w:left="708"/>
      </w:pPr>
      <w:r w:rsidRPr="008C5FCC">
        <w:t xml:space="preserve">Kamate se obračunavaju primjenom proporcionalne metode na temelju stvarnog broja dana u kamatnom razdoblju i 360 dana u godini.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>Zatezne kamate obračunat će se na dospjeli neplaćeni iznos, za razdoblje od dospijeća do isplate u visini stope zatezne kamate određene propisima Republike Hrvatske. Dužnik se obvezuj</w:t>
      </w:r>
      <w:r>
        <w:rPr>
          <w:b w:val="false"/>
        </w:rPr>
        <w:t>e</w:t>
      </w:r>
      <w:r w:rsidRPr="008C5FCC">
        <w:rPr>
          <w:b w:val="false"/>
        </w:rPr>
        <w:t xml:space="preserve"> osnovom dostavljenog obračuna, odmah izvršiti uplatu zatezne kamate. </w:t>
      </w:r>
    </w:p>
    <w:p w:rsidRDefault="00803354" w:rsidP="00803354" w:rsidR="00803354" w:rsidRPr="008C5FCC"/>
    <w:p w:rsidRDefault="00803354" w:rsidP="00803354" w:rsidR="00803354" w:rsidRPr="008C5FCC">
      <w:pPr>
        <w:ind w:firstLine="360"/>
      </w:pPr>
      <w:r w:rsidRPr="008C5FCC">
        <w:t xml:space="preserve">Tražbina 2 ERSTE&amp;STEIERMARKISCHE BANK d.d.   u iznosu od 479,47 kn postoji po osnovi Ugovora o otvaranju i vođenju poslovnog računa broj 2402006-1140089610 od dana 03.03.2006. godine te će biti vraćena u novcu na slijedeći način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 xml:space="preserve">jednokratno u roku od 30 dana od dana sklapanja Nagodbe pred nadležnim Trgovačkim sudom </w:t>
      </w:r>
    </w:p>
    <w:p w:rsidRDefault="00803354" w:rsidP="00803354" w:rsidR="00803354" w:rsidRPr="008C5FCC"/>
    <w:p w:rsidRDefault="00803354" w:rsidP="00803354" w:rsidR="00803354" w:rsidRPr="008C5FCC">
      <w:pPr>
        <w:ind w:left="360"/>
      </w:pPr>
      <w:r w:rsidRPr="008C5FCC">
        <w:t xml:space="preserve">U cilju usklađenja ugovornih odnosa dužnika s gore navedenim odredbama vezanim uz tražbine vjerovnika ERSTE&amp;STEIERMARKISCHE BANK d.d.   potpisom predstečajne nagodbe, dužnik se obvezuje na prvi poziv vjerovnika ERSTE&amp;STEIERMARKISCHE BANK d.d.   sklopiti sve potrebne sporazume, ugovore, anekse, potpisati sve potrebne isprave predati odgovarajuće instrumente osiguranja te učiniti dostupnom svu potrebnu dokumentaciju, a koja će po isključivoj procjeni ERSTE&amp;STEIERMARKISCHE BANK d.d.    biti potrebna za provođenje predstečajne nagodbe kao i za davanje novih ii /ili očuvanje postojećih instrumenata osiguranja. </w:t>
      </w:r>
    </w:p>
    <w:p w:rsidRDefault="00803354" w:rsidP="00803354" w:rsidR="00803354" w:rsidRPr="008C5FCC">
      <w:pPr>
        <w:ind w:left="360"/>
      </w:pPr>
      <w:r w:rsidRPr="008C5FCC">
        <w:tab/>
        <w:t xml:space="preserve">Svi do sklapanja predstečajne nagodbe već predani instrumenti osiguranja tražbina ERSTE&amp;STEIERMARKISCHE BANK d.d.    potpisom predstečajne nagodbe ostaju i dalje valjani na i na snazi. </w:t>
      </w:r>
    </w:p>
    <w:p w:rsidRDefault="00803354" w:rsidP="00803354" w:rsidR="00803354" w:rsidRPr="008C5FCC">
      <w:pPr>
        <w:ind w:left="360"/>
      </w:pPr>
      <w:r w:rsidRPr="008C5FCC">
        <w:tab/>
        <w:t xml:space="preserve">Stranke su suglasne da vjerovnik ERSTE&amp;STEIERMARKISCHE BANK d.d.    zadržava sve postojeće instrumente osiguranja predane kao osiguranje povrata  kredita iz: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>Ugovora o dugoročnom kreditu br. 5103028172 od 14.06.2006. godine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>Ugovora o solidarnom jamstvu br. 5103028172 od 14.06.2006. godine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>Ugovora o okvirnom iznosu zaduženja i osiguranju br. ES 547/06-1 od 13.06.2006. godine</w:t>
      </w:r>
    </w:p>
    <w:p w:rsidRDefault="00803354" w:rsidP="00803354" w:rsidR="00803354" w:rsidRPr="008C5FCC">
      <w:pPr>
        <w:pStyle w:val="Naslov1"/>
        <w:ind w:left="360"/>
        <w:jc w:val="left"/>
        <w:rPr>
          <w:b w:val="false"/>
        </w:rPr>
      </w:pPr>
      <w:r w:rsidRPr="008C5FCC">
        <w:rPr>
          <w:b w:val="false"/>
        </w:rPr>
        <w:t>Stranke su suglasne da će dužnik vjerovniku ERSTE&amp;STEIERMARKISCHE BANK d.d.     predati nove instrumente osiguranja radi osiguranja povrata tražbina sukladno pre</w:t>
      </w:r>
      <w:r>
        <w:rPr>
          <w:b w:val="false"/>
        </w:rPr>
        <w:t>d</w:t>
      </w:r>
      <w:r w:rsidRPr="008C5FCC">
        <w:rPr>
          <w:b w:val="false"/>
        </w:rPr>
        <w:t xml:space="preserve">stečajnoj nagodbi i to slijedeće: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 xml:space="preserve">1 zadužnica izdana od strane dužnika i potvrđena od strane javnog bilježnika,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 xml:space="preserve">ugovor o solidarnom jamstvu sklopljen između banke i jamca plataca, Joso Turković, Turkovići 41, 47300 Ogulin OIB: 65709760369 i Ranka Turković, Turkovići 41, 47300 </w:t>
      </w:r>
      <w:r w:rsidRPr="008C5FCC">
        <w:rPr>
          <w:b w:val="false"/>
        </w:rPr>
        <w:lastRenderedPageBreak/>
        <w:t xml:space="preserve">Ogulin OIB:59953314073 (dalje u tekstu: jamci platci) kojim jamci platci jamče banci za obveze dužnika te se jamci platci obvezuju predati banci: </w:t>
      </w:r>
    </w:p>
    <w:p w:rsidRDefault="00803354" w:rsidP="00803354" w:rsidR="00803354" w:rsidRPr="008C5FCC">
      <w:pPr>
        <w:pStyle w:val="Naslov1"/>
        <w:jc w:val="left"/>
        <w:rPr>
          <w:b w:val="false"/>
        </w:rPr>
      </w:pPr>
      <w:r w:rsidRPr="008C5FCC">
        <w:rPr>
          <w:b w:val="false"/>
        </w:rPr>
        <w:t xml:space="preserve"> Joso Turković, Turkovići 41, 47300 Ogulin OIB: 65709760369: </w:t>
      </w:r>
    </w:p>
    <w:p w:rsidRDefault="00803354" w:rsidP="00803354" w:rsidR="00803354" w:rsidRPr="008C5FCC">
      <w:pPr>
        <w:pStyle w:val="Naslov1"/>
        <w:ind w:hanging="360" w:left="1068"/>
        <w:jc w:val="left"/>
        <w:rPr>
          <w:b w:val="false"/>
        </w:rPr>
      </w:pPr>
      <w:r w:rsidRPr="008C5FCC">
        <w:rPr>
          <w:b w:val="false"/>
        </w:rPr>
        <w:t>a) zadužnicu</w:t>
      </w:r>
    </w:p>
    <w:p w:rsidRDefault="00803354" w:rsidP="00803354" w:rsidR="00803354" w:rsidRPr="008C5FCC">
      <w:r w:rsidRPr="008C5FCC">
        <w:tab/>
        <w:t xml:space="preserve">b) bianco mjenicu </w:t>
      </w:r>
    </w:p>
    <w:p w:rsidRDefault="00803354" w:rsidP="00803354" w:rsidR="00803354" w:rsidRPr="008C5FCC">
      <w:pPr>
        <w:ind w:firstLine="708"/>
      </w:pPr>
      <w:r w:rsidRPr="008C5FCC">
        <w:t>- Ranka Turković, Turkovići 41, 47300 Ogulin OIB:59953314073</w:t>
      </w:r>
    </w:p>
    <w:p w:rsidRDefault="00803354" w:rsidP="00803354" w:rsidR="00803354" w:rsidRPr="008C5FCC">
      <w:pPr>
        <w:pStyle w:val="Naslov1"/>
        <w:ind w:hanging="360" w:left="1068"/>
        <w:jc w:val="left"/>
        <w:rPr>
          <w:b w:val="false"/>
        </w:rPr>
      </w:pPr>
      <w:r w:rsidRPr="008C5FCC">
        <w:rPr>
          <w:b w:val="false"/>
        </w:rPr>
        <w:t>a) zadužnicu</w:t>
      </w:r>
    </w:p>
    <w:p w:rsidRDefault="00803354" w:rsidP="00803354" w:rsidR="00803354" w:rsidRPr="008C5FCC">
      <w:r w:rsidRPr="008C5FCC">
        <w:tab/>
        <w:t>b) bianco mjenicu</w:t>
      </w:r>
    </w:p>
    <w:p w:rsidRDefault="00803354" w:rsidP="00803354" w:rsidR="00803354" w:rsidRPr="008C5FCC">
      <w:r w:rsidRPr="008C5FCC">
        <w:t xml:space="preserve">Odnosno dužnik se obvezuje vjerovniku ERSTE&amp;STEIERMARKISCHE BANK d.d.   predati i sve druge instrumente osiguranja koji će prema diskrecijskog ocjeni vjerovnika ERSTE&amp;STEIERMARKISCHE BANK d.d.    biti potrebni u cilju ispunjenja svrhe predstečjane nagodbe. </w:t>
      </w:r>
    </w:p>
    <w:p w:rsidRDefault="00803354" w:rsidP="00803354" w:rsidR="00803354" w:rsidRPr="008C5FCC">
      <w:r w:rsidRPr="008C5FCC">
        <w:tab/>
        <w:t>Sva založna prava zasnovana u korist ERSTE&amp;STEIERMARKISCHE BANK d.d.      do dana 01.07.2014. godine i to temeljem Ugovora o okvirnom iznosu zaduženja i osiguranju br. ES.ES 547/06-1 od 13.06. 2006. g</w:t>
      </w:r>
      <w:r>
        <w:t>o</w:t>
      </w:r>
      <w:r w:rsidRPr="008C5FCC">
        <w:t>dine solemniziranog od strane javnog bilježnika Mirjana Brčić pod brojem OU-115/2006 dana 13.06.2006. godine sa svim pripadajući aneksima: ostaju i dalje na snazi za vrijeme i nakon potpisa predstečajne nagodbe radi namirenja tražbina ERSTE&amp;STEIERMARKISCHE BANK d.d.      i svih pripadajućih prava te se dužnik obvezuje na prvi poziv ERSTE&amp;STEIERMARKISCHE BANK d.d.      između ostalog  potpisati anekse prethodno navedenog Ugovora o okvirnom iznosu zaduženja i osiguranju kojim će se produžiti rok važenja predmetnog Ugovora o okvirnom iznosu zadu</w:t>
      </w:r>
      <w:r>
        <w:t>ženja i osigu</w:t>
      </w:r>
      <w:r w:rsidRPr="008C5FCC">
        <w:t xml:space="preserve">ranju odnosno potpisati bilo kakav sporazum odnosno drugu ispravu koju od njega zatraži ERSTE&amp;STEIERMARKISCHE BANK d.d.   </w:t>
      </w:r>
    </w:p>
    <w:p w:rsidRDefault="00803354" w:rsidP="00803354" w:rsidR="00803354" w:rsidRPr="008C5FCC">
      <w:r w:rsidRPr="008C5FCC">
        <w:tab/>
        <w:t>Dužnik je suglasan da ERSTE&amp;STEIERMARKISCHE BANK d.d.     zadržava sva založna prava upisana u svoju korist u punom opsegu, radi os</w:t>
      </w:r>
      <w:r>
        <w:t>igu</w:t>
      </w:r>
      <w:r w:rsidRPr="008C5FCC">
        <w:t xml:space="preserve">ranja svojih tražbina. </w:t>
      </w:r>
    </w:p>
    <w:p w:rsidRDefault="00803354" w:rsidP="00803354" w:rsidR="00803354" w:rsidRPr="008C5FCC">
      <w:r w:rsidRPr="008C5FCC">
        <w:tab/>
        <w:t>Za</w:t>
      </w:r>
      <w:r>
        <w:t>ložna prava od dana sklapanja p</w:t>
      </w:r>
      <w:r w:rsidRPr="008C5FCC">
        <w:t xml:space="preserve">redstečajne nagodbe, osiguravaju tražbine ERSTE&amp;STEIERMARKISCHE BANK d.d.      kako su navedene u predstečajnoj nagodbi u iznosu, s kamatama i dospijećem kako je određeno predstečajnojm nagodbom,a u slučaju neispunjenja od strane dužnika, vjerovnik ERSTE&amp;STEIERMARKISCHE BANK d.d.      ima pravo namiriti svoje tražbine, kako su određene predstečajnojm nagodbom, prisilnom i neposrednom ovrhom na založenoj imovini, sve u skladu sa svojim pravima založnog vjerovnika.  </w:t>
      </w:r>
    </w:p>
    <w:p w:rsidRDefault="00AA0EB6" w:rsidP="00CE6E38" w:rsidR="00AA0EB6" w:rsidRPr="0094569E"/>
    <w:p w:rsidRDefault="00AA0EB6" w:rsidP="00AA0EB6" w:rsidR="00AA0EB6" w:rsidRPr="0094569E">
      <w:r w:rsidRPr="0094569E">
        <w:tab/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lastRenderedPageBreak/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F16F3A">
        <w:t xml:space="preserve">22. veljače 2016. 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F16F3A">
        <w:t>100</w:t>
      </w:r>
      <w:r w:rsidR="00203F84" w:rsidRPr="00061B96">
        <w:t xml:space="preserve"> %, </w:t>
      </w:r>
      <w:r w:rsidRPr="0094569E">
        <w:t>svih glasova vjerovnika s utvrđenim tražbinama, a  s obzirom da su na ročištu održanom</w:t>
      </w:r>
      <w:r w:rsidR="00203F84">
        <w:t xml:space="preserve"> </w:t>
      </w:r>
      <w:r w:rsidR="00F16F3A">
        <w:t xml:space="preserve">22. veljače 2016. </w:t>
      </w:r>
      <w:r w:rsidRPr="0094569E">
        <w:t xml:space="preserve">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071BB8" w:rsidR="002C22A3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F16F3A">
        <w:t>23. veljače 2016.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3167C7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3167C7" w:rsidP="00F9415B" w:rsidR="003167C7">
      <w:pPr>
        <w:ind w:left="360"/>
      </w:pPr>
    </w:p>
    <w:p w:rsidRDefault="003167C7" w:rsidR="003167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167C7" w:rsidP="003167C7" w:rsidR="003167C7">
      <w:pPr>
        <w:ind w:firstLine="708" w:left="6372"/>
      </w:pPr>
      <w:r>
        <w:t>Vinka Mihalinčić</w:t>
      </w: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A48" w:rsidR="006D2A48">
      <w:r>
        <w:separator/>
      </w:r>
    </w:p>
  </w:endnote>
  <w:endnote w:id="0" w:type="continuationSeparator">
    <w:p w:rsidRDefault="006D2A48" w:rsidR="006D2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A48" w:rsidR="006D2A48">
      <w:r>
        <w:separator/>
      </w:r>
    </w:p>
  </w:footnote>
  <w:footnote w:id="0" w:type="continuationSeparator">
    <w:p w:rsidRDefault="006D2A48" w:rsidR="006D2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A48" w:rsidP="00363468" w:rsidR="006D2A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2A48" w:rsidR="006D2A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A48" w:rsidP="00363468" w:rsidR="006D2A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7C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D2A48" w:rsidR="006D2A48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>
      <w:t>31-Stpn-</w:t>
    </w:r>
    <w:r w:rsidR="00F16F3A">
      <w:t>386/14-13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2">
    <w:nsid w:val="1F832093"/>
    <w:multiLevelType w:val="hybridMultilevel"/>
    <w:tmpl w:val="AC1AE1A8"/>
    <w:lvl w:tplc="99B2E60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3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4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5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6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7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9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0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1">
    <w:nsid w:val="6D3725BC"/>
    <w:multiLevelType w:val="hybridMultilevel"/>
    <w:tmpl w:val="15F01D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2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3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4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5"/>
  </w:num>
  <w:num w:numId="2">
    <w:abstractNumId w:val="136"/>
  </w:num>
  <w:num w:numId="3">
    <w:abstractNumId w:val="137"/>
  </w:num>
  <w:num w:numId="4">
    <w:abstractNumId w:val="135"/>
  </w:num>
  <w:num w:numId="5">
    <w:abstractNumId w:val="130"/>
  </w:num>
  <w:num w:numId="6">
    <w:abstractNumId w:val="140"/>
  </w:num>
  <w:num w:numId="7">
    <w:abstractNumId w:val="143"/>
  </w:num>
  <w:num w:numId="8">
    <w:abstractNumId w:val="134"/>
  </w:num>
  <w:num w:numId="9">
    <w:abstractNumId w:val="131"/>
  </w:num>
  <w:num w:numId="10">
    <w:abstractNumId w:val="133"/>
  </w:num>
  <w:num w:numId="11">
    <w:abstractNumId w:val="138"/>
  </w:num>
  <w:num w:numId="12">
    <w:abstractNumId w:val="142"/>
  </w:num>
  <w:num w:numId="13">
    <w:abstractNumId w:val="129"/>
  </w:num>
  <w:num w:numId="14">
    <w:abstractNumId w:val="144"/>
  </w:num>
  <w:num w:numId="15">
    <w:abstractNumId w:val="139"/>
  </w:num>
  <w:num w:numId="16">
    <w:abstractNumId w:val="141"/>
  </w:num>
  <w:num w:numId="17">
    <w:abstractNumId w:val="1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03F84"/>
    <w:rsid w:val="00224B98"/>
    <w:rsid w:val="00250A1E"/>
    <w:rsid w:val="002A7E40"/>
    <w:rsid w:val="002B5F6A"/>
    <w:rsid w:val="002C22A3"/>
    <w:rsid w:val="002D5F68"/>
    <w:rsid w:val="00310E11"/>
    <w:rsid w:val="003167C7"/>
    <w:rsid w:val="00330B90"/>
    <w:rsid w:val="003311C0"/>
    <w:rsid w:val="00363468"/>
    <w:rsid w:val="003B40EE"/>
    <w:rsid w:val="003C552D"/>
    <w:rsid w:val="00413393"/>
    <w:rsid w:val="00471E84"/>
    <w:rsid w:val="004B50A3"/>
    <w:rsid w:val="004E3ACA"/>
    <w:rsid w:val="00581C77"/>
    <w:rsid w:val="005F51C0"/>
    <w:rsid w:val="006A2824"/>
    <w:rsid w:val="006D2A48"/>
    <w:rsid w:val="007211FF"/>
    <w:rsid w:val="00733FE4"/>
    <w:rsid w:val="00762936"/>
    <w:rsid w:val="00775A37"/>
    <w:rsid w:val="007E5D3C"/>
    <w:rsid w:val="007F7106"/>
    <w:rsid w:val="00803354"/>
    <w:rsid w:val="00850188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CE6E38"/>
    <w:rsid w:val="00D64440"/>
    <w:rsid w:val="00D76787"/>
    <w:rsid w:val="00E038FB"/>
    <w:rsid w:val="00E07EC2"/>
    <w:rsid w:val="00E77F6D"/>
    <w:rsid w:val="00E93B23"/>
    <w:rsid w:val="00EE2834"/>
    <w:rsid w:val="00F05801"/>
    <w:rsid w:val="00F16F3A"/>
    <w:rsid w:val="00F267C0"/>
    <w:rsid w:val="00F34A5C"/>
    <w:rsid w:val="00F833AB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qFormat="true" w:name="Title"/>
    <w:lsdException w:qFormat="true" w:name="Subtitle"/>
    <w:lsdException w:uiPriority="99" w:name="Body Text 3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rsid w:val="00BA5BF4"/>
    <w:rPr>
      <w:rFonts w:eastAsia="Calibri" w:hAnsi="Tahoma" w:ascii="Tahom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rsid w:val="00BA5BF4"/>
    <w:rPr>
      <w:rFonts w:ascii="Tahoma" w:eastAsia="Calibri" w:hAnsi="Tahom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Stpn-386/2014</izvorni_sadrzaj>
    <derivirana_varijabla naziv="DomainObject.Predmet.OznakaBroj_1">Stpn-386/2014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Joso Turković</izvorni_sadrzaj>
    <derivirana_varijabla naziv="DomainObject.Predmet.ProtustrankaFormated_1">  Joso Turković</derivirana_varijabla>
  </DomainObject.Predmet.ProtustrankaFormated>
  <DomainObject.Predmet.ProtustrankaFormatedOIB>
    <izvorni_sadrzaj>  Joso Turković, OIB 65709760369</izvorni_sadrzaj>
    <derivirana_varijabla naziv="DomainObject.Predmet.ProtustrankaFormatedOIB_1">  Joso Turković, OIB 65709760369</derivirana_varijabla>
  </DomainObject.Predmet.ProtustrankaFormatedOIB>
  <DomainObject.Predmet.ProtustrankaFormatedWithAdress>
    <izvorni_sadrzaj> Joso Turković, Turkovići 41, 47300 Turkovići Ogulinski</izvorni_sadrzaj>
    <derivirana_varijabla naziv="DomainObject.Predmet.ProtustrankaFormatedWithAdress_1"> Joso Turković, Turkovići 41, 47300 Turkovići Ogulinski</derivirana_varijabla>
  </DomainObject.Predmet.ProtustrankaFormatedWithAdress>
  <DomainObject.Predmet.ProtustrankaFormatedWithAdressOIB>
    <izvorni_sadrzaj> Joso Turković, OIB 65709760369, Turkovići 41, 47300 Turkovići Ogulinski</izvorni_sadrzaj>
    <derivirana_varijabla naziv="DomainObject.Predmet.ProtustrankaFormatedWithAdressOIB_1"> Joso Turković, OIB 65709760369, Turkovići 41, 47300 Turkovići Ogulinski</derivirana_varijabla>
  </DomainObject.Predmet.ProtustrankaFormatedWithAdressOIB>
  <DomainObject.Predmet.ProtustrankaWithAdress>
    <izvorni_sadrzaj>Joso Turković Turkovići 41, 47300 Turkovići Ogulinski</izvorni_sadrzaj>
    <derivirana_varijabla naziv="DomainObject.Predmet.ProtustrankaWithAdress_1">Joso Turković Turkovići 41, 47300 Turkovići Ogulinski</derivirana_varijabla>
  </DomainObject.Predmet.ProtustrankaWithAdress>
  <DomainObject.Predmet.ProtustrankaWithAdressOIB>
    <izvorni_sadrzaj>Joso Turković, OIB 65709760369, Turkovići 41, 47300 Turkovići Ogulinski</izvorni_sadrzaj>
    <derivirana_varijabla naziv="DomainObject.Predmet.ProtustrankaWithAdressOIB_1">Joso Turković, OIB 65709760369, Turkovići 41, 47300 Turkovići Ogulinski</derivirana_varijabla>
  </DomainObject.Predmet.ProtustrankaWithAdressOIB>
  <DomainObject.Predmet.ProtustrankaNazivFormated>
    <izvorni_sadrzaj>Joso Turković</izvorni_sadrzaj>
    <derivirana_varijabla naziv="DomainObject.Predmet.ProtustrankaNazivFormated_1">Joso Turković</derivirana_varijabla>
  </DomainObject.Predmet.ProtustrankaNazivFormated>
  <DomainObject.Predmet.ProtustrankaNazivFormatedOIB>
    <izvorni_sadrzaj>Joso Turković, OIB 65709760369</izvorni_sadrzaj>
    <derivirana_varijabla naziv="DomainObject.Predmet.ProtustrankaNazivFormatedOIB_1">Joso Turković, OIB 65709760369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Joso Turković</izvorni_sadrzaj>
    <derivirana_varijabla naziv="DomainObject.Predmet.StrankaFormated_1">  Joso Turković</derivirana_varijabla>
  </DomainObject.Predmet.StrankaFormated>
  <DomainObject.Predmet.StrankaFormatedOIB>
    <izvorni_sadrzaj>  Joso Turković, OIB 65709760369</izvorni_sadrzaj>
    <derivirana_varijabla naziv="DomainObject.Predmet.StrankaFormatedOIB_1">  Joso Turković, OIB 65709760369</derivirana_varijabla>
  </DomainObject.Predmet.StrankaFormatedOIB>
  <DomainObject.Predmet.StrankaFormatedWithAdress>
    <izvorni_sadrzaj> Joso Turković, Turkovići 41, 47300 Turkovići Ogulinski</izvorni_sadrzaj>
    <derivirana_varijabla naziv="DomainObject.Predmet.StrankaFormatedWithAdress_1"> Joso Turković, Turkovići 41, 47300 Turkovići Ogulinski</derivirana_varijabla>
  </DomainObject.Predmet.StrankaFormatedWithAdress>
  <DomainObject.Predmet.StrankaFormatedWithAdressOIB>
    <izvorni_sadrzaj> Joso Turković, OIB 65709760369, Turkovići 41, 47300 Turkovići Ogulinski</izvorni_sadrzaj>
    <derivirana_varijabla naziv="DomainObject.Predmet.StrankaFormatedWithAdressOIB_1"> Joso Turković, OIB 65709760369, Turkovići 41, 47300 Turkovići Ogulinski</derivirana_varijabla>
  </DomainObject.Predmet.StrankaFormatedWithAdressOIB>
  <DomainObject.Predmet.StrankaWithAdress>
    <izvorni_sadrzaj>Joso Turković Turkovići 41,47300 Turkovići Ogulinski</izvorni_sadrzaj>
    <derivirana_varijabla naziv="DomainObject.Predmet.StrankaWithAdress_1">Joso Turković Turkovići 41,47300 Turkovići Ogulinski</derivirana_varijabla>
  </DomainObject.Predmet.StrankaWithAdress>
  <DomainObject.Predmet.StrankaWithAdressOIB>
    <izvorni_sadrzaj>Joso Turković, OIB 65709760369, Turkovići 41,47300 Turkovići Ogulinski</izvorni_sadrzaj>
    <derivirana_varijabla naziv="DomainObject.Predmet.StrankaWithAdressOIB_1">Joso Turković, OIB 65709760369, Turkovići 41,47300 Turkovići Ogulinski</derivirana_varijabla>
  </DomainObject.Predmet.StrankaWithAdressOIB>
  <DomainObject.Predmet.StrankaNazivFormated>
    <izvorni_sadrzaj>Joso Turković</izvorni_sadrzaj>
    <derivirana_varijabla naziv="DomainObject.Predmet.StrankaNazivFormated_1">Joso Turković</derivirana_varijabla>
  </DomainObject.Predmet.StrankaNazivFormated>
  <DomainObject.Predmet.StrankaNazivFormatedOIB>
    <izvorni_sadrzaj>Joso Turković, OIB 65709760369</izvorni_sadrzaj>
    <derivirana_varijabla naziv="DomainObject.Predmet.StrankaNazivFormatedOIB_1">Joso Turković, OIB 65709760369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Joso Turković</item>
    </izvorni_sadrzaj>
    <derivirana_varijabla naziv="DomainObject.Predmet.StrankaListFormated_1">
      <item>Joso Turković</item>
    </derivirana_varijabla>
  </DomainObject.Predmet.StrankaListFormated>
  <DomainObject.Predmet.StrankaListFormatedOIB>
    <izvorni_sadrzaj>
      <item>Joso Turković, OIB 65709760369</item>
    </izvorni_sadrzaj>
    <derivirana_varijabla naziv="DomainObject.Predmet.StrankaListFormatedOIB_1">
      <item>Joso Turković, OIB 65709760369</item>
    </derivirana_varijabla>
  </DomainObject.Predmet.StrankaListFormatedOIB>
  <DomainObject.Predmet.StrankaListFormatedWithAdress>
    <izvorni_sadrzaj>
      <item>Joso Turković, Turkovići 41, 47300 Turkovići Ogulinski</item>
    </izvorni_sadrzaj>
    <derivirana_varijabla naziv="DomainObject.Predmet.StrankaListFormatedWithAdress_1">
      <item>Joso Turković, Turkovići 41, 47300 Turkovići Ogulinski</item>
    </derivirana_varijabla>
  </DomainObject.Predmet.StrankaListFormatedWithAdress>
  <DomainObject.Predmet.StrankaListFormatedWithAdressOIB>
    <izvorni_sadrzaj>
      <item>Joso Turković, OIB 65709760369, Turkovići 41, 47300 Turkovići Ogulinski</item>
    </izvorni_sadrzaj>
    <derivirana_varijabla naziv="DomainObject.Predmet.StrankaListFormatedWithAdressOIB_1">
      <item>Joso Turković, OIB 65709760369, Turkovići 41, 47300 Turkovići Ogulinski</item>
    </derivirana_varijabla>
  </DomainObject.Predmet.StrankaListFormatedWithAdressOIB>
  <DomainObject.Predmet.StrankaListNazivFormated>
    <izvorni_sadrzaj>
      <item>Joso Turković</item>
    </izvorni_sadrzaj>
    <derivirana_varijabla naziv="DomainObject.Predmet.StrankaListNazivFormated_1">
      <item>Joso Turković</item>
    </derivirana_varijabla>
  </DomainObject.Predmet.StrankaListNazivFormated>
  <DomainObject.Predmet.StrankaListNazivFormatedOIB>
    <izvorni_sadrzaj>
      <item>Joso Turković, OIB 65709760369</item>
    </izvorni_sadrzaj>
    <derivirana_varijabla naziv="DomainObject.Predmet.StrankaListNazivFormatedOIB_1">
      <item>Joso Turković, OIB 65709760369</item>
    </derivirana_varijabla>
  </DomainObject.Predmet.StrankaListNazivFormatedOIB>
  <DomainObject.Predmet.ProtuStrankaListFormated>
    <izvorni_sadrzaj>
      <item>Joso Turković</item>
    </izvorni_sadrzaj>
    <derivirana_varijabla naziv="DomainObject.Predmet.ProtuStrankaListFormated_1">
      <item>Joso Turković</item>
    </derivirana_varijabla>
  </DomainObject.Predmet.ProtuStrankaListFormated>
  <DomainObject.Predmet.ProtuStrankaListFormatedOIB>
    <izvorni_sadrzaj>
      <item>Joso Turković, OIB 65709760369</item>
    </izvorni_sadrzaj>
    <derivirana_varijabla naziv="DomainObject.Predmet.ProtuStrankaListFormatedOIB_1">
      <item>Joso Turković, OIB 65709760369</item>
    </derivirana_varijabla>
  </DomainObject.Predmet.ProtuStrankaListFormatedOIB>
  <DomainObject.Predmet.ProtuStrankaListFormatedWithAdress>
    <izvorni_sadrzaj>
      <item>Joso Turković, Turkovići 41, 47300 Turkovići Ogulinski</item>
    </izvorni_sadrzaj>
    <derivirana_varijabla naziv="DomainObject.Predmet.ProtuStrankaListFormatedWithAdress_1">
      <item>Joso Turković, Turkovići 41, 47300 Turkovići Ogulinski</item>
    </derivirana_varijabla>
  </DomainObject.Predmet.ProtuStrankaListFormatedWithAdress>
  <DomainObject.Predmet.ProtuStrankaListFormatedWithAdressOIB>
    <izvorni_sadrzaj>
      <item>Joso Turković, OIB 65709760369, Turkovići 41, 47300 Turkovići Ogulinski</item>
    </izvorni_sadrzaj>
    <derivirana_varijabla naziv="DomainObject.Predmet.ProtuStrankaListFormatedWithAdressOIB_1">
      <item>Joso Turković, OIB 65709760369, Turkovići 41, 47300 Turkovići Ogulinski</item>
    </derivirana_varijabla>
  </DomainObject.Predmet.ProtuStrankaListFormatedWithAdressOIB>
  <DomainObject.Predmet.ProtuStrankaListNazivFormated>
    <izvorni_sadrzaj>
      <item>Joso Turković</item>
    </izvorni_sadrzaj>
    <derivirana_varijabla naziv="DomainObject.Predmet.ProtuStrankaListNazivFormated_1">
      <item>Joso Turković</item>
    </derivirana_varijabla>
  </DomainObject.Predmet.ProtuStrankaListNazivFormated>
  <DomainObject.Predmet.ProtuStrankaListNazivFormatedOIB>
    <izvorni_sadrzaj>
      <item>Joso Turković, OIB 65709760369</item>
    </izvorni_sadrzaj>
    <derivirana_varijabla naziv="DomainObject.Predmet.ProtuStrankaListNazivFormatedOIB_1">
      <item>Joso Turković, OIB 65709760369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Joso Turković</izvorni_sadrzaj>
    <derivirana_varijabla naziv="DomainObject.Predmet.StrankaIDrugi_1">Joso Turković</derivirana_varijabla>
  </DomainObject.Predmet.StrankaIDrugi>
  <DomainObject.Predmet.ProtustrankaIDrugi>
    <izvorni_sadrzaj>Joso Turković</izvorni_sadrzaj>
    <derivirana_varijabla naziv="DomainObject.Predmet.ProtustrankaIDrugi_1">Joso Turković</derivirana_varijabla>
  </DomainObject.Predmet.ProtustrankaIDrugi>
  <DomainObject.Predmet.StrankaIDrugiAdressOIB>
    <izvorni_sadrzaj>Joso Turković, OIB 65709760369, Turkovići 41, 47300 Turkovići Ogulinski</izvorni_sadrzaj>
    <derivirana_varijabla naziv="DomainObject.Predmet.StrankaIDrugiAdressOIB_1">Joso Turković, OIB 65709760369, Turkovići 41, 47300 Turkovići Ogulinski</derivirana_varijabla>
  </DomainObject.Predmet.StrankaIDrugiAdressOIB>
  <DomainObject.Predmet.ProtustrankaIDrugiAdressOIB>
    <izvorni_sadrzaj>Joso Turković, OIB 65709760369, Turkovići 41, 47300 Turkovići Ogulinski</izvorni_sadrzaj>
    <derivirana_varijabla naziv="DomainObject.Predmet.ProtustrankaIDrugiAdressOIB_1">Joso Turković, OIB 65709760369, Turkovići 41, 47300 Turkovići Ogulinski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Joso Turković</item>
      <item>Joso Turković</item>
    </izvorni_sadrzaj>
    <derivirana_varijabla naziv="DomainObject.Predmet.SudioniciListNaziv_1">
      <item>Joso Turković</item>
      <item>Joso Turković</item>
    </derivirana_varijabla>
  </DomainObject.Predmet.SudioniciListNaziv>
  <DomainObject.Predmet.SudioniciListAdressOIB>
    <izvorni_sadrzaj>
      <item>Joso Turković, OIB 65709760369, Turkovići 41,47300 Turkovići Ogulinski</item>
      <item>Joso Turković, OIB 65709760369, Turkovići 41,47300 Turkovići Ogulinski</item>
    </izvorni_sadrzaj>
    <derivirana_varijabla naziv="DomainObject.Predmet.SudioniciListAdressOIB_1">
      <item>Joso Turković, OIB 65709760369, Turkovići 41,47300 Turkovići Ogulinski</item>
      <item>Joso Turković, OIB 65709760369, Turkovići 41,47300 Turkovići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65709760369</item>
      <item>, OIB 65709760369</item>
    </izvorni_sadrzaj>
    <derivirana_varijabla naziv="DomainObject.Predmet.SudioniciListNazivOIB_1">
      <item>, OIB 65709760369</item>
      <item>, OIB 65709760369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1426</properties:Words>
  <properties:Characters>8411</properties:Characters>
  <properties:Lines>173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2016-02-23T08:10:00Z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2016-02-23T08:24:00Z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