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4b4d" w14:paraId="1f34b4d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B15513" w:rsidP="00695581" w:rsidR="00B15513">
      <w:pPr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BEKETIĆ INSTALACIJE j.d.o.o. za građevinarstvo, Zagreb, Žuti </w:t>
      </w:r>
      <w:proofErr w:type="spellStart"/>
      <w:r>
        <w:t>breg</w:t>
      </w:r>
      <w:proofErr w:type="spellEnd"/>
      <w:r>
        <w:t xml:space="preserve"> 132, MBS: 080965200, OIB: 33115599310</w:t>
      </w:r>
      <w:r>
        <w:rPr>
          <w:color w:val="000000"/>
        </w:rPr>
        <w:t>, dana 11. siječnja 2018. godine</w:t>
      </w:r>
    </w:p>
    <w:p w:rsidRDefault="008029EB" w:rsidP="00695581" w:rsidR="00BB0522" w:rsidRPr="00047B69">
      <w:pPr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451747" w:rsidRPr="00451747">
        <w:t xml:space="preserve">Marko </w:t>
      </w:r>
      <w:proofErr w:type="spellStart"/>
      <w:r w:rsidR="00451747" w:rsidRPr="00451747">
        <w:t>Beketić</w:t>
      </w:r>
      <w:proofErr w:type="spellEnd"/>
      <w:r w:rsidR="00451747" w:rsidRPr="00451747">
        <w:t>, OIB: 81431327902</w:t>
      </w:r>
      <w:r w:rsidR="001E3544">
        <w:t xml:space="preserve">, </w:t>
      </w:r>
      <w:r w:rsidR="00451747" w:rsidRPr="00451747">
        <w:t xml:space="preserve">Zagreb, Žuti </w:t>
      </w:r>
      <w:proofErr w:type="spellStart"/>
      <w:r w:rsidR="00451747" w:rsidRPr="00451747">
        <w:t>breg</w:t>
      </w:r>
      <w:proofErr w:type="spellEnd"/>
      <w:r w:rsidR="00451747" w:rsidRPr="00451747">
        <w:t xml:space="preserve"> 132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695581">
      <w:pPr>
        <w:ind w:hanging="426" w:left="284"/>
        <w:jc w:val="both"/>
      </w:pPr>
      <w:r w:rsidRPr="00695581">
        <w:tab/>
        <w:t xml:space="preserve">-dodatni iznos predujma koji čini jednokratna nagrada privremenom stečajnom upravitelju u iznosu od 3.500,00 kn na žiro-račun Trgovačkog suda u Osijeku broj HR312390 0011300000200 s pozivom na broj </w:t>
      </w:r>
      <w:r w:rsidR="00BB0522" w:rsidRPr="00695581">
        <w:t>HR05 272-</w:t>
      </w:r>
      <w:r w:rsidR="0036377D" w:rsidRPr="00695581">
        <w:t>12</w:t>
      </w:r>
      <w:r w:rsidR="00FE033B" w:rsidRPr="00695581">
        <w:t>9</w:t>
      </w:r>
      <w:r w:rsidR="00451747">
        <w:t>2</w:t>
      </w:r>
      <w:r w:rsidR="0036377D" w:rsidRPr="00695581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E74A65">
        <w:t xml:space="preserve">Marku </w:t>
      </w:r>
      <w:proofErr w:type="spellStart"/>
      <w:r w:rsidR="00E74A65">
        <w:t>Beketić</w:t>
      </w:r>
      <w:proofErr w:type="spellEnd"/>
      <w:r w:rsidR="00E74A65">
        <w:t xml:space="preserve">, OIB: 81431327902, Zagreb, Žuti </w:t>
      </w:r>
      <w:proofErr w:type="spellStart"/>
      <w:r w:rsidR="00E74A65">
        <w:t>breg</w:t>
      </w:r>
      <w:proofErr w:type="spellEnd"/>
      <w:r w:rsidR="00E74A65">
        <w:t xml:space="preserve"> 132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8131C6">
        <w:t xml:space="preserve">BEKETIĆ INSTALACIJE j.d.o.o. za građevinarstvo, Zagreb, Žuti </w:t>
      </w:r>
      <w:proofErr w:type="spellStart"/>
      <w:r w:rsidR="008131C6">
        <w:t>breg</w:t>
      </w:r>
      <w:proofErr w:type="spellEnd"/>
      <w:r w:rsidR="008131C6">
        <w:t xml:space="preserve"> 132, MBS: 080965200, OIB: 33115599310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8131C6" w:rsidP="008131C6" w:rsidR="008131C6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BEKETIĆ INSTALACIJE j.d.o.o. za građevinarstvo, Zagreb, Žuti </w:t>
      </w:r>
      <w:proofErr w:type="spellStart"/>
      <w:r>
        <w:t>breg</w:t>
      </w:r>
      <w:proofErr w:type="spellEnd"/>
      <w:r>
        <w:t xml:space="preserve"> 132, MBS: 080965200, OIB: 33115599310 temeljem čl. 110. st. 1. Stečajnog zakona.</w:t>
      </w:r>
    </w:p>
    <w:p w:rsidRDefault="008131C6" w:rsidP="008131C6" w:rsidR="008131C6">
      <w:pPr>
        <w:jc w:val="both"/>
      </w:pPr>
    </w:p>
    <w:p w:rsidRDefault="008131C6" w:rsidP="008131C6" w:rsidR="008131C6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8131C6" w:rsidP="008131C6" w:rsidR="008131C6">
      <w:pPr>
        <w:ind w:firstLine="708"/>
        <w:jc w:val="both"/>
      </w:pPr>
    </w:p>
    <w:p w:rsidRDefault="008131C6" w:rsidP="008131C6" w:rsidR="008131C6">
      <w:pPr>
        <w:ind w:firstLine="708"/>
        <w:jc w:val="both"/>
      </w:pPr>
      <w:r>
        <w:t>FINA u svom zahtjevu navodi da na dan 20. travnja 2017. godine dužnik u Očevidniku redoslijeda osnova za plaćanje ima evidentirane neizvršene osnove za plaćanje u neprekinutom razdoblju od 120 dana, u ukupnom iznosu od 54.459,36 kn, u koji iznos je uračunata kamata i naknada FINE za provedbu ovrhe na novčanim sredstvima dužnika. Navodi da dužnik ima 1 zaposlenog radnika.</w:t>
      </w:r>
    </w:p>
    <w:p w:rsidRDefault="008131C6" w:rsidP="008131C6" w:rsidR="008131C6">
      <w:pPr>
        <w:ind w:firstLine="708"/>
        <w:jc w:val="both"/>
      </w:pPr>
    </w:p>
    <w:p w:rsidRDefault="008131C6" w:rsidP="008131C6" w:rsidR="008131C6">
      <w:pPr>
        <w:ind w:firstLine="708"/>
        <w:jc w:val="both"/>
      </w:pPr>
      <w:r>
        <w:t xml:space="preserve">FINA je dostavila popis računa i oročenih novčanih sredstava dužnika na dan 20. travnja 2017. te u svom podnesku od 21. travnja 2017. navodi da dužnik na dan 20. travnja 2017. u Jedinstvenom registru računa ima otvorene sljedeće račune i oročena novčana sredstva: HR1223400091110715779 Privredna banka i HR8024020061100787180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Stečajnog zakona dužnik na dan 07. travnja 2017. godine na ime predujma za namirenje troškova stečajnog postupka nema zaplijenjena novčana sredstva.</w:t>
      </w:r>
    </w:p>
    <w:p w:rsidRDefault="00B50ED7" w:rsidP="00B50ED7" w:rsidR="00B50ED7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966285">
        <w:t>11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966285" w:rsidR="00966285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8131C6">
        <w:rPr>
          <w:color w:val="000000"/>
        </w:rPr>
        <w:t xml:space="preserve">Marko </w:t>
      </w:r>
      <w:proofErr w:type="spellStart"/>
      <w:r w:rsidR="008131C6">
        <w:rPr>
          <w:color w:val="000000"/>
        </w:rPr>
        <w:t>Beketić</w:t>
      </w:r>
      <w:proofErr w:type="spellEnd"/>
      <w:r w:rsidR="008131C6">
        <w:rPr>
          <w:color w:val="000000"/>
        </w:rPr>
        <w:t xml:space="preserve">, Zagreb, Žuti </w:t>
      </w:r>
      <w:proofErr w:type="spellStart"/>
      <w:r w:rsidR="008131C6">
        <w:rPr>
          <w:color w:val="000000"/>
        </w:rPr>
        <w:t>breg</w:t>
      </w:r>
      <w:proofErr w:type="spellEnd"/>
      <w:r w:rsidR="008131C6">
        <w:rPr>
          <w:color w:val="000000"/>
        </w:rPr>
        <w:t xml:space="preserve"> 132</w:t>
      </w:r>
    </w:p>
    <w:p w:rsidRDefault="00BB0522" w:rsidP="00BB0522" w:rsidR="008131C6">
      <w:pPr>
        <w:jc w:val="both"/>
      </w:pPr>
      <w:r w:rsidRPr="00047B69">
        <w:t>2.</w:t>
      </w:r>
      <w:r w:rsidR="00640529" w:rsidRPr="00047B69">
        <w:t xml:space="preserve"> </w:t>
      </w:r>
      <w:r w:rsidR="00B50ED7" w:rsidRPr="00047B69">
        <w:t xml:space="preserve">dužnik </w:t>
      </w:r>
      <w:r w:rsidR="008131C6">
        <w:t xml:space="preserve">BEKETIĆ INSTALACIJE j.d.o.o. za građevinarstvo, Zagreb, Žuti </w:t>
      </w:r>
      <w:proofErr w:type="spellStart"/>
      <w:r w:rsidR="008131C6">
        <w:t>breg</w:t>
      </w:r>
      <w:proofErr w:type="spellEnd"/>
      <w:r w:rsidR="008131C6">
        <w:t xml:space="preserve"> 132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8131C6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62" w:rsidR="00555E62">
      <w:r>
        <w:separator/>
      </w:r>
    </w:p>
  </w:endnote>
  <w:endnote w:id="0" w:type="continuationSeparator">
    <w:p w:rsidRDefault="00555E62" w:rsidR="0055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62" w:rsidR="00555E62">
      <w:r>
        <w:separator/>
      </w:r>
    </w:p>
  </w:footnote>
  <w:footnote w:id="0" w:type="continuationSeparator">
    <w:p w:rsidRDefault="00555E62" w:rsidR="00555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A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7567" w:rsidP="00747567" w:rsidR="00747567">
    <w:pPr>
      <w:jc w:val="right"/>
    </w:pPr>
    <w:r>
      <w:t>7 St-129</w:t>
    </w:r>
    <w:r w:rsidR="00B15513">
      <w:t>2</w:t>
    </w:r>
    <w:r>
      <w:t>/17-7</w:t>
    </w:r>
  </w:p>
  <w:p w:rsidRDefault="00080C21" w:rsidP="00747567" w:rsidR="00080C2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0516B6">
      <w:t>129</w:t>
    </w:r>
    <w:r w:rsidR="00B15513">
      <w:t>2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16B6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2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544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3AE5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59EF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0DEA"/>
    <w:rsid w:val="00442D99"/>
    <w:rsid w:val="004458F1"/>
    <w:rsid w:val="00446E1B"/>
    <w:rsid w:val="00450039"/>
    <w:rsid w:val="004505D5"/>
    <w:rsid w:val="00450BD1"/>
    <w:rsid w:val="00451747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0A4B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E62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3A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581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47567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1C6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8F"/>
    <w:rsid w:val="00961ECA"/>
    <w:rsid w:val="00963E70"/>
    <w:rsid w:val="0096466A"/>
    <w:rsid w:val="00965775"/>
    <w:rsid w:val="00965929"/>
    <w:rsid w:val="00966285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513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0ED7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08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E8C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4A65"/>
    <w:rsid w:val="00E7792C"/>
    <w:rsid w:val="00E80ABD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16DC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103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38B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33B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0A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0A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0A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A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A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0A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0A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0A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A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A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9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9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89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9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26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57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</izvorni_sadrzaj>
    <derivirana_varijabla naziv="DomainObject.Predmet.ProtustrankaFormated_1">  BEKETIĆ INSTALACIJE j.d.o.o. za građevinarstvo</derivirana_varijabla>
  </DomainObject.Predmet.ProtustrankaFormated>
  <DomainObject.Predmet.ProtustrankaFormatedOIB>
    <izvorni_sadrzaj>  BEKETIĆ INSTALACIJE j.d.o.o. za građevinarstvo, OIB 33115599310</izvorni_sadrzaj>
    <derivirana_varijabla naziv="DomainObject.Predmet.ProtustrankaFormatedOIB_1">  BEKETIĆ INSTALACIJE j.d.o.o. za građevinarstvo, OIB 33115599310</derivirana_varijabla>
  </DomainObject.Predmet.ProtustrankaFormatedOIB>
  <DomainObject.Predmet.ProtustrankaFormatedWithAdress>
    <izvorni_sadrzaj> BEKETIĆ INSTALACIJE j.d.o.o. za građevinarstvo, Žuti breg 132 , 10000 Zagreb</izvorni_sadrzaj>
    <derivirana_varijabla naziv="DomainObject.Predmet.ProtustrankaFormatedWithAdress_1"> BEKETIĆ INSTALACIJE j.d.o.o. za građevinarstvo, Žuti breg 132 , 10000 Zagreb</derivirana_varijabla>
  </DomainObject.Predmet.ProtustrankaFormatedWithAdress>
  <DomainObject.Predmet.ProtustrankaFormatedWithAdressOIB>
    <izvorni_sadrzaj> BEKETIĆ INSTALACIJE j.d.o.o. za građevinarstvo, OIB 33115599310, Žuti breg 132 , 10000 Zagreb</izvorni_sadrzaj>
    <derivirana_varijabla naziv="DomainObject.Predmet.ProtustrankaFormatedWithAdressOIB_1"> BEKETIĆ INSTALACIJE j.d.o.o. za građevinarstvo, OIB 33115599310, Žuti breg 132 , 10000 Zagreb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</item>
    </izvorni_sadrzaj>
    <derivirana_varijabla naziv="DomainObject.Predmet.ProtuStrankaListFormated_1">
      <item>BEKETIĆ INSTALACIJE j.d.o.o. za građevinarstvo</item>
    </derivirana_varijabla>
  </DomainObject.Predmet.ProtuStrankaListFormated>
  <DomainObject.Predmet.ProtuStrankaListFormatedOIB>
    <izvorni_sadrzaj>
      <item>BEKETIĆ INSTALACIJE j.d.o.o. za građevinarstvo, OIB 33115599310</item>
    </izvorni_sadrzaj>
    <derivirana_varijabla naziv="DomainObject.Predmet.ProtuStrankaListFormatedOIB_1">
      <item>BEKETIĆ INSTALACIJE j.d.o.o. za građevinarstvo, OIB 33115599310</item>
    </derivirana_varijabla>
  </DomainObject.Predmet.ProtuStrankaListFormatedOIB>
  <DomainObject.Predmet.ProtuStrankaListFormatedWithAdress>
    <izvorni_sadrzaj>
      <item>BEKETIĆ INSTALACIJE j.d.o.o. za građevinarstvo, Žuti breg 132 , 10000 Zagreb</item>
    </izvorni_sadrzaj>
    <derivirana_varijabla naziv="DomainObject.Predmet.ProtuStrankaListFormatedWithAdress_1">
      <item>BEKETIĆ INSTALACIJE j.d.o.o. za građevinarstvo, Žuti breg 132 , 10000 Zagreb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</item>
    </izvorni_sadrzaj>
    <derivirana_varijabla naziv="DomainObject.Predmet.ProtuStrankaListFormatedWithAdressOIB_1">
      <item>BEKETIĆ INSTALACIJE j.d.o.o. za građevinarstvo, OIB 33115599310, Žuti breg 132 , 10000 Zagreb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BEKETIĆ INSTALACIJE j.d.o.o. za građevinarstvo</item>
      <item>FINA Regionalni centar Zagreb</item>
    </izvorni_sadrzaj>
    <derivirana_varijabla naziv="DomainObject.Predmet.SudioniciListNaziv_1">
      <item>BEKETIĆ INSTALACIJE j.d.o.o. za građevinarstvo</item>
      <item>FINA Regionalni centar Zagreb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</izvorni_sadrzaj>
    <derivirana_varijabla naziv="DomainObject.Predmet.SudioniciListNazivOIB_1">
      <item>, OIB 33115599310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517D4-8821-4C0E-8F78-1380EDD9D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996</properties:Words>
  <properties:Characters>5445</properties:Characters>
  <properties:Lines>199</properties:Lines>
  <properties:Paragraphs>47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2018-01-08T10:37:00Z</cp:lastPrinted>
  <dcterms:modified xmlns:xsi="http://www.w3.org/2001/XMLSchema-instance" xsi:type="dcterms:W3CDTF">2018-01-11T11:49:00Z</dcterms:modified>
  <cp:revision>580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