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561e4" w14:paraId="73561e4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E858F9">
        <w:t>749</w:t>
      </w:r>
      <w:r w:rsidR="00496E35">
        <w:t>/16</w:t>
      </w:r>
      <w:r w:rsidR="00946625">
        <w:t>-</w:t>
      </w:r>
      <w:r w:rsidR="008B5B21">
        <w:t>10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E858F9">
        <w:t>NCP – REMONTNO BRODOGRADILIŠTE ŠIBENIK d.o.o., Šibenik, Obala Jerka Šižgorića 1,</w:t>
      </w:r>
      <w:r w:rsidR="00E858F9" w:rsidRPr="007A679F">
        <w:t xml:space="preserve"> OIB: </w:t>
      </w:r>
      <w:r w:rsidR="00E858F9">
        <w:t>23065093882</w:t>
      </w:r>
      <w:r w:rsidR="00FA23FB">
        <w:t>, dana 13</w:t>
      </w:r>
      <w:r w:rsidR="008B0A0E">
        <w:t>. rujna 2016.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FA23FB" w:rsidP="00FA23FB" w:rsidR="00BB7CB3" w:rsidRPr="00FA23FB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rPr>
          <w:i/>
        </w:rPr>
      </w:pPr>
      <w:r w:rsidRPr="00FA23FB">
        <w:t>LAMBAŠA DRAŠKO iz Šibenika, Drniških žrtava 10, OIB: 48593997552</w:t>
      </w:r>
      <w:r w:rsidR="00BB7CB3" w:rsidRPr="00FA23FB">
        <w:t>,</w:t>
      </w:r>
      <w:r>
        <w:t xml:space="preserve"> imenuje se za privremenog stečajnog upravitelja</w:t>
      </w:r>
      <w:r w:rsidR="00BB7CB3" w:rsidRPr="00EF7C9A">
        <w:t xml:space="preserve"> nad </w:t>
      </w:r>
      <w:r w:rsidR="00BB7CB3">
        <w:t>stečajnim dužnikom</w:t>
      </w:r>
      <w:r w:rsidR="00BB7CB3" w:rsidRPr="00EF7C9A">
        <w:t xml:space="preserve"> </w:t>
      </w:r>
      <w:r>
        <w:t>NCP –</w:t>
      </w:r>
      <w:r w:rsidR="00E858F9">
        <w:t>REMONTNO BRODOGRADILIŠTE ŠIBENIK d.o.o., Šibenik, Obala Jerka Šižgorića 1,</w:t>
      </w:r>
      <w:r w:rsidR="00E858F9" w:rsidRPr="007A679F">
        <w:t xml:space="preserve"> OIB: </w:t>
      </w:r>
      <w:r w:rsidR="00E858F9">
        <w:t>23065093882</w:t>
      </w:r>
      <w:r w:rsidR="00BB7CB3">
        <w:t>.</w:t>
      </w:r>
    </w:p>
    <w:p w:rsidRDefault="00BB7CB3" w:rsidP="00BB7CB3" w:rsidR="00BB7CB3">
      <w:pPr>
        <w:pStyle w:val="Odlomakpopisa"/>
        <w:ind w:left="900"/>
        <w:jc w:val="both"/>
      </w:pPr>
      <w:r>
        <w:t xml:space="preserve"> </w:t>
      </w:r>
    </w:p>
    <w:p w:rsidRDefault="00FA23FB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</w:t>
      </w:r>
      <w:r w:rsidR="00BB7CB3">
        <w:t xml:space="preserve"> </w:t>
      </w:r>
      <w:r>
        <w:t>upravitelj dužan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FA23FB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</w:t>
      </w:r>
      <w:r w:rsidR="00BB7CB3">
        <w:t xml:space="preserve"> duž</w:t>
      </w:r>
      <w:r>
        <w:t>a</w:t>
      </w:r>
      <w:r w:rsidR="00BB7CB3">
        <w:t xml:space="preserve">n 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E858F9">
        <w:t>NCP – REMONTNO BRODOGRADILIŠTE ŠIBENIK d.o.o., Šibenik</w:t>
      </w:r>
      <w:r w:rsidR="005D284B">
        <w:t>.</w:t>
      </w:r>
    </w:p>
    <w:p w:rsidRDefault="00F046B4" w:rsidP="008B5B21" w:rsidR="00E858F9">
      <w:pPr>
        <w:ind w:firstLine="708"/>
        <w:jc w:val="both"/>
      </w:pPr>
      <w:r>
        <w:t>Postupak je inicira</w:t>
      </w:r>
      <w:r w:rsidR="00170940">
        <w:t>la Financijska agencija.</w:t>
      </w:r>
      <w:r w:rsidR="008B5B21">
        <w:t xml:space="preserve"> Rješenjem ovog suda br. 1St-749/16-4 od 16. svibnja 2016. pokrenut je prethodni postupak tijekom kojeg je z</w:t>
      </w:r>
      <w:r w:rsidR="00BC26D1" w:rsidRPr="00772151">
        <w:t>astupni</w:t>
      </w:r>
      <w:r w:rsidR="00772151" w:rsidRPr="00772151">
        <w:t xml:space="preserve">k </w:t>
      </w:r>
      <w:r w:rsidR="00F27195" w:rsidRPr="00772151">
        <w:t>po zakonu stečajnog dužnika</w:t>
      </w:r>
      <w:r w:rsidR="00AF455E">
        <w:t xml:space="preserve"> iskazao</w:t>
      </w:r>
      <w:r w:rsidR="008B5B21">
        <w:t xml:space="preserve"> da stečajni dužnik posluje, da ima 140 zaposlenika i da je račun blokiran preko 200 dana za iznos veći od 8.000.000,00 kuna, ali da ima i imovinu čija vrijednost premašuje dugove</w:t>
      </w:r>
      <w:r w:rsidR="00E858F9">
        <w:t xml:space="preserve">. </w:t>
      </w:r>
    </w:p>
    <w:p w:rsidRDefault="008B5B21" w:rsidP="00E2438C" w:rsidR="0038536A" w:rsidRPr="003039D7">
      <w:pPr>
        <w:ind w:firstLine="708"/>
        <w:jc w:val="both"/>
      </w:pPr>
      <w:r>
        <w:t xml:space="preserve">Slijedom navedenog je valjalo </w:t>
      </w:r>
      <w:r w:rsidR="003039D7" w:rsidRPr="00772151">
        <w:t>imenovati</w:t>
      </w:r>
      <w:r w:rsidR="0038536A" w:rsidRPr="00772151">
        <w:t xml:space="preserve"> privremenog stečajnog</w:t>
      </w:r>
      <w:r w:rsidR="0038536A" w:rsidRPr="003039D7">
        <w:t xml:space="preserve"> upravitelja </w:t>
      </w:r>
      <w:r>
        <w:t xml:space="preserve">u skladu s odredbom čl. 119. Stečajnog zakona (Narodne novine 71/15) </w:t>
      </w:r>
      <w:r w:rsidR="0038536A" w:rsidRPr="003039D7">
        <w:t>koji će ispitati ima li stečajni dužnik imovine kojom bi se mogli pokriti troškovi postupka i dijelom vjerovnici</w:t>
      </w:r>
      <w:r w:rsidR="00AF455E">
        <w:t>, te da li su ispunjeni uvjeti za otvaranje stečajnog postupka</w:t>
      </w:r>
      <w:r w:rsidR="009A01A3">
        <w:t xml:space="preserve">. 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FA23FB">
        <w:t>13</w:t>
      </w:r>
      <w:r w:rsidR="002E4032">
        <w:t>. rujna</w:t>
      </w:r>
      <w:r w:rsidR="00170940">
        <w:t xml:space="preserve"> 2016.</w:t>
      </w:r>
      <w:r w:rsidR="00991E99">
        <w:t xml:space="preserve"> </w:t>
      </w:r>
    </w:p>
    <w:p w:rsidRDefault="002E4032" w:rsidP="006F6B60" w:rsidR="002E4032"/>
    <w:p w:rsidRDefault="002E4032" w:rsidP="006F6B60" w:rsidR="002E4032"/>
    <w:p w:rsidRDefault="0006623B" w:rsidP="002E4032" w:rsidR="0006623B">
      <w:pPr>
        <w:jc w:val="right"/>
      </w:pPr>
      <w:r>
        <w:t>Sudac</w:t>
      </w:r>
    </w:p>
    <w:p w:rsidRDefault="0006623B" w:rsidP="002E4032" w:rsidR="0006623B">
      <w:pPr>
        <w:jc w:val="right"/>
      </w:pPr>
      <w:r>
        <w:t>Ardena Bajlo</w:t>
      </w:r>
    </w:p>
    <w:p w:rsidRDefault="00717AA5" w:rsidP="006F6B60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13102B" w:rsidP="006F6B60" w:rsidR="0013102B" w:rsidRPr="00EF7C9A"/>
    <w:p w:rsidRDefault="006F6B60" w:rsidP="006F6B60" w:rsidR="006F6B60" w:rsidRPr="00EF7C9A">
      <w:r w:rsidRPr="00EF7C9A">
        <w:t xml:space="preserve">Dostaviti : </w:t>
      </w:r>
    </w:p>
    <w:p w:rsidRDefault="009A01A3" w:rsidP="006F6B60" w:rsidR="006F6B60">
      <w:pPr>
        <w:numPr>
          <w:ilvl w:val="0"/>
          <w:numId w:val="1"/>
        </w:numPr>
      </w:pPr>
      <w:r>
        <w:t>Privremenom stečajnom upravitelju</w:t>
      </w:r>
      <w:r w:rsidR="006F6B60" w:rsidRPr="00EF7C9A">
        <w:t xml:space="preserve"> uz izjavu i potvrdu o imenovanju</w:t>
      </w:r>
      <w:r w:rsidR="006F6B60">
        <w:t xml:space="preserve"> – e-mailom </w:t>
      </w:r>
    </w:p>
    <w:p w:rsidRDefault="006F6B60" w:rsidP="006F6B60" w:rsidR="006F6B60" w:rsidRPr="00EF7C9A">
      <w:pPr>
        <w:numPr>
          <w:ilvl w:val="0"/>
          <w:numId w:val="1"/>
        </w:numPr>
      </w:pPr>
      <w:r>
        <w:t>sudski registar</w:t>
      </w:r>
      <w:r w:rsidR="00D4071F">
        <w:t xml:space="preserve"> SS Šibenik</w:t>
      </w:r>
    </w:p>
    <w:p w:rsidRDefault="006F6B60" w:rsidP="006F6B60" w:rsidR="006F6B60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6F6B60" w:rsidP="006F6B60" w:rsidR="006F6B60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9C0FF2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3EC4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E858F9">
          <w:t>749</w:t>
        </w:r>
        <w:r w:rsidR="00D26084">
          <w:t>/16-</w:t>
        </w:r>
        <w:r w:rsidR="008B5B21">
          <w:t>10</w:t>
        </w:r>
      </w:p>
      <w:p w:rsidRDefault="00B23EC4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110C37"/>
    <w:rsid w:val="00116CFB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414DDA"/>
    <w:rsid w:val="00453E80"/>
    <w:rsid w:val="004719EE"/>
    <w:rsid w:val="00474A81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A2E2A"/>
    <w:rsid w:val="005D284B"/>
    <w:rsid w:val="00665069"/>
    <w:rsid w:val="006A6847"/>
    <w:rsid w:val="006D1468"/>
    <w:rsid w:val="006F6B60"/>
    <w:rsid w:val="007002A2"/>
    <w:rsid w:val="007042E6"/>
    <w:rsid w:val="00710885"/>
    <w:rsid w:val="00717AA5"/>
    <w:rsid w:val="0073027C"/>
    <w:rsid w:val="0074396A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81A15"/>
    <w:rsid w:val="00895943"/>
    <w:rsid w:val="008B0A0E"/>
    <w:rsid w:val="008B123A"/>
    <w:rsid w:val="008B5B21"/>
    <w:rsid w:val="008F03DE"/>
    <w:rsid w:val="008F3AD6"/>
    <w:rsid w:val="008F6C7D"/>
    <w:rsid w:val="00932520"/>
    <w:rsid w:val="00946625"/>
    <w:rsid w:val="00954EF1"/>
    <w:rsid w:val="00991E99"/>
    <w:rsid w:val="009A01A3"/>
    <w:rsid w:val="009B4456"/>
    <w:rsid w:val="009C0FF2"/>
    <w:rsid w:val="009C1D6E"/>
    <w:rsid w:val="009F62F2"/>
    <w:rsid w:val="00A520DC"/>
    <w:rsid w:val="00A5292A"/>
    <w:rsid w:val="00A56386"/>
    <w:rsid w:val="00AA6990"/>
    <w:rsid w:val="00AB08B3"/>
    <w:rsid w:val="00AE7788"/>
    <w:rsid w:val="00AF455E"/>
    <w:rsid w:val="00B23EC4"/>
    <w:rsid w:val="00B310F0"/>
    <w:rsid w:val="00B54522"/>
    <w:rsid w:val="00BA7CDC"/>
    <w:rsid w:val="00BB4F73"/>
    <w:rsid w:val="00BB7CB3"/>
    <w:rsid w:val="00BC26D1"/>
    <w:rsid w:val="00BC6535"/>
    <w:rsid w:val="00BE6E59"/>
    <w:rsid w:val="00C02FA1"/>
    <w:rsid w:val="00C14EBF"/>
    <w:rsid w:val="00C34253"/>
    <w:rsid w:val="00C75ACF"/>
    <w:rsid w:val="00C85781"/>
    <w:rsid w:val="00C9120F"/>
    <w:rsid w:val="00D12CD2"/>
    <w:rsid w:val="00D26084"/>
    <w:rsid w:val="00D4071F"/>
    <w:rsid w:val="00DF0026"/>
    <w:rsid w:val="00E05B11"/>
    <w:rsid w:val="00E12FEA"/>
    <w:rsid w:val="00E2438C"/>
    <w:rsid w:val="00E858F9"/>
    <w:rsid w:val="00E86E81"/>
    <w:rsid w:val="00E86F87"/>
    <w:rsid w:val="00E9550E"/>
    <w:rsid w:val="00EB1A94"/>
    <w:rsid w:val="00EB3FAB"/>
    <w:rsid w:val="00EB7836"/>
    <w:rsid w:val="00EF7C9A"/>
    <w:rsid w:val="00F046B4"/>
    <w:rsid w:val="00F20D80"/>
    <w:rsid w:val="00F27195"/>
    <w:rsid w:val="00F47A12"/>
    <w:rsid w:val="00F9308D"/>
    <w:rsid w:val="00FA2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3E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3E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E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E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E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3E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E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E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E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E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St-749/2016</izvorni_sadrzaj>
    <derivirana_varijabla naziv="DomainObject.Predmet.OznakaBroj_1">St-749/2016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06.06.16. - dostavljen dokaz o uplati
                   predujma 1.000,00 kn</izvorni_sadrzaj>
    <derivirana_varijabla naziv="DomainObject.Predmet.PrimjedbaSuca_1">06.06.16. - dostavljen dokaz o uplati
                   predujma 1.000,00 kn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NCP-NAUTIČKI CENTAR PRGIN-REMONTNO BRODOGRADILIŠTE ŠIBENIK d.o.o. za remont i proizvodnju brodova</izvorni_sadrzaj>
    <derivirana_varijabla naziv="DomainObject.Predmet.ProtustrankaFormated_1">  NCP-NAUTIČKI CENTAR PRGIN-REMONTNO BRODOGRADILIŠTE ŠIBENIK d.o.o. za remont i proizvodnju brodova</derivirana_varijabla>
  </DomainObject.Predmet.ProtustrankaFormated>
  <DomainObject.Predmet.ProtustrankaFormatedOIB>
    <izvorni_sadrzaj>  NCP-NAUTIČKI CENTAR PRGIN-REMONTNO BRODOGRADILIŠTE ŠIBENIK d.o.o. za remont i proizvodnju brodova, OIB 23065093882</izvorni_sadrzaj>
    <derivirana_varijabla naziv="DomainObject.Predmet.ProtustrankaFormatedOIB_1">  NCP-NAUTIČKI CENTAR PRGIN-REMONTNO BRODOGRADILIŠTE ŠIBENIK d.o.o. za remont i proizvodnju brodova, OIB 23065093882</derivirana_varijabla>
  </DomainObject.Predmet.ProtustrankaFormatedOIB>
  <DomainObject.Predmet.ProtustrankaFormatedWithAdress>
    <izvorni_sadrzaj> NCP-NAUTIČKI CENTAR PRGIN-REMONTNO BRODOGRADILIŠTE ŠIBENIK d.o.o. za remont i proizvodnju brodova, Obala Jerka Šižgorića 1, 22000 Šibenik</izvorni_sadrzaj>
    <derivirana_varijabla naziv="DomainObject.Predmet.ProtustrankaFormatedWithAdress_1"> NCP-NAUTIČKI CENTAR PRGIN-REMONTNO BRODOGRADILIŠTE ŠIBENIK d.o.o. za remont i proizvodnju brodova, Obala Jerka Šižgorića 1, 22000 Šibenik</derivirana_varijabla>
  </DomainObject.Predmet.ProtustrankaFormatedWithAdress>
  <DomainObject.Predmet.ProtustrankaFormatedWithAdressOIB>
    <izvorni_sadrzaj> NCP-NAUTIČKI CENTAR PRGIN-REMONTNO BRODOGRADILIŠTE ŠIBENIK d.o.o. za remont i proizvodnju brodova, OIB 23065093882, Obala Jerka Šižgorića 1, 22000 Šibenik</izvorni_sadrzaj>
    <derivirana_varijabla naziv="DomainObject.Predmet.ProtustrankaFormatedWithAdressOIB_1"> NCP-NAUTIČKI CENTAR PRGIN-REMONTNO BRODOGRADILIŠTE ŠIBENIK d.o.o. za remont i proizvodnju brodova, OIB 23065093882, Obala Jerka Šižgorića 1, 22000 Šibenik</derivirana_varijabla>
  </DomainObject.Predmet.ProtustrankaFormatedWithAdressOIB>
  <DomainObject.Predmet.ProtustrankaWithAdress>
    <izvorni_sadrzaj>NCP-NAUTIČKI CENTAR PRGIN-REMONTNO BRODOGRADILIŠTE ŠIBENIK d.o.o. za remont i proizvodnju brodova Obala Jerka Šižgorića 1, 22000 Šibenik</izvorni_sadrzaj>
    <derivirana_varijabla naziv="DomainObject.Predmet.ProtustrankaWithAdress_1">NCP-NAUTIČKI CENTAR PRGIN-REMONTNO BRODOGRADILIŠTE ŠIBENIK d.o.o. za remont i proizvodnju brodova Obala Jerka Šižgorića 1, 22000 Šibenik</derivirana_varijabla>
  </DomainObject.Predmet.ProtustrankaWithAdress>
  <DomainObject.Predmet.ProtustrankaWithAdressOIB>
    <izvorni_sadrzaj>NCP-NAUTIČKI CENTAR PRGIN-REMONTNO BRODOGRADILIŠTE ŠIBENIK d.o.o. za remont i proizvodnju brodova, OIB 23065093882, Obala Jerka Šižgorića 1, 22000 Šibenik</izvorni_sadrzaj>
    <derivirana_varijabla naziv="DomainObject.Predmet.ProtustrankaWithAdressOIB_1">NCP-NAUTIČKI CENTAR PRGIN-REMONTNO BRODOGRADILIŠTE ŠIBENIK d.o.o. za remont i proizvodnju brodova, OIB 23065093882, Obala Jerka Šižgorića 1, 22000 Šibenik</derivirana_varijabla>
  </DomainObject.Predmet.ProtustrankaWithAdressOIB>
  <DomainObject.Predmet.ProtustrankaNazivFormated>
    <izvorni_sadrzaj>NCP-NAUTIČKI CENTAR PRGIN-REMONTNO BRODOGRADILIŠTE ŠIBENIK d.o.o. za remont i proizvodnju brodova</izvorni_sadrzaj>
    <derivirana_varijabla naziv="DomainObject.Predmet.ProtustrankaNazivFormated_1">NCP-NAUTIČKI CENTAR PRGIN-REMONTNO BRODOGRADILIŠTE ŠIBENIK d.o.o. za remont i proizvodnju brodova</derivirana_varijabla>
  </DomainObject.Predmet.ProtustrankaNazivFormated>
  <DomainObject.Predmet.ProtustrankaNazivFormatedOIB>
    <izvorni_sadrzaj>NCP-NAUTIČKI CENTAR PRGIN-REMONTNO BRODOGRADILIŠTE ŠIBENIK d.o.o. za remont i proizvodnju brodova, OIB 23065093882</izvorni_sadrzaj>
    <derivirana_varijabla naziv="DomainObject.Predmet.ProtustrankaNazivFormatedOIB_1">NCP-NAUTIČKI CENTAR PRGIN-REMONTNO BRODOGRADILIŠTE ŠIBENIK d.o.o. za remont i proizvodnju brodova, OIB 23065093882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NCP-NAUTIČKI CENTAR PRGIN-REMONTNO BRODOGRADILIŠTE ŠIBENIK d.o.o. za remont i proizvodnju brodova</item>
    </izvorni_sadrzaj>
    <derivirana_varijabla naziv="DomainObject.Predmet.ProtuStrankaListFormated_1">
      <item>NCP-NAUTIČKI CENTAR PRGIN-REMONTNO BRODOGRADILIŠTE ŠIBENIK d.o.o. za remont i proizvodnju brodova</item>
    </derivirana_varijabla>
  </DomainObject.Predmet.ProtuStrankaListFormated>
  <DomainObject.Predmet.ProtuStrankaListFormatedOIB>
    <izvorni_sadrzaj>
      <item>NCP-NAUTIČKI CENTAR PRGIN-REMONTNO BRODOGRADILIŠTE ŠIBENIK d.o.o. za remont i proizvodnju brodova, OIB 23065093882</item>
    </izvorni_sadrzaj>
    <derivirana_varijabla naziv="DomainObject.Predmet.ProtuStrankaListFormatedOIB_1">
      <item>NCP-NAUTIČKI CENTAR PRGIN-REMONTNO BRODOGRADILIŠTE ŠIBENIK d.o.o. za remont i proizvodnju brodova, OIB 23065093882</item>
    </derivirana_varijabla>
  </DomainObject.Predmet.ProtuStrankaListFormatedOIB>
  <DomainObject.Predmet.ProtuStrankaListFormatedWithAdress>
    <izvorni_sadrzaj>
      <item>NCP-NAUTIČKI CENTAR PRGIN-REMONTNO BRODOGRADILIŠTE ŠIBENIK d.o.o. za remont i proizvodnju brodova, Obala Jerka Šižgorića 1, 22000 Šibenik</item>
    </izvorni_sadrzaj>
    <derivirana_varijabla naziv="DomainObject.Predmet.ProtuStrankaListFormatedWithAdress_1">
      <item>NCP-NAUTIČKI CENTAR PRGIN-REMONTNO BRODOGRADILIŠTE ŠIBENIK d.o.o. za remont i proizvodnju brodova, Obala Jerka Šižgorića 1, 22000 Šibenik</item>
    </derivirana_varijabla>
  </DomainObject.Predmet.ProtuStrankaListFormatedWithAdress>
  <DomainObject.Predmet.ProtuStrankaListFormatedWithAdressOIB>
    <izvorni_sadrzaj>
      <item>NCP-NAUTIČKI CENTAR PRGIN-REMONTNO BRODOGRADILIŠTE ŠIBENIK d.o.o. za remont i proizvodnju brodova, OIB 23065093882, Obala Jerka Šižgorića 1, 22000 Šibenik</item>
    </izvorni_sadrzaj>
    <derivirana_varijabla naziv="DomainObject.Predmet.ProtuStrankaListFormatedWithAdressOIB_1">
      <item>NCP-NAUTIČKI CENTAR PRGIN-REMONTNO BRODOGRADILIŠTE ŠIBENIK d.o.o. za remont i proizvodnju brodova, OIB 23065093882, Obala Jerka Šižgorića 1, 22000 Šibenik</item>
    </derivirana_varijabla>
  </DomainObject.Predmet.ProtuStrankaListFormatedWithAdressOIB>
  <DomainObject.Predmet.ProtuStrankaListNazivFormated>
    <izvorni_sadrzaj>
      <item>NCP-NAUTIČKI CENTAR PRGIN-REMONTNO BRODOGRADILIŠTE ŠIBENIK d.o.o. za remont i proizvodnju brodova</item>
    </izvorni_sadrzaj>
    <derivirana_varijabla naziv="DomainObject.Predmet.ProtuStrankaListNazivFormated_1">
      <item>NCP-NAUTIČKI CENTAR PRGIN-REMONTNO BRODOGRADILIŠTE ŠIBENIK d.o.o. za remont i proizvodnju brodova</item>
    </derivirana_varijabla>
  </DomainObject.Predmet.ProtuStrankaListNazivFormated>
  <DomainObject.Predmet.ProtuStrankaListNazivFormatedOIB>
    <izvorni_sadrzaj>
      <item>NCP-NAUTIČKI CENTAR PRGIN-REMONTNO BRODOGRADILIŠTE ŠIBENIK d.o.o. za remont i proizvodnju brodova, OIB 23065093882</item>
    </izvorni_sadrzaj>
    <derivirana_varijabla naziv="DomainObject.Predmet.ProtuStrankaListNazivFormatedOIB_1">
      <item>NCP-NAUTIČKI CENTAR PRGIN-REMONTNO BRODOGRADILIŠTE ŠIBENIK d.o.o. za remont i proizvodnju brodova, OIB 23065093882</item>
    </derivirana_varijabla>
  </DomainObject.Predmet.ProtuStrankaListNazivFormatedOIB>
  <DomainObject.Predmet.OstaliListFormated>
    <izvorni_sadrzaj>
      <item>Goran Prgin</item>
      <item>Gordan Arambašić</item>
    </izvorni_sadrzaj>
    <derivirana_varijabla naziv="DomainObject.Predmet.OstaliListFormated_1">
      <item>Goran Prgin</item>
      <item>Gordan Arambašić</item>
    </derivirana_varijabla>
  </DomainObject.Predmet.OstaliListFormated>
  <DomainObject.Predmet.OstaliListFormatedOIB>
    <izvorni_sadrzaj>
      <item>Goran Prgin, OIB 06692714941</item>
      <item>Gordan Arambašić, OIB 57997621292</item>
    </izvorni_sadrzaj>
    <derivirana_varijabla naziv="DomainObject.Predmet.OstaliListFormatedOIB_1">
      <item>Goran Prgin, OIB 06692714941</item>
      <item>Gordan Arambašić, OIB 57997621292</item>
    </derivirana_varijabla>
  </DomainObject.Predmet.OstaliListFormatedOIB>
  <DomainObject.Predmet.OstaliListFormatedWithAdress>
    <izvorni_sadrzaj>
      <item>Goran Prgin, Obala Palih Boraca 114, 22000 Šibenik</item>
      <item>Gordan Arambašić, Radnička 3, 21000 Split</item>
    </izvorni_sadrzaj>
    <derivirana_varijabla naziv="DomainObject.Predmet.OstaliListFormatedWithAdress_1">
      <item>Goran Prgin, Obala Palih Boraca 114, 22000 Šibenik</item>
      <item>Gordan Arambašić, Radnička 3, 21000 Split</item>
    </derivirana_varijabla>
  </DomainObject.Predmet.OstaliListFormatedWithAdress>
  <DomainObject.Predmet.OstaliListFormatedWithAdressOIB>
    <izvorni_sadrzaj>
      <item>Goran Prgin, OIB 06692714941, Obala Palih Boraca 114, 22000 Šibenik</item>
      <item>Gordan Arambašić, OIB 57997621292, Radnička 3, 21000 Split</item>
    </izvorni_sadrzaj>
    <derivirana_varijabla naziv="DomainObject.Predmet.OstaliListFormatedWithAdressOIB_1">
      <item>Goran Prgin, OIB 06692714941, Obala Palih Boraca 114, 22000 Šibenik</item>
      <item>Gordan Arambašić, OIB 57997621292, Radnička 3, 21000 Split</item>
    </derivirana_varijabla>
  </DomainObject.Predmet.OstaliListFormatedWithAdressOIB>
  <DomainObject.Predmet.OstaliListNazivFormated>
    <izvorni_sadrzaj>
      <item>Goran Prgin</item>
      <item>Gordan Arambašić</item>
    </izvorni_sadrzaj>
    <derivirana_varijabla naziv="DomainObject.Predmet.OstaliListNazivFormated_1">
      <item>Goran Prgin</item>
      <item>Gordan Arambašić</item>
    </derivirana_varijabla>
  </DomainObject.Predmet.OstaliListNazivFormated>
  <DomainObject.Predmet.OstaliListNazivFormatedOIB>
    <izvorni_sadrzaj>
      <item>Goran Prgin, OIB 06692714941</item>
      <item>Gordan Arambašić, OIB 57997621292</item>
    </izvorni_sadrzaj>
    <derivirana_varijabla naziv="DomainObject.Predmet.OstaliListNazivFormatedOIB_1">
      <item>Goran Prgin, OIB 06692714941</item>
      <item>Gordan Arambašić, OIB 57997621292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NCP-NAUTIČKI CENTAR PRGIN-REMONTNO BRODOGRADILIŠTE ŠIBENIK d.o.o. za remont i proizvodnju brodova</izvorni_sadrzaj>
    <derivirana_varijabla naziv="DomainObject.Predmet.ProtustrankaIDrugi_1">NCP-NAUTIČKI CENTAR PRGIN-REMONTNO BRODOGRADILIŠTE ŠIBENIK d.o.o. za remont i proizvodnju brodova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NCP-NAUTIČKI CENTAR PRGIN-REMONTNO BRODOGRADILIŠTE ŠIBENIK d.o.o. za remont i proizvodnju brodova, OIB 23065093882, Obala Jerka Šižgorića 1, 22000 Šibenik</izvorni_sadrzaj>
    <derivirana_varijabla naziv="DomainObject.Predmet.ProtustrankaIDrugiAdressOIB_1">NCP-NAUTIČKI CENTAR PRGIN-REMONTNO BRODOGRADILIŠTE ŠIBENIK d.o.o. za remont i proizvodnju brodova, OIB 23065093882, Obala Jerka Šižgorića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NCP-NAUTIČKI CENTAR PRGIN-REMONTNO BRODOGRADILIŠTE ŠIBENIK d.o.o. za remont i proizvodnju brodova</item>
      <item>Goran Prgin</item>
      <item>Gordan Arambašić</item>
    </izvorni_sadrzaj>
    <derivirana_varijabla naziv="DomainObject.Predmet.SudioniciListNaziv_1">
      <item>FINA - Podružnica Šibenik</item>
      <item>NCP-NAUTIČKI CENTAR PRGIN-REMONTNO BRODOGRADILIŠTE ŠIBENIK d.o.o. za remont i proizvodnju brodova</item>
      <item>Goran Prgin</item>
      <item>Gordan Arambašić</item>
    </derivirana_varijabla>
  </DomainObject.Predmet.SudioniciListNaziv>
  <DomainObject.Predmet.SudioniciListAdressOIB>
    <izvorni_sadrzaj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</izvorni_sadrzaj>
    <derivirana_varijabla naziv="DomainObject.Predmet.SudioniciListAdressOIB_1"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23065093882</item>
      <item>, OIB 06692714941</item>
      <item>, OIB 57997621292</item>
    </izvorni_sadrzaj>
    <derivirana_varijabla naziv="DomainObject.Predmet.SudioniciListNazivOIB_1">
      <item>, OIB 85821130368</item>
      <item>, OIB 23065093882</item>
      <item>, OIB 06692714941</item>
      <item>, OIB 57997621292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384</properties:Words>
  <properties:Characters>2031</properties:Characters>
  <properties:Lines>67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2016-09-07T06:34:00Z</dcterms:created>
  <dc:creator>Ardena Bajlo</dc:creator>
  <cp:lastModifiedBy>wsadmin</cp:lastModifiedBy>
  <cp:lastPrinted>2016-09-13T07:19:00Z</cp:lastPrinted>
  <dcterms:modified xmlns:xsi="http://www.w3.org/2001/XMLSchema-instance" xsi:type="dcterms:W3CDTF">2016-09-16T08:50:00Z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