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aefe" w14:paraId="f43aef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1206F">
        <w:t>11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A1206F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A1206F">
        <w:t xml:space="preserve">BRAND HOLDING CORPORATION </w:t>
      </w:r>
      <w:r w:rsidR="00A1206F" w:rsidRPr="005D3532">
        <w:t xml:space="preserve">d.o.o., </w:t>
      </w:r>
      <w:r w:rsidR="00A1206F">
        <w:t>Zadar</w:t>
      </w:r>
      <w:r w:rsidR="00A1206F" w:rsidRPr="005D3532">
        <w:t xml:space="preserve">, </w:t>
      </w:r>
      <w:r w:rsidR="00A1206F">
        <w:t>Domovinskog rata 2</w:t>
      </w:r>
      <w:r w:rsidR="00A1206F" w:rsidRPr="005D3532">
        <w:t xml:space="preserve">, OIB: </w:t>
      </w:r>
      <w:r w:rsidR="00A1206F">
        <w:t>54153716158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8A3B96">
        <w:t>40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D11973">
      <w:pPr>
        <w:jc w:val="both"/>
      </w:pPr>
      <w:r w:rsidRPr="00816C78">
        <w:t>Za stečajnog dužnika:</w:t>
      </w:r>
      <w:r>
        <w:t xml:space="preserve"> </w:t>
      </w:r>
    </w:p>
    <w:p w:rsidRDefault="00D11973" w:rsidP="009769C3" w:rsidR="00D11973">
      <w:pPr>
        <w:jc w:val="both"/>
      </w:pPr>
      <w:r>
        <w:t xml:space="preserve">zastupnik po zakonu </w:t>
      </w:r>
      <w:r w:rsidRPr="00D11973">
        <w:t>Mladen Ninčević</w:t>
      </w:r>
      <w:r>
        <w:t>, identitet utvrđen uvidom u osobnu iskaznicu</w:t>
      </w:r>
    </w:p>
    <w:p w:rsidRDefault="008A3B96" w:rsidP="009769C3" w:rsidR="008A3B96">
      <w:pPr>
        <w:jc w:val="both"/>
      </w:pPr>
      <w:r>
        <w:t>punomoćnik Mladena Ninčevića i Berislava Jeliniča, Marko Zekanović odvjetnik u Zadru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8A3B96">
        <w:t>za RH Lidija Vitaljić, zamjenica u ŽDO-u</w:t>
      </w:r>
    </w:p>
    <w:p w:rsidRDefault="00E84861" w:rsidP="00A25693" w:rsidR="00E84861">
      <w:pPr>
        <w:jc w:val="both"/>
      </w:pPr>
    </w:p>
    <w:p w:rsidRDefault="00E84861" w:rsidP="00E84861" w:rsidR="00E351C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1206F">
        <w:t xml:space="preserve">BRAND HOLDING CORPORATION </w:t>
      </w:r>
      <w:r w:rsidR="00A1206F" w:rsidRPr="005D3532">
        <w:t xml:space="preserve">d.o.o., </w:t>
      </w:r>
      <w:r w:rsidR="00A1206F">
        <w:t>Zadar</w:t>
      </w:r>
    </w:p>
    <w:p w:rsidRDefault="00D11973" w:rsidP="00E84861" w:rsidR="00D11973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8A3B96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</w:t>
      </w:r>
      <w:r w:rsidR="008A3B96">
        <w:t xml:space="preserve">Mladen Ninčević </w:t>
      </w:r>
      <w:r w:rsidR="00E84861" w:rsidRPr="002C241F">
        <w:t>navod</w:t>
      </w:r>
      <w:r w:rsidR="00E84861">
        <w:t>i</w:t>
      </w:r>
      <w:r w:rsidR="00E84861" w:rsidRPr="002C241F">
        <w:t xml:space="preserve"> da je </w:t>
      </w:r>
      <w:r w:rsidR="008A3B96">
        <w:t>dug u cijelosti podmiren zbog čega da je otpao stečajni razlog, te potvrdu o istom predaje u spis.</w:t>
      </w:r>
    </w:p>
    <w:p w:rsidRDefault="008A3B96" w:rsidP="00E84861" w:rsidR="008A3B96">
      <w:pPr>
        <w:jc w:val="both"/>
      </w:pPr>
    </w:p>
    <w:p w:rsidRDefault="008A3B96" w:rsidP="00E84861" w:rsidR="008A3B96">
      <w:pPr>
        <w:jc w:val="both"/>
      </w:pPr>
      <w:r>
        <w:t>Sutkinja donosi</w:t>
      </w:r>
    </w:p>
    <w:p w:rsidRDefault="008A3B96" w:rsidP="00E84861" w:rsidR="008A3B96">
      <w:pPr>
        <w:jc w:val="both"/>
      </w:pPr>
    </w:p>
    <w:p w:rsidRDefault="008A3B96" w:rsidP="008A3B96" w:rsidR="008A3B96">
      <w:pPr>
        <w:jc w:val="center"/>
      </w:pPr>
      <w:r w:rsidRPr="002528EB">
        <w:t xml:space="preserve">r j e š e nj e </w:t>
      </w:r>
    </w:p>
    <w:p w:rsidRDefault="008A3B96" w:rsidP="00E84861" w:rsidR="008A3B96">
      <w:pPr>
        <w:jc w:val="both"/>
      </w:pPr>
    </w:p>
    <w:p w:rsidRDefault="008A3B96" w:rsidP="00E84861" w:rsidR="008A3B96">
      <w:pPr>
        <w:jc w:val="both"/>
      </w:pPr>
      <w:r>
        <w:t>Odluka će biti donijeta u zakonskom roku.</w:t>
      </w:r>
    </w:p>
    <w:p w:rsidRDefault="008A3B96" w:rsidP="00E84861" w:rsidR="008A3B96">
      <w:pPr>
        <w:jc w:val="both"/>
      </w:pPr>
    </w:p>
    <w:p w:rsidRDefault="008A3B96" w:rsidP="00E84861" w:rsidR="008A3B96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8A3B96">
        <w:t>43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1206F">
      <w:t>11</w:t>
    </w:r>
    <w:r w:rsidR="00B80BDA">
      <w:t>/</w:t>
    </w:r>
    <w:r w:rsidR="00E84861">
      <w:t>20</w:t>
    </w:r>
    <w:r w:rsidR="009312EF">
      <w:t>18</w:t>
    </w:r>
    <w:r w:rsidR="0074759D">
      <w:t>-</w:t>
    </w:r>
    <w:r w:rsidR="00A1206F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015D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07A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3B96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1973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08:43</izvorni_sadrzaj>
    <derivirana_varijabla naziv="DomainObject.StvarniZavrsetakVrijeme_1">08:43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St-11/2018-12</izvorni_sadrzaj>
    <derivirana_varijabla naziv="DomainObject.Zapisnik.Oznaka_1">St-11/2018-12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 HOLDING CORPORATION  d.o.o. za izdavaštvo</izvorni_sadrzaj>
    <derivirana_varijabla naziv="DomainObject.Predmet.ProtustrankaFormated_1">  BRAND HOLDING CORPORATION  d.o.o. za izdavaštvo</derivirana_varijabla>
  </DomainObject.Predmet.ProtustrankaFormated>
  <DomainObject.Predmet.ProtustrankaFormatedOIB>
    <izvorni_sadrzaj>  BRAND HOLDING CORPORATION  d.o.o. za izdavaštvo, OIB 54153716158</izvorni_sadrzaj>
    <derivirana_varijabla naziv="DomainObject.Predmet.ProtustrankaFormatedOIB_1">  BRAND HOLDING CORPORATION  d.o.o. za izdavaštvo, OIB 54153716158</derivirana_varijabla>
  </DomainObject.Predmet.ProtustrankaFormatedOIB>
  <DomainObject.Predmet.ProtustrankaFormatedWithAdress>
    <izvorni_sadrzaj> BRAND HOLDING CORPORATION  d.o.o. za izdavaštvo, Domovinskog rata 2, 23000 Zadar</izvorni_sadrzaj>
    <derivirana_varijabla naziv="DomainObject.Predmet.ProtustrankaFormatedWithAdress_1"> BRAND HOLDING CORPORATION  d.o.o. za izdavaštvo, Domovinskog rata 2, 23000 Zadar</derivirana_varijabla>
  </DomainObject.Predmet.ProtustrankaFormatedWithAdress>
  <DomainObject.Predmet.ProtustrankaFormatedWithAdressOIB>
    <izvorni_sadrzaj> BRAND HOLDING CORPORATION  d.o.o. za izdavaštvo, OIB 54153716158, Domovinskog rata 2, 23000 Zadar</izvorni_sadrzaj>
    <derivirana_varijabla naziv="DomainObject.Predmet.ProtustrankaFormatedWithAdressOIB_1"> BRAND HOLDING CORPORATION  d.o.o. za izdavaštvo, OIB 54153716158, Domovinskog rata 2, 23000 Zadar</derivirana_varijabla>
  </DomainObject.Predmet.ProtustrankaFormatedWithAdressOIB>
  <DomainObject.Predmet.ProtustrankaWithAdress>
    <izvorni_sadrzaj>BRAND HOLDING CORPORATION  d.o.o. za izdavaštvo Domovinskog rata 2, 23000 Zadar</izvorni_sadrzaj>
    <derivirana_varijabla naziv="DomainObject.Predmet.ProtustrankaWithAdress_1">BRAND HOLDING CORPORATION  d.o.o. za izdavaštvo Domovinskog rata 2, 23000 Zadar</derivirana_varijabla>
  </DomainObject.Predmet.ProtustrankaWithAdress>
  <DomainObject.Predmet.ProtustrankaWithAdressOIB>
    <izvorni_sadrzaj>BRAND HOLDING CORPORATION  d.o.o. za izdavaštvo, OIB 54153716158, Domovinskog rata 2, 23000 Zadar</izvorni_sadrzaj>
    <derivirana_varijabla naziv="DomainObject.Predmet.ProtustrankaWithAdressOIB_1">BRAND HOLDING CORPORATION  d.o.o. za izdavaštvo, OIB 54153716158, Domovinskog rata 2, 23000 Zadar</derivirana_varijabla>
  </DomainObject.Predmet.ProtustrankaWithAdressOIB>
  <DomainObject.Predmet.ProtustrankaNazivFormated>
    <izvorni_sadrzaj>BRAND HOLDING CORPORATION  d.o.o. za izdavaštvo</izvorni_sadrzaj>
    <derivirana_varijabla naziv="DomainObject.Predmet.ProtustrankaNazivFormated_1">BRAND HOLDING CORPORATION  d.o.o. za izdavaštvo</derivirana_varijabla>
  </DomainObject.Predmet.ProtustrankaNazivFormated>
  <DomainObject.Predmet.ProtustrankaNazivFormatedOIB>
    <izvorni_sadrzaj>BRAND HOLDING CORPORATION  d.o.o. za izdavaštvo, OIB 54153716158</izvorni_sadrzaj>
    <derivirana_varijabla naziv="DomainObject.Predmet.ProtustrankaNazivFormatedOIB_1">BRAND HOLDING CORPORATION  d.o.o. za izdavaštvo, OIB 54153716158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BRAND HOLDING CORPORATION  d.o.o. za izdavaštvo</item>
    </izvorni_sadrzaj>
    <derivirana_varijabla naziv="DomainObject.Predmet.ProtuStrankaListFormated_1">
      <item>BRAND HOLDING CORPORATION  d.o.o. za izdavaštvo</item>
    </derivirana_varijabla>
  </DomainObject.Predmet.ProtuStrankaListFormated>
  <DomainObject.Predmet.ProtuStrankaListFormatedOIB>
    <izvorni_sadrzaj>
      <item>BRAND HOLDING CORPORATION  d.o.o. za izdavaštvo, OIB 54153716158</item>
    </izvorni_sadrzaj>
    <derivirana_varijabla naziv="DomainObject.Predmet.ProtuStrankaListFormatedOIB_1">
      <item>BRAND HOLDING CORPORATION  d.o.o. za izdavaštvo, OIB 54153716158</item>
    </derivirana_varijabla>
  </DomainObject.Predmet.ProtuStrankaListFormatedOIB>
  <DomainObject.Predmet.ProtuStrankaListFormatedWithAdress>
    <izvorni_sadrzaj>
      <item>BRAND HOLDING CORPORATION  d.o.o. za izdavaštvo, Domovinskog rata 2, 23000 Zadar</item>
    </izvorni_sadrzaj>
    <derivirana_varijabla naziv="DomainObject.Predmet.ProtuStrankaListFormatedWithAdress_1">
      <item>BRAND HOLDING CORPORATION  d.o.o. za izdavaštvo, Domovinskog rata 2, 23000 Zadar</item>
    </derivirana_varijabla>
  </DomainObject.Predmet.ProtuStrankaListFormatedWithAdress>
  <DomainObject.Predmet.ProtuStrankaListFormatedWithAdressOIB>
    <izvorni_sadrzaj>
      <item>BRAND HOLDING CORPORATION  d.o.o. za izdavaštvo, OIB 54153716158, Domovinskog rata 2, 23000 Zadar</item>
    </izvorni_sadrzaj>
    <derivirana_varijabla naziv="DomainObject.Predmet.ProtuStrankaListFormatedWithAdressOIB_1">
      <item>BRAND HOLDING CORPORATION  d.o.o. za izdavaštvo, OIB 54153716158, Domovinskog rata 2, 23000 Zadar</item>
    </derivirana_varijabla>
  </DomainObject.Predmet.ProtuStrankaListFormatedWithAdressOIB>
  <DomainObject.Predmet.ProtuStrankaListNazivFormated>
    <izvorni_sadrzaj>
      <item>BRAND HOLDING CORPORATION  d.o.o. za izdavaštvo</item>
    </izvorni_sadrzaj>
    <derivirana_varijabla naziv="DomainObject.Predmet.ProtuStrankaListNazivFormated_1">
      <item>BRAND HOLDING CORPORATION  d.o.o. za izdavaštvo</item>
    </derivirana_varijabla>
  </DomainObject.Predmet.ProtuStrankaListNazivFormated>
  <DomainObject.Predmet.ProtuStrankaListNazivFormatedOIB>
    <izvorni_sadrzaj>
      <item>BRAND HOLDING CORPORATION  d.o.o. za izdavaštvo, OIB 54153716158</item>
    </izvorni_sadrzaj>
    <derivirana_varijabla naziv="DomainObject.Predmet.ProtuStrankaListNazivFormatedOIB_1">
      <item>BRAND HOLDING CORPORATION  d.o.o. za izdavaštvo, OIB 54153716158</item>
    </derivirana_varijabla>
  </DomainObject.Predmet.ProtuStrankaListNazivFormatedOIB>
  <DomainObject.Predmet.OstaliListFormated>
    <izvorni_sadrzaj>
      <item>Berislav Jelinić</item>
      <item>Mladen Ninčević</item>
    </izvorni_sadrzaj>
    <derivirana_varijabla naziv="DomainObject.Predmet.OstaliListFormated_1">
      <item>Berislav Jelinić</item>
      <item>Mladen Ninčević</item>
    </derivirana_varijabla>
  </DomainObject.Predmet.OstaliListFormated>
  <DomainObject.Predmet.OstaliListFormatedOIB>
    <izvorni_sadrzaj>
      <item>Berislav Jelinić, OIB 30784544192</item>
      <item>Mladen Ninčević, OIB 10935846556</item>
    </izvorni_sadrzaj>
    <derivirana_varijabla naziv="DomainObject.Predmet.OstaliListFormatedOIB_1">
      <item>Berislav Jelinić, OIB 30784544192</item>
      <item>Mladen Ninčević, OIB 10935846556</item>
    </derivirana_varijabla>
  </DomainObject.Predmet.OstaliListFormatedOIB>
  <DomainObject.Predmet.OstaliListFormatedWithAdress>
    <izvorni_sadrzaj>
      <item>Berislav Jelinić, Gospočak 11, 10000 Zagreb</item>
      <item>Mladen Ninčević, Put Kotarskih Serdara 59, 23000 Zadar</item>
    </izvorni_sadrzaj>
    <derivirana_varijabla naziv="DomainObject.Predmet.OstaliListFormatedWithAdress_1">
      <item>Berislav Jelinić, Gospočak 11, 10000 Zagreb</item>
      <item>Mladen Ninčević, Put Kotarskih Serdara 59, 23000 Zadar</item>
    </derivirana_varijabla>
  </DomainObject.Predmet.OstaliListFormatedWithAdress>
  <DomainObject.Predmet.OstaliListFormatedWithAdressOIB>
    <izvorni_sadrzaj>
      <item>Berislav Jelinić, OIB 30784544192, Gospočak 11, 10000 Zagreb</item>
      <item>Mladen Ninčević, OIB 10935846556, Put Kotarskih Serdara 59, 23000 Zadar</item>
    </izvorni_sadrzaj>
    <derivirana_varijabla naziv="DomainObject.Predmet.OstaliListFormatedWithAdressOIB_1">
      <item>Berislav Jelinić, OIB 30784544192, Gospočak 11, 10000 Zagreb</item>
      <item>Mladen Ninčević, OIB 10935846556, Put Kotarskih Serdara 59, 23000 Zadar</item>
    </derivirana_varijabla>
  </DomainObject.Predmet.OstaliListFormatedWithAdressOIB>
  <DomainObject.Predmet.OstaliListNazivFormated>
    <izvorni_sadrzaj>
      <item>Berislav Jelinić</item>
      <item>Mladen Ninčević</item>
    </izvorni_sadrzaj>
    <derivirana_varijabla naziv="DomainObject.Predmet.OstaliListNazivFormated_1">
      <item>Berislav Jelinić</item>
      <item>Mladen Ninčević</item>
    </derivirana_varijabla>
  </DomainObject.Predmet.OstaliListNazivFormated>
  <DomainObject.Predmet.OstaliListNazivFormatedOIB>
    <izvorni_sadrzaj>
      <item>Berislav Jelinić, OIB 30784544192</item>
      <item>Mladen Ninčević, OIB 10935846556</item>
    </izvorni_sadrzaj>
    <derivirana_varijabla naziv="DomainObject.Predmet.OstaliListNazivFormatedOIB_1">
      <item>Berislav Jelinić, OIB 30784544192</item>
      <item>Mladen Ninčević, OIB 10935846556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St-11/2018-12</izvorni_sadrzaj>
    <derivirana_varijabla naziv="DomainObject.PoslovniBrojDokumenta_1">St-11/2018-12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BRAND HOLDING CORPORATION  d.o.o. za izdavaštvo</izvorni_sadrzaj>
    <derivirana_varijabla naziv="DomainObject.Predmet.ProtustrankaIDrugi_1">BRAND HOLDING CORPORATION  d.o.o. za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BRAND HOLDING CORPORATION  d.o.o. za izdavaštvo, OIB 54153716158, Domovinskog rata 2, 23000 Zadar</izvorni_sadrzaj>
    <derivirana_varijabla naziv="DomainObject.Predmet.ProtustrankaIDrugiAdressOIB_1">BRAND HOLDING CORPORATION  d.o.o. za izdavaštvo, OIB 54153716158,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BRAND HOLDING CORPORATION  d.o.o. za izdavaštvo</item>
      <item>Berislav Jelinić</item>
      <item>Mladen Ninčević</item>
    </izvorni_sadrzaj>
    <derivirana_varijabla naziv="DomainObject.Predmet.SudioniciListNaziv_1">
      <item>FINA</item>
      <item>BRAND HOLDING CORPORATION  d.o.o. za izdavaštvo</item>
      <item>Berislav Jelinić</item>
      <item>Mladen Ninčević</item>
    </derivirana_varijabla>
  </DomainObject.Predmet.SudioniciListNaziv>
  <DomainObject.Predmet.SudioniciListAdressOIB>
    <izvorni_sadrzaj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izvorni_sadrzaj>
    <derivirana_varijabla naziv="DomainObject.Predmet.SudioniciListAdressOIB_1"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54153716158</item>
      <item>, OIB 30784544192</item>
      <item>, OIB 10935846556</item>
    </izvorni_sadrzaj>
    <derivirana_varijabla naziv="DomainObject.Predmet.SudioniciListNazivOIB_1">
      <item>, OIB 85821130368</item>
      <item>, OIB 54153716158</item>
      <item>, OIB 30784544192</item>
      <item>, OIB 10935846556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1487</properties:Characters>
  <properties:Lines>65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2018-05-28T12:59:00Z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2018-05-29T12:22:00Z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St-11/2018-12 / Zapisnik - Ročište radi izjašnjenja o prijedlogu za otvaranje steč.post (1 St-11-2018-povodom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