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ad6f" w14:paraId="264ad6f" w:rsidRDefault="00DD1104" w:rsidP="00DD1104" w:rsidR="00DD1104" w:rsidRPr="00DD1104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D1104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764F" w:rsidP="00F0764F" w:rsidR="00F0764F" w:rsidRPr="00CE67FC">
      <w:pPr>
        <w:rPr>
          <w:rFonts w:hAnsi="Times New Roman" w:ascii="Times New Roman"/>
          <w:szCs w:val="24"/>
          <w:lang w:val="pl-PL"/>
        </w:rPr>
      </w:pPr>
      <w:r w:rsidRPr="00CE67FC">
        <w:rPr>
          <w:rFonts w:hAnsi="Times New Roman" w:ascii="Times New Roman"/>
          <w:szCs w:val="24"/>
          <w:lang w:val="pl-PL"/>
        </w:rPr>
        <w:t>REPUBLIKA HRVATSKA</w:t>
      </w:r>
    </w:p>
    <w:p w:rsidRDefault="00F0764F" w:rsidP="00F0764F" w:rsidR="00F0764F" w:rsidRPr="00CE67FC">
      <w:pPr>
        <w:rPr>
          <w:rFonts w:hAnsi="Times New Roman" w:ascii="Times New Roman"/>
          <w:szCs w:val="24"/>
          <w:lang w:val="pl-PL"/>
        </w:rPr>
      </w:pPr>
      <w:r w:rsidRPr="00CE67FC">
        <w:rPr>
          <w:rFonts w:hAnsi="Times New Roman" w:ascii="Times New Roman"/>
          <w:szCs w:val="24"/>
          <w:lang w:val="pl-PL"/>
        </w:rPr>
        <w:t>TRGOVAČKI SUD U ZAGREBU</w:t>
      </w:r>
    </w:p>
    <w:p w:rsidRDefault="00F0764F" w:rsidP="00F0764F" w:rsidR="00F0764F" w:rsidRPr="00CE67FC">
      <w:pPr>
        <w:jc w:val="both"/>
        <w:rPr>
          <w:rFonts w:hAnsi="Times New Roman" w:ascii="Times New Roman"/>
          <w:szCs w:val="24"/>
          <w:lang w:val="pl-PL"/>
        </w:rPr>
      </w:pPr>
      <w:r w:rsidRPr="00CE67FC">
        <w:rPr>
          <w:rFonts w:hAnsi="Times New Roman" w:ascii="Times New Roman"/>
          <w:szCs w:val="24"/>
          <w:lang w:val="hr-HR"/>
        </w:rPr>
        <w:t>Zagreb, Amruševa 2/II</w:t>
      </w: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pl-PL"/>
        </w:rPr>
        <w:tab/>
      </w:r>
      <w:r w:rsidRPr="00CE67FC">
        <w:rPr>
          <w:rFonts w:hAnsi="Times New Roman" w:ascii="Times New Roman"/>
          <w:szCs w:val="24"/>
          <w:lang w:val="pl-PL"/>
        </w:rPr>
        <w:tab/>
      </w:r>
      <w:r w:rsidRPr="00CE67FC">
        <w:rPr>
          <w:rFonts w:hAnsi="Times New Roman" w:ascii="Times New Roman"/>
          <w:szCs w:val="24"/>
          <w:lang w:val="pl-PL"/>
        </w:rPr>
        <w:tab/>
      </w:r>
      <w:r w:rsidRPr="00CE67FC">
        <w:rPr>
          <w:rFonts w:hAnsi="Times New Roman" w:ascii="Times New Roman"/>
          <w:szCs w:val="24"/>
          <w:lang w:val="pl-PL"/>
        </w:rPr>
        <w:tab/>
      </w:r>
      <w:r w:rsidRPr="00CE67FC">
        <w:rPr>
          <w:rFonts w:hAnsi="Times New Roman" w:ascii="Times New Roman"/>
          <w:szCs w:val="24"/>
          <w:lang w:val="pl-PL"/>
        </w:rPr>
        <w:tab/>
        <w:t>7 St-</w:t>
      </w:r>
      <w:r>
        <w:rPr>
          <w:rFonts w:hAnsi="Times New Roman" w:ascii="Times New Roman"/>
          <w:szCs w:val="24"/>
          <w:lang w:val="pl-PL"/>
        </w:rPr>
        <w:t>1437/13</w:t>
      </w:r>
    </w:p>
    <w:p w:rsidRDefault="00F0764F" w:rsidP="00F0764F" w:rsidR="00F0764F" w:rsidRPr="00CE67FC">
      <w:pPr>
        <w:jc w:val="both"/>
        <w:rPr>
          <w:rFonts w:hAnsi="Times New Roman" w:ascii="Times New Roman"/>
          <w:szCs w:val="24"/>
          <w:lang w:val="pl-PL"/>
        </w:rPr>
      </w:pPr>
      <w:r w:rsidRPr="00CE67FC">
        <w:rPr>
          <w:rFonts w:hAnsi="Times New Roman" w:ascii="Times New Roman"/>
          <w:szCs w:val="24"/>
          <w:lang w:val="pl-PL"/>
        </w:rPr>
        <w:tab/>
      </w:r>
      <w:r w:rsidRPr="00CE67FC">
        <w:rPr>
          <w:rFonts w:hAnsi="Times New Roman" w:ascii="Times New Roman"/>
          <w:szCs w:val="24"/>
          <w:lang w:val="pl-PL"/>
        </w:rPr>
        <w:tab/>
      </w:r>
      <w:r w:rsidRPr="00CE67FC">
        <w:rPr>
          <w:rFonts w:hAnsi="Times New Roman" w:ascii="Times New Roman"/>
          <w:szCs w:val="24"/>
          <w:lang w:val="pl-PL"/>
        </w:rPr>
        <w:tab/>
      </w:r>
      <w:r w:rsidRPr="00CE67FC">
        <w:rPr>
          <w:rFonts w:hAnsi="Times New Roman" w:ascii="Times New Roman"/>
          <w:szCs w:val="24"/>
          <w:lang w:val="pl-PL"/>
        </w:rPr>
        <w:tab/>
      </w:r>
      <w:r w:rsidRPr="00CE67FC">
        <w:rPr>
          <w:rFonts w:hAnsi="Times New Roman" w:ascii="Times New Roman"/>
          <w:szCs w:val="24"/>
          <w:lang w:val="pl-PL"/>
        </w:rPr>
        <w:tab/>
      </w:r>
      <w:r w:rsidRPr="00CE67FC">
        <w:rPr>
          <w:rFonts w:hAnsi="Times New Roman" w:ascii="Times New Roman"/>
          <w:szCs w:val="24"/>
          <w:lang w:val="pl-PL"/>
        </w:rPr>
        <w:tab/>
      </w:r>
      <w:r w:rsidRPr="00CE67FC">
        <w:rPr>
          <w:rFonts w:hAnsi="Times New Roman" w:ascii="Times New Roman"/>
          <w:szCs w:val="24"/>
          <w:lang w:val="pl-PL"/>
        </w:rPr>
        <w:tab/>
      </w:r>
    </w:p>
    <w:p w:rsidRDefault="00F0764F" w:rsidP="00F0764F" w:rsidR="00F0764F" w:rsidRPr="00CE67FC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E P U B L I K A  H R V A T S K A</w:t>
      </w:r>
    </w:p>
    <w:p w:rsidRDefault="00F0764F" w:rsidP="00F0764F" w:rsidR="00F0764F" w:rsidRPr="00CE67FC">
      <w:pPr>
        <w:jc w:val="center"/>
        <w:rPr>
          <w:rFonts w:hAnsi="Times New Roman" w:ascii="Times New Roman"/>
          <w:szCs w:val="24"/>
          <w:lang w:val="pl-PL"/>
        </w:rPr>
      </w:pPr>
      <w:r w:rsidRPr="00CE67FC">
        <w:rPr>
          <w:rFonts w:hAnsi="Times New Roman" w:ascii="Times New Roman"/>
          <w:szCs w:val="24"/>
          <w:lang w:val="pl-PL"/>
        </w:rPr>
        <w:t>R J E Š E N J E</w:t>
      </w:r>
    </w:p>
    <w:p w:rsidRDefault="00F0764F" w:rsidP="00F0764F" w:rsidR="00F0764F" w:rsidRPr="00CE67FC">
      <w:pPr>
        <w:jc w:val="both"/>
        <w:rPr>
          <w:rFonts w:hAnsi="Times New Roman" w:ascii="Times New Roman"/>
          <w:b/>
          <w:szCs w:val="24"/>
          <w:lang w:val="pl-PL"/>
        </w:rPr>
      </w:pPr>
      <w:r w:rsidRPr="00CE67FC">
        <w:rPr>
          <w:rFonts w:hAnsi="Times New Roman" w:ascii="Times New Roman"/>
          <w:b/>
          <w:szCs w:val="24"/>
          <w:lang w:val="pl-PL"/>
        </w:rPr>
        <w:tab/>
      </w:r>
      <w:r w:rsidRPr="00CE67FC">
        <w:rPr>
          <w:rFonts w:hAnsi="Times New Roman" w:ascii="Times New Roman"/>
          <w:b/>
          <w:szCs w:val="24"/>
          <w:lang w:val="pl-PL"/>
        </w:rPr>
        <w:tab/>
      </w:r>
      <w:r w:rsidRPr="00CE67FC">
        <w:rPr>
          <w:rFonts w:hAnsi="Times New Roman" w:ascii="Times New Roman"/>
          <w:b/>
          <w:szCs w:val="24"/>
          <w:lang w:val="pl-PL"/>
        </w:rPr>
        <w:tab/>
      </w:r>
      <w:r w:rsidRPr="00CE67FC">
        <w:rPr>
          <w:rFonts w:hAnsi="Times New Roman" w:ascii="Times New Roman"/>
          <w:b/>
          <w:szCs w:val="24"/>
          <w:lang w:val="pl-PL"/>
        </w:rPr>
        <w:tab/>
      </w:r>
      <w:r w:rsidRPr="00CE67FC">
        <w:rPr>
          <w:rFonts w:hAnsi="Times New Roman" w:ascii="Times New Roman"/>
          <w:b/>
          <w:szCs w:val="24"/>
          <w:lang w:val="pl-PL"/>
        </w:rPr>
        <w:tab/>
      </w:r>
      <w:r w:rsidRPr="00CE67FC">
        <w:rPr>
          <w:rFonts w:hAnsi="Times New Roman" w:ascii="Times New Roman"/>
          <w:b/>
          <w:szCs w:val="24"/>
          <w:lang w:val="pl-PL"/>
        </w:rPr>
        <w:tab/>
      </w:r>
      <w:r w:rsidRPr="00CE67FC">
        <w:rPr>
          <w:rFonts w:hAnsi="Times New Roman" w:ascii="Times New Roman"/>
          <w:b/>
          <w:szCs w:val="24"/>
          <w:lang w:val="pl-PL"/>
        </w:rPr>
        <w:tab/>
      </w:r>
      <w:r w:rsidRPr="00CE67FC">
        <w:rPr>
          <w:rFonts w:hAnsi="Times New Roman" w:ascii="Times New Roman"/>
          <w:b/>
          <w:szCs w:val="24"/>
          <w:lang w:val="pl-PL"/>
        </w:rPr>
        <w:tab/>
      </w:r>
      <w:r w:rsidRPr="00CE67FC">
        <w:rPr>
          <w:rFonts w:hAnsi="Times New Roman" w:ascii="Times New Roman"/>
          <w:b/>
          <w:szCs w:val="24"/>
          <w:lang w:val="pl-PL"/>
        </w:rPr>
        <w:tab/>
      </w:r>
    </w:p>
    <w:p w:rsidRDefault="00F0764F" w:rsidP="00F0764F" w:rsidR="00F0764F">
      <w:pPr>
        <w:jc w:val="both"/>
        <w:rPr>
          <w:rFonts w:hAnsi="Times New Roman" w:ascii="Times New Roman"/>
          <w:szCs w:val="24"/>
          <w:lang w:val="hr-HR"/>
        </w:rPr>
      </w:pPr>
      <w:r w:rsidRPr="00CE67FC">
        <w:rPr>
          <w:rFonts w:hAnsi="Times New Roman" w:ascii="Times New Roman"/>
          <w:b/>
          <w:szCs w:val="24"/>
          <w:lang w:val="pl-PL"/>
        </w:rPr>
        <w:tab/>
      </w:r>
      <w:r w:rsidRPr="00CE67FC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</w:t>
      </w:r>
      <w:r>
        <w:rPr>
          <w:rFonts w:hAnsi="Times New Roman" w:ascii="Times New Roman"/>
          <w:szCs w:val="24"/>
          <w:lang w:val="hr-HR"/>
        </w:rPr>
        <w:t xml:space="preserve">u </w:t>
      </w:r>
      <w:r w:rsidR="00A02613">
        <w:rPr>
          <w:rFonts w:hAnsi="Times New Roman" w:ascii="Times New Roman"/>
          <w:szCs w:val="24"/>
          <w:lang w:val="hr-HR"/>
        </w:rPr>
        <w:t>prethodnom</w:t>
      </w:r>
      <w:r>
        <w:rPr>
          <w:rFonts w:hAnsi="Times New Roman" w:ascii="Times New Roman"/>
          <w:szCs w:val="24"/>
          <w:lang w:val="hr-HR"/>
        </w:rPr>
        <w:t xml:space="preserve"> postupku </w:t>
      </w:r>
      <w:r w:rsidR="00A02613">
        <w:rPr>
          <w:rFonts w:hAnsi="Times New Roman" w:ascii="Times New Roman"/>
          <w:szCs w:val="24"/>
          <w:lang w:val="hr-HR"/>
        </w:rPr>
        <w:t xml:space="preserve">radi utvrđivanja uvjeta za otvaranje stečajnog postupka </w:t>
      </w:r>
      <w:r>
        <w:rPr>
          <w:rFonts w:hAnsi="Times New Roman" w:ascii="Times New Roman"/>
          <w:szCs w:val="24"/>
          <w:lang w:val="hr-HR"/>
        </w:rPr>
        <w:t>nad dužnikom WEB-INFO d. o. o., Zagreb, Miramarska 107, OIB 05960268933, 25. listopada 2016.</w:t>
      </w:r>
    </w:p>
    <w:p w:rsidRDefault="00F0764F" w:rsidP="00F0764F" w:rsidR="00F0764F" w:rsidRPr="00CE67FC">
      <w:pPr>
        <w:jc w:val="both"/>
        <w:rPr>
          <w:rFonts w:hAnsi="Times New Roman" w:ascii="Times New Roman"/>
          <w:szCs w:val="24"/>
          <w:lang w:val="pl-PL"/>
        </w:rPr>
      </w:pPr>
    </w:p>
    <w:p w:rsidRDefault="00F0764F" w:rsidP="00F0764F" w:rsidR="00F0764F" w:rsidRPr="00CE67FC">
      <w:pPr>
        <w:jc w:val="center"/>
        <w:rPr>
          <w:rFonts w:hAnsi="Times New Roman" w:ascii="Times New Roman"/>
          <w:szCs w:val="24"/>
          <w:lang w:val="hr-HR"/>
        </w:rPr>
      </w:pPr>
      <w:r w:rsidRPr="00CE67FC">
        <w:rPr>
          <w:rFonts w:hAnsi="Times New Roman" w:ascii="Times New Roman"/>
          <w:szCs w:val="24"/>
          <w:lang w:val="hr-HR"/>
        </w:rPr>
        <w:t>r i j e š i o  j e</w:t>
      </w:r>
    </w:p>
    <w:p w:rsidRDefault="00F0764F" w:rsidP="00F0764F" w:rsidR="00F0764F" w:rsidRPr="00CE67FC">
      <w:pPr>
        <w:jc w:val="center"/>
        <w:rPr>
          <w:rFonts w:hAnsi="Times New Roman" w:ascii="Times New Roman"/>
          <w:szCs w:val="24"/>
          <w:lang w:val="hr-HR"/>
        </w:rPr>
      </w:pPr>
    </w:p>
    <w:p w:rsidRDefault="00F0764F" w:rsidP="00F0764F" w:rsidR="00F0764F" w:rsidRPr="00CE67F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E67FC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Nastavlja se postupak prekinut rješenjem ovog suda broj St-1437/13 od 5. veljače 2014.</w:t>
      </w:r>
    </w:p>
    <w:p w:rsidRDefault="00F0764F" w:rsidP="00F0764F" w:rsidR="00F0764F" w:rsidRPr="00CE67FC">
      <w:pPr>
        <w:ind w:hanging="709" w:right="708" w:left="709"/>
        <w:jc w:val="both"/>
        <w:rPr>
          <w:rFonts w:hAnsi="Times New Roman" w:ascii="Times New Roman"/>
          <w:szCs w:val="24"/>
          <w:lang w:val="hr-HR"/>
        </w:rPr>
      </w:pPr>
    </w:p>
    <w:p w:rsidRDefault="00F0764F" w:rsidP="00F0764F" w:rsidR="00F0764F" w:rsidRPr="00CE67FC">
      <w:pPr>
        <w:jc w:val="center"/>
        <w:rPr>
          <w:rFonts w:hAnsi="Times New Roman" w:ascii="Times New Roman"/>
          <w:szCs w:val="24"/>
          <w:lang w:val="hr-HR"/>
        </w:rPr>
      </w:pPr>
      <w:r w:rsidRPr="00CE67FC">
        <w:rPr>
          <w:rFonts w:hAnsi="Times New Roman" w:ascii="Times New Roman"/>
          <w:szCs w:val="24"/>
          <w:lang w:val="hr-HR"/>
        </w:rPr>
        <w:t>Obrazloženje</w:t>
      </w:r>
    </w:p>
    <w:p w:rsidRDefault="00F0764F" w:rsidP="00F0764F" w:rsidR="00F0764F" w:rsidRPr="00CE67FC">
      <w:pPr>
        <w:rPr>
          <w:rFonts w:hAnsi="Times New Roman" w:ascii="Times New Roman"/>
          <w:szCs w:val="24"/>
          <w:lang w:val="hr-HR"/>
        </w:rPr>
      </w:pPr>
    </w:p>
    <w:p w:rsidRDefault="00F0764F" w:rsidP="00F0764F" w:rsidR="00F0764F">
      <w:pPr>
        <w:jc w:val="both"/>
        <w:rPr>
          <w:rFonts w:hAnsi="Times New Roman" w:ascii="Times New Roman"/>
          <w:szCs w:val="24"/>
          <w:lang w:val="hr-HR"/>
        </w:rPr>
      </w:pPr>
      <w:r w:rsidRPr="00CE67FC">
        <w:rPr>
          <w:rFonts w:hAnsi="Times New Roman" w:ascii="Times New Roman"/>
          <w:szCs w:val="24"/>
          <w:lang w:val="hr-HR"/>
        </w:rPr>
        <w:tab/>
      </w:r>
      <w:r w:rsidR="00786562">
        <w:rPr>
          <w:rFonts w:hAnsi="Times New Roman" w:ascii="Times New Roman"/>
          <w:szCs w:val="24"/>
          <w:lang w:val="hr-HR"/>
        </w:rPr>
        <w:t>FINA je 12. lipnja 2013.  podnijela ovom sudu  prijedlog za pokretanje stečajnog postupka nad gore navedenim dužnikom, a nakon što je Nagodbeno vijeće donijelo rješenje o odbacivanju prijedloga za predstečajnu nagodbu.</w:t>
      </w:r>
    </w:p>
    <w:p w:rsidRDefault="00786562" w:rsidP="00F0764F" w:rsidR="007865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Rješenjem ovog suda broj St-1437/13 od 16. srpnja 2013. pokrenut je prethodni postupak i određeno ročište radi izjašnjenja o prijedlogu.</w:t>
      </w:r>
    </w:p>
    <w:p w:rsidRDefault="00786562" w:rsidP="00F0764F" w:rsidR="007865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ročištu radi izjašnjenja o prijedlogu dužnik se protivio prijedlogu za otvaranje stečajnog postupka.</w:t>
      </w:r>
    </w:p>
    <w:p w:rsidRDefault="00786562" w:rsidP="00F0764F" w:rsidR="0078656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4EA3">
        <w:rPr>
          <w:rFonts w:hAnsi="Times New Roman" w:ascii="Times New Roman"/>
          <w:szCs w:val="24"/>
          <w:lang w:val="hr-HR"/>
        </w:rPr>
        <w:t>Ročište radi utvrđivanja uvjeta za otvaranje stečajnog postupka održano je 3. veljače 2014. na kojem ročištu je utvrđeno da je podnijeta tužba Upravnom sudu u Zagrebu, protiv rješenja Nagodbenog vijeća od 18. ožujka 2013.</w:t>
      </w:r>
    </w:p>
    <w:p w:rsidRDefault="00BC4EA3" w:rsidP="00F0764F" w:rsidR="00BC4EA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Tužba se vodi kod Upravnog suda Republike Hrvatske pod brojem Us-2870/13. </w:t>
      </w:r>
    </w:p>
    <w:p w:rsidRDefault="00BC4EA3" w:rsidP="00BC4EA3" w:rsidR="00BC4EA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je, rješenjem od 5. veljače 2014. prekinut postupak u ovom predmetu do odluke u predmetu Upravnog suda u Zagrebu pod brojem Us-2870/13, kao prethodnom pitanju.</w:t>
      </w:r>
    </w:p>
    <w:p w:rsidRDefault="00A34F37" w:rsidP="00BC4EA3" w:rsidR="00A34F3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Dopisom od 15. srpnja 2016. ovaj sud zatražio je podatak od Upravnog suda da li je u navedenom predmetu donijeta odluka, obzirom da nitko od stranaka nije obavijestio ovaj sud o donošenju odluke, kao o prethodnom pitanju.</w:t>
      </w:r>
    </w:p>
    <w:p w:rsidRDefault="002F756B" w:rsidP="00BC4EA3" w:rsidR="00A34F37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Dopisom od 29. kolovoza 2016. Upravni sud u Zagrebu, dostavio je u spis presudu broj Usl-2870/13 od 25. rujna 2014. kojom je odbijen tužbeni zahtjev za poništavanje rješenja Ministarstva financija Republike Hrvatske od 9. travnja 2013.</w:t>
      </w:r>
    </w:p>
    <w:p w:rsidRDefault="002F756B" w:rsidP="00BC4EA3" w:rsidR="002F756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navedene odluke nije dopušten pravni lijek.</w:t>
      </w:r>
    </w:p>
    <w:p w:rsidRDefault="002F756B" w:rsidP="00BC4EA3" w:rsidR="002F756B" w:rsidRPr="00CE67F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Donošenjem odluke u navedenom predmetu, stekli su se uvjeti za nastavak postupka u smislu odredbe čl. 215 st. 3 Zakona o parničnom postupku u svezi s čl. 6 Stečajnog zakona.</w:t>
      </w:r>
    </w:p>
    <w:p w:rsidRDefault="00F0764F" w:rsidP="00F0764F" w:rsidR="00F0764F">
      <w:pPr>
        <w:jc w:val="center"/>
        <w:rPr>
          <w:rFonts w:hAnsi="Times New Roman" w:ascii="Times New Roman"/>
          <w:szCs w:val="24"/>
          <w:lang w:val="hr-HR"/>
        </w:rPr>
      </w:pPr>
      <w:r w:rsidRPr="00CE67FC">
        <w:rPr>
          <w:rFonts w:hAnsi="Times New Roman" w:ascii="Times New Roman"/>
          <w:szCs w:val="24"/>
          <w:lang w:val="hr-HR"/>
        </w:rPr>
        <w:t xml:space="preserve">Zagreb, </w:t>
      </w:r>
      <w:r>
        <w:rPr>
          <w:rFonts w:hAnsi="Times New Roman" w:ascii="Times New Roman"/>
          <w:szCs w:val="24"/>
          <w:lang w:val="hr-HR"/>
        </w:rPr>
        <w:t>25. listopad 2016</w:t>
      </w:r>
      <w:r w:rsidRPr="00CE67FC">
        <w:rPr>
          <w:rFonts w:hAnsi="Times New Roman" w:ascii="Times New Roman"/>
          <w:szCs w:val="24"/>
          <w:lang w:val="hr-HR"/>
        </w:rPr>
        <w:t>.</w:t>
      </w:r>
    </w:p>
    <w:p w:rsidRDefault="00B81D08" w:rsidP="00F0764F" w:rsidR="00B81D08" w:rsidRPr="00CE67FC">
      <w:pPr>
        <w:jc w:val="center"/>
        <w:rPr>
          <w:rFonts w:hAnsi="Times New Roman" w:ascii="Times New Roman"/>
          <w:szCs w:val="24"/>
          <w:lang w:val="hr-HR"/>
        </w:rPr>
      </w:pPr>
    </w:p>
    <w:p w:rsidRDefault="00F0764F" w:rsidP="00F0764F" w:rsidR="00F0764F" w:rsidRPr="00CE67FC">
      <w:pPr>
        <w:jc w:val="both"/>
        <w:rPr>
          <w:rFonts w:hAnsi="Times New Roman" w:ascii="Times New Roman"/>
          <w:szCs w:val="24"/>
          <w:lang w:val="hr-HR"/>
        </w:rPr>
      </w:pP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  <w:t>SUDAC:</w:t>
      </w:r>
    </w:p>
    <w:p w:rsidRDefault="00F0764F" w:rsidP="00F0764F" w:rsidR="00F0764F" w:rsidRPr="00CE67FC">
      <w:pPr>
        <w:jc w:val="both"/>
        <w:rPr>
          <w:rFonts w:hAnsi="Times New Roman" w:ascii="Times New Roman"/>
          <w:szCs w:val="24"/>
          <w:lang w:val="hr-HR"/>
        </w:rPr>
      </w:pP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</w:r>
      <w:r w:rsidRPr="00CE67FC">
        <w:rPr>
          <w:rFonts w:hAnsi="Times New Roman" w:ascii="Times New Roman"/>
          <w:szCs w:val="24"/>
          <w:lang w:val="hr-HR"/>
        </w:rPr>
        <w:tab/>
        <w:t>Vesna Malenica</w:t>
      </w:r>
      <w:r w:rsidR="007A0F5D">
        <w:rPr>
          <w:rFonts w:hAnsi="Times New Roman" w:ascii="Times New Roman"/>
          <w:szCs w:val="24"/>
          <w:lang w:val="hr-HR"/>
        </w:rPr>
        <w:t xml:space="preserve"> v. r. 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</w:p>
    <w:p w:rsidRDefault="00F0764F" w:rsidP="00F0764F" w:rsidR="00F0764F" w:rsidRPr="00624871">
      <w:pPr>
        <w:rPr>
          <w:rFonts w:hAnsi="Times New Roman" w:ascii="Times New Roman"/>
          <w:szCs w:val="24"/>
          <w:lang w:val="hr-HR"/>
        </w:rPr>
      </w:pPr>
      <w:r w:rsidRPr="00624871">
        <w:rPr>
          <w:rFonts w:hAnsi="Times New Roman" w:ascii="Times New Roman"/>
          <w:szCs w:val="24"/>
        </w:rPr>
        <w:t>POUKA</w:t>
      </w:r>
      <w:r w:rsidRPr="00624871">
        <w:rPr>
          <w:rFonts w:hAnsi="Times New Roman" w:ascii="Times New Roman"/>
          <w:szCs w:val="24"/>
          <w:lang w:val="hr-HR"/>
        </w:rPr>
        <w:t xml:space="preserve"> </w:t>
      </w:r>
      <w:r w:rsidRPr="00624871">
        <w:rPr>
          <w:rFonts w:hAnsi="Times New Roman" w:ascii="Times New Roman"/>
          <w:szCs w:val="24"/>
        </w:rPr>
        <w:t>O</w:t>
      </w:r>
      <w:r w:rsidRPr="00624871">
        <w:rPr>
          <w:rFonts w:hAnsi="Times New Roman" w:ascii="Times New Roman"/>
          <w:szCs w:val="24"/>
          <w:lang w:val="hr-HR"/>
        </w:rPr>
        <w:t xml:space="preserve"> </w:t>
      </w:r>
      <w:r w:rsidRPr="00624871">
        <w:rPr>
          <w:rFonts w:hAnsi="Times New Roman" w:ascii="Times New Roman"/>
          <w:szCs w:val="24"/>
        </w:rPr>
        <w:t>PRAVNOM</w:t>
      </w:r>
      <w:r w:rsidRPr="00624871">
        <w:rPr>
          <w:rFonts w:hAnsi="Times New Roman" w:ascii="Times New Roman"/>
          <w:szCs w:val="24"/>
          <w:lang w:val="hr-HR"/>
        </w:rPr>
        <w:t xml:space="preserve"> </w:t>
      </w:r>
      <w:r w:rsidRPr="00624871">
        <w:rPr>
          <w:rFonts w:hAnsi="Times New Roman" w:ascii="Times New Roman"/>
          <w:szCs w:val="24"/>
        </w:rPr>
        <w:t>LIJEKU</w:t>
      </w:r>
      <w:r w:rsidRPr="00624871">
        <w:rPr>
          <w:rFonts w:hAnsi="Times New Roman" w:ascii="Times New Roman"/>
          <w:szCs w:val="24"/>
          <w:lang w:val="hr-HR"/>
        </w:rPr>
        <w:t xml:space="preserve">: </w:t>
      </w:r>
    </w:p>
    <w:p w:rsidRDefault="00F0764F" w:rsidP="00F0764F" w:rsidR="00F0764F" w:rsidRPr="00CE67FC">
      <w:pPr>
        <w:jc w:val="both"/>
        <w:rPr>
          <w:rFonts w:hAnsi="Times New Roman" w:ascii="Times New Roman"/>
          <w:szCs w:val="24"/>
          <w:lang w:val="hr-HR"/>
        </w:rPr>
      </w:pPr>
      <w:r w:rsidRPr="00CE67FC">
        <w:rPr>
          <w:rFonts w:hAnsi="Times New Roman" w:ascii="Times New Roman"/>
          <w:szCs w:val="24"/>
          <w:lang w:val="hr-HR"/>
        </w:rPr>
        <w:lastRenderedPageBreak/>
        <w:tab/>
      </w:r>
      <w:r w:rsidRPr="00CE67FC">
        <w:rPr>
          <w:rFonts w:hAnsi="Times New Roman" w:ascii="Times New Roman"/>
          <w:szCs w:val="24"/>
        </w:rPr>
        <w:t>Protiv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ovog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rje</w:t>
      </w:r>
      <w:r w:rsidRPr="00CE67FC">
        <w:rPr>
          <w:rFonts w:hAnsi="Times New Roman" w:ascii="Times New Roman"/>
          <w:szCs w:val="24"/>
          <w:lang w:val="hr-HR"/>
        </w:rPr>
        <w:t>š</w:t>
      </w:r>
      <w:r w:rsidRPr="00CE67FC">
        <w:rPr>
          <w:rFonts w:hAnsi="Times New Roman" w:ascii="Times New Roman"/>
          <w:szCs w:val="24"/>
        </w:rPr>
        <w:t>enja</w:t>
      </w:r>
      <w:r w:rsidRPr="00CE67FC">
        <w:rPr>
          <w:rFonts w:hAnsi="Times New Roman" w:ascii="Times New Roman"/>
          <w:szCs w:val="24"/>
          <w:lang w:val="hr-HR"/>
        </w:rPr>
        <w:t xml:space="preserve">, </w:t>
      </w:r>
      <w:r w:rsidRPr="00CE67FC">
        <w:rPr>
          <w:rFonts w:hAnsi="Times New Roman" w:ascii="Times New Roman"/>
          <w:szCs w:val="24"/>
        </w:rPr>
        <w:t>nezadovoljna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stranka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mo</w:t>
      </w:r>
      <w:r w:rsidRPr="00CE67FC">
        <w:rPr>
          <w:rFonts w:hAnsi="Times New Roman" w:ascii="Times New Roman"/>
          <w:szCs w:val="24"/>
          <w:lang w:val="hr-HR"/>
        </w:rPr>
        <w:t>ž</w:t>
      </w:r>
      <w:r w:rsidRPr="00CE67FC">
        <w:rPr>
          <w:rFonts w:hAnsi="Times New Roman" w:ascii="Times New Roman"/>
          <w:szCs w:val="24"/>
        </w:rPr>
        <w:t>e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ulo</w:t>
      </w:r>
      <w:r w:rsidRPr="00CE67FC">
        <w:rPr>
          <w:rFonts w:hAnsi="Times New Roman" w:ascii="Times New Roman"/>
          <w:szCs w:val="24"/>
          <w:lang w:val="hr-HR"/>
        </w:rPr>
        <w:t>ž</w:t>
      </w:r>
      <w:r w:rsidRPr="00CE67FC">
        <w:rPr>
          <w:rFonts w:hAnsi="Times New Roman" w:ascii="Times New Roman"/>
          <w:szCs w:val="24"/>
        </w:rPr>
        <w:t>iti</w:t>
      </w:r>
      <w:r w:rsidRPr="00CE67FC">
        <w:rPr>
          <w:rFonts w:hAnsi="Times New Roman" w:ascii="Times New Roman"/>
          <w:szCs w:val="24"/>
          <w:lang w:val="hr-HR"/>
        </w:rPr>
        <w:t xml:space="preserve"> ž</w:t>
      </w:r>
      <w:r w:rsidRPr="00CE67FC">
        <w:rPr>
          <w:rFonts w:hAnsi="Times New Roman" w:ascii="Times New Roman"/>
          <w:szCs w:val="24"/>
        </w:rPr>
        <w:t>albu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Visokom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trgova</w:t>
      </w:r>
      <w:r w:rsidRPr="00CE67FC">
        <w:rPr>
          <w:rFonts w:hAnsi="Times New Roman" w:ascii="Times New Roman"/>
          <w:szCs w:val="24"/>
          <w:lang w:val="hr-HR"/>
        </w:rPr>
        <w:t>č</w:t>
      </w:r>
      <w:r w:rsidRPr="00CE67FC">
        <w:rPr>
          <w:rFonts w:hAnsi="Times New Roman" w:ascii="Times New Roman"/>
          <w:szCs w:val="24"/>
        </w:rPr>
        <w:t>kom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sudu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Republike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Hrvatske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u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roku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od</w:t>
      </w:r>
      <w:r w:rsidRPr="00CE67FC">
        <w:rPr>
          <w:rFonts w:hAnsi="Times New Roman" w:ascii="Times New Roman"/>
          <w:szCs w:val="24"/>
          <w:lang w:val="hr-HR"/>
        </w:rPr>
        <w:t xml:space="preserve"> 8 </w:t>
      </w:r>
      <w:r w:rsidRPr="00CE67FC">
        <w:rPr>
          <w:rFonts w:hAnsi="Times New Roman" w:ascii="Times New Roman"/>
          <w:szCs w:val="24"/>
        </w:rPr>
        <w:t>dana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po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primitku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rje</w:t>
      </w:r>
      <w:r w:rsidRPr="00CE67FC">
        <w:rPr>
          <w:rFonts w:hAnsi="Times New Roman" w:ascii="Times New Roman"/>
          <w:szCs w:val="24"/>
          <w:lang w:val="hr-HR"/>
        </w:rPr>
        <w:t>š</w:t>
      </w:r>
      <w:r w:rsidRPr="00CE67FC">
        <w:rPr>
          <w:rFonts w:hAnsi="Times New Roman" w:ascii="Times New Roman"/>
          <w:szCs w:val="24"/>
        </w:rPr>
        <w:t>enja</w:t>
      </w:r>
      <w:r w:rsidRPr="00CE67FC">
        <w:rPr>
          <w:rFonts w:hAnsi="Times New Roman" w:ascii="Times New Roman"/>
          <w:szCs w:val="24"/>
          <w:lang w:val="hr-HR"/>
        </w:rPr>
        <w:t xml:space="preserve">, </w:t>
      </w:r>
      <w:r w:rsidRPr="00CE67FC">
        <w:rPr>
          <w:rFonts w:hAnsi="Times New Roman" w:ascii="Times New Roman"/>
          <w:szCs w:val="24"/>
        </w:rPr>
        <w:t>a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ula</w:t>
      </w:r>
      <w:r w:rsidRPr="00CE67FC">
        <w:rPr>
          <w:rFonts w:hAnsi="Times New Roman" w:ascii="Times New Roman"/>
          <w:szCs w:val="24"/>
          <w:lang w:val="hr-HR"/>
        </w:rPr>
        <w:t>ž</w:t>
      </w:r>
      <w:r w:rsidRPr="00CE67FC">
        <w:rPr>
          <w:rFonts w:hAnsi="Times New Roman" w:ascii="Times New Roman"/>
          <w:szCs w:val="24"/>
        </w:rPr>
        <w:t>e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se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putem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ovog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Suda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u</w:t>
      </w:r>
      <w:r w:rsidRPr="00CE67FC">
        <w:rPr>
          <w:rFonts w:hAnsi="Times New Roman" w:ascii="Times New Roman"/>
          <w:szCs w:val="24"/>
          <w:lang w:val="hr-HR"/>
        </w:rPr>
        <w:t xml:space="preserve"> 2 </w:t>
      </w:r>
      <w:r w:rsidRPr="00CE67FC">
        <w:rPr>
          <w:rFonts w:hAnsi="Times New Roman" w:ascii="Times New Roman"/>
          <w:szCs w:val="24"/>
        </w:rPr>
        <w:t>primjerka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za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Sud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i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po</w:t>
      </w:r>
      <w:r w:rsidRPr="00CE67FC">
        <w:rPr>
          <w:rFonts w:hAnsi="Times New Roman" w:ascii="Times New Roman"/>
          <w:szCs w:val="24"/>
          <w:lang w:val="hr-HR"/>
        </w:rPr>
        <w:t xml:space="preserve"> 1 </w:t>
      </w:r>
      <w:r w:rsidRPr="00CE67FC">
        <w:rPr>
          <w:rFonts w:hAnsi="Times New Roman" w:ascii="Times New Roman"/>
          <w:szCs w:val="24"/>
        </w:rPr>
        <w:t>za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svaku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protivnu</w:t>
      </w:r>
      <w:r w:rsidRPr="00CE67FC">
        <w:rPr>
          <w:rFonts w:hAnsi="Times New Roman" w:ascii="Times New Roman"/>
          <w:szCs w:val="24"/>
          <w:lang w:val="hr-HR"/>
        </w:rPr>
        <w:t xml:space="preserve"> </w:t>
      </w:r>
      <w:r w:rsidRPr="00CE67FC">
        <w:rPr>
          <w:rFonts w:hAnsi="Times New Roman" w:ascii="Times New Roman"/>
          <w:szCs w:val="24"/>
        </w:rPr>
        <w:t>stranku</w:t>
      </w:r>
      <w:r w:rsidRPr="00CE67FC">
        <w:rPr>
          <w:rFonts w:hAnsi="Times New Roman" w:ascii="Times New Roman"/>
          <w:szCs w:val="24"/>
          <w:lang w:val="hr-HR"/>
        </w:rPr>
        <w:t>.</w:t>
      </w:r>
    </w:p>
    <w:p w:rsidRDefault="00F0764F" w:rsidP="00F0764F" w:rsidR="00F0764F">
      <w:pPr>
        <w:jc w:val="both"/>
        <w:rPr>
          <w:rFonts w:hAnsi="Times New Roman" w:ascii="Times New Roman"/>
          <w:szCs w:val="24"/>
          <w:lang w:val="hr-HR"/>
        </w:rPr>
      </w:pPr>
    </w:p>
    <w:p w:rsidRDefault="007A0F5D" w:rsidP="00AB7A2F" w:rsidR="007A0F5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A0F5D" w:rsidP="00995CE9" w:rsidR="007A0F5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F0764F" w:rsidP="00F0764F" w:rsidR="00F0764F">
      <w:pPr>
        <w:jc w:val="both"/>
        <w:rPr>
          <w:rFonts w:hAnsi="Times New Roman" w:ascii="Times New Roman"/>
          <w:szCs w:val="24"/>
          <w:lang w:val="hr-HR"/>
        </w:rPr>
      </w:pPr>
    </w:p>
    <w:p w:rsidRDefault="00F0764F" w:rsidP="00F0764F" w:rsidR="00F0764F">
      <w:pPr>
        <w:jc w:val="both"/>
        <w:rPr>
          <w:rFonts w:hAnsi="Times New Roman" w:ascii="Times New Roman"/>
          <w:szCs w:val="24"/>
          <w:lang w:val="hr-HR"/>
        </w:rPr>
      </w:pPr>
    </w:p>
    <w:sectPr w:rsidSect="00DD1104" w:rsidR="00F0764F">
      <w:headerReference w:type="default" r:id="rId9"/>
      <w:headerReference w:type="first" r:id="rId10"/>
      <w:pgSz w:code="9"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104" w:rsidP="00DD1104" w:rsidR="00DD1104">
      <w:r>
        <w:separator/>
      </w:r>
    </w:p>
  </w:endnote>
  <w:endnote w:id="0" w:type="continuationSeparator">
    <w:p w:rsidRDefault="00DD1104" w:rsidP="00DD1104" w:rsidR="00DD1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104" w:rsidP="00DD1104" w:rsidR="00DD1104">
      <w:r>
        <w:separator/>
      </w:r>
    </w:p>
  </w:footnote>
  <w:footnote w:id="0" w:type="continuationSeparator">
    <w:p w:rsidRDefault="00DD1104" w:rsidP="00DD1104" w:rsidR="00DD1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8496141"/>
      <w:docPartObj>
        <w:docPartGallery w:val="Page Numbers (Top of Page)"/>
        <w:docPartUnique/>
      </w:docPartObj>
    </w:sdtPr>
    <w:sdtEndPr/>
    <w:sdtContent>
      <w:p w:rsidRDefault="00DD1104" w:rsidR="00DD1104" w:rsidRPr="00896286">
        <w:pPr>
          <w:pStyle w:val="Zaglavlje"/>
          <w:jc w:val="right"/>
          <w:rPr>
            <w:rFonts w:hAnsi="Times New Roman" w:ascii="Times New Roman"/>
          </w:rPr>
        </w:pPr>
        <w:r w:rsidRPr="00896286">
          <w:rPr>
            <w:rFonts w:hAnsi="Times New Roman" w:ascii="Times New Roman"/>
          </w:rPr>
          <w:t>7 St-</w:t>
        </w:r>
        <w:r w:rsidR="0044321F">
          <w:rPr>
            <w:rFonts w:hAnsi="Times New Roman" w:ascii="Times New Roman"/>
          </w:rPr>
          <w:t>1</w:t>
        </w:r>
        <w:r w:rsidR="00E25ABC">
          <w:rPr>
            <w:rFonts w:hAnsi="Times New Roman" w:ascii="Times New Roman"/>
          </w:rPr>
          <w:t>3</w:t>
        </w:r>
        <w:r w:rsidR="00AF4B5F">
          <w:rPr>
            <w:rFonts w:hAnsi="Times New Roman" w:ascii="Times New Roman"/>
          </w:rPr>
          <w:t>89</w:t>
        </w:r>
        <w:r w:rsidR="005C3CF2">
          <w:rPr>
            <w:rFonts w:hAnsi="Times New Roman" w:ascii="Times New Roman"/>
          </w:rPr>
          <w:t>/15</w:t>
        </w:r>
        <w:r w:rsidRPr="00896286">
          <w:rPr>
            <w:rFonts w:hAnsi="Times New Roman" w:ascii="Times New Roman"/>
          </w:rPr>
          <w:t xml:space="preserve">  </w:t>
        </w:r>
        <w:r w:rsidRPr="00896286">
          <w:rPr>
            <w:rFonts w:hAnsi="Times New Roman" w:ascii="Times New Roman"/>
          </w:rPr>
          <w:fldChar w:fldCharType="begin"/>
        </w:r>
        <w:r w:rsidRPr="00896286">
          <w:rPr>
            <w:rFonts w:hAnsi="Times New Roman" w:ascii="Times New Roman"/>
          </w:rPr>
          <w:instrText>PAGE   \* MERGEFORMAT</w:instrText>
        </w:r>
        <w:r w:rsidRPr="00896286">
          <w:rPr>
            <w:rFonts w:hAnsi="Times New Roman" w:ascii="Times New Roman"/>
          </w:rPr>
          <w:fldChar w:fldCharType="separate"/>
        </w:r>
        <w:r w:rsidR="007A0F5D" w:rsidRPr="007A0F5D">
          <w:rPr>
            <w:rFonts w:hAnsi="Times New Roman" w:ascii="Times New Roman"/>
            <w:noProof/>
            <w:lang w:val="hr-HR"/>
          </w:rPr>
          <w:t>2</w:t>
        </w:r>
        <w:r w:rsidRPr="00896286">
          <w:rPr>
            <w:rFonts w:hAnsi="Times New Roman" w:ascii="Times New Roman"/>
          </w:rPr>
          <w:fldChar w:fldCharType="end"/>
        </w:r>
      </w:p>
    </w:sdtContent>
  </w:sdt>
  <w:p w:rsidRDefault="00DD1104" w:rsidR="00DD110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104" w:rsidR="00DD1104">
    <w:pPr>
      <w:pStyle w:val="Zaglavlje"/>
      <w:jc w:val="right"/>
    </w:pPr>
  </w:p>
  <w:p w:rsidRDefault="00DD1104" w:rsidR="00DD110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104"/>
    <w:rsid w:val="000A5BEF"/>
    <w:rsid w:val="000E41B5"/>
    <w:rsid w:val="001301E6"/>
    <w:rsid w:val="00130D68"/>
    <w:rsid w:val="00144A2A"/>
    <w:rsid w:val="00164B78"/>
    <w:rsid w:val="00191137"/>
    <w:rsid w:val="001F112F"/>
    <w:rsid w:val="002803AE"/>
    <w:rsid w:val="002F0000"/>
    <w:rsid w:val="002F2BD1"/>
    <w:rsid w:val="002F756B"/>
    <w:rsid w:val="0031230B"/>
    <w:rsid w:val="00342900"/>
    <w:rsid w:val="00361423"/>
    <w:rsid w:val="00371096"/>
    <w:rsid w:val="003C17B3"/>
    <w:rsid w:val="0044321F"/>
    <w:rsid w:val="0049191F"/>
    <w:rsid w:val="004A73D8"/>
    <w:rsid w:val="004C2A2D"/>
    <w:rsid w:val="004E07C9"/>
    <w:rsid w:val="005869D5"/>
    <w:rsid w:val="005C3CF2"/>
    <w:rsid w:val="005F6B9E"/>
    <w:rsid w:val="006F49B0"/>
    <w:rsid w:val="0072617A"/>
    <w:rsid w:val="00744BB4"/>
    <w:rsid w:val="0076514D"/>
    <w:rsid w:val="00786562"/>
    <w:rsid w:val="007A0F5D"/>
    <w:rsid w:val="007A4371"/>
    <w:rsid w:val="007C1B9C"/>
    <w:rsid w:val="00896286"/>
    <w:rsid w:val="00920EDA"/>
    <w:rsid w:val="00A02613"/>
    <w:rsid w:val="00A22213"/>
    <w:rsid w:val="00A34F37"/>
    <w:rsid w:val="00A70741"/>
    <w:rsid w:val="00A8285C"/>
    <w:rsid w:val="00AB410D"/>
    <w:rsid w:val="00AF4B5F"/>
    <w:rsid w:val="00B30FEB"/>
    <w:rsid w:val="00B640E3"/>
    <w:rsid w:val="00B81D08"/>
    <w:rsid w:val="00BB4A20"/>
    <w:rsid w:val="00BC4EA3"/>
    <w:rsid w:val="00C643A4"/>
    <w:rsid w:val="00C757C2"/>
    <w:rsid w:val="00CA39E2"/>
    <w:rsid w:val="00CF21D1"/>
    <w:rsid w:val="00D14E37"/>
    <w:rsid w:val="00D25E35"/>
    <w:rsid w:val="00D80048"/>
    <w:rsid w:val="00DD1104"/>
    <w:rsid w:val="00DD1BED"/>
    <w:rsid w:val="00E25ABC"/>
    <w:rsid w:val="00EA43A9"/>
    <w:rsid w:val="00F0764F"/>
    <w:rsid w:val="00F26225"/>
    <w:rsid w:val="00F854A4"/>
    <w:rsid w:val="00FB4EE6"/>
    <w:rsid w:val="00FF7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1104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rsid w:val="00DD1104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1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1104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1104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1104"/>
    <w:rPr>
      <w:rFonts w:cs="Times New Roman" w:eastAsia="Times New Roman" w:hAnsi="Arial" w:ascii="Arial"/>
      <w:szCs w:val="20"/>
      <w:lang w:eastAsia="hr-HR" w:val="en-GB"/>
    </w:rPr>
  </w:style>
  <w:style w:styleId="SlijeenaHiperveza" w:type="character">
    <w:name w:val="FollowedHyperlink"/>
    <w:basedOn w:val="Zadanifontodlomka"/>
    <w:uiPriority w:val="99"/>
    <w:semiHidden/>
    <w:unhideWhenUsed/>
    <w:rsid w:val="00D25E35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A0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F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F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F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F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1104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Hiperveza" w:type="character">
    <w:name w:val="Hyperlink"/>
    <w:basedOn w:val="Zadanifontodlomka"/>
    <w:rsid w:val="00DD1104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1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1104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1104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DD11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1104"/>
    <w:rPr>
      <w:rFonts w:ascii="Arial" w:cs="Times New Roman" w:eastAsia="Times New Roman" w:hAnsi="Arial"/>
      <w:szCs w:val="20"/>
      <w:lang w:eastAsia="hr-HR" w:val="en-GB"/>
    </w:rPr>
  </w:style>
  <w:style w:styleId="SlijeenaHiperveza" w:type="character">
    <w:name w:val="FollowedHyperlink"/>
    <w:basedOn w:val="Zadanifontodlomka"/>
    <w:uiPriority w:val="99"/>
    <w:semiHidden/>
    <w:unhideWhenUsed/>
    <w:rsid w:val="00D25E35"/>
    <w:rPr>
      <w:color w:themeColor="followedHyperlink"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A0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F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F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F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F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St-1437/2013</izvorni_sadrzaj>
    <derivirana_varijabla naziv="DomainObject.Predmet.OznakaBroj_1">St-1437/2013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WEB-INFO društvo s ograničenom odgovornošću za trgovinu i usluge</izvorni_sadrzaj>
    <derivirana_varijabla naziv="DomainObject.Predmet.ProtustrankaFormated_1">  WEB-INFO društvo s ograničenom odgovornošću za trgovinu i usluge</derivirana_varijabla>
  </DomainObject.Predmet.ProtustrankaFormated>
  <DomainObject.Predmet.ProtustrankaFormatedOIB>
    <izvorni_sadrzaj>  WEB-INFO društvo s ograničenom odgovornošću za trgovinu i usluge, OIB 05960268933</izvorni_sadrzaj>
    <derivirana_varijabla naziv="DomainObject.Predmet.ProtustrankaFormatedOIB_1">  WEB-INFO društvo s ograničenom odgovornošću za trgovinu i usluge, OIB 05960268933</derivirana_varijabla>
  </DomainObject.Predmet.ProtustrankaFormatedOIB>
  <DomainObject.Predmet.ProtustrankaFormatedWithAdress>
    <izvorni_sadrzaj> WEB-INFO društvo s ograničenom odgovornošću za trgovinu i usluge, Miramarska 107, 10000 Zagreb</izvorni_sadrzaj>
    <derivirana_varijabla naziv="DomainObject.Predmet.ProtustrankaFormatedWithAdress_1"> WEB-INFO društvo s ograničenom odgovornošću za trgovinu i usluge, Miramarska 107, 10000 Zagreb</derivirana_varijabla>
  </DomainObject.Predmet.ProtustrankaFormatedWithAdress>
  <DomainObject.Predmet.ProtustrankaFormatedWithAdressOIB>
    <izvorni_sadrzaj> WEB-INFO društvo s ograničenom odgovornošću za trgovinu i usluge, OIB 05960268933, Miramarska 107, 10000 Zagreb</izvorni_sadrzaj>
    <derivirana_varijabla naziv="DomainObject.Predmet.ProtustrankaFormatedWithAdressOIB_1"> WEB-INFO društvo s ograničenom odgovornošću za trgovinu i usluge, OIB 05960268933, Miramarska 107, 10000 Zagreb</derivirana_varijabla>
  </DomainObject.Predmet.ProtustrankaFormatedWithAdressOIB>
  <DomainObject.Predmet.ProtustrankaWithAdress>
    <izvorni_sadrzaj>WEB-INFO društvo s ograničenom odgovornošću za trgovinu i usluge Miramarska 107, 10000 Zagreb</izvorni_sadrzaj>
    <derivirana_varijabla naziv="DomainObject.Predmet.ProtustrankaWithAdress_1">WEB-INFO društvo s ograničenom odgovornošću za trgovinu i usluge Miramarska 107, 10000 Zagreb</derivirana_varijabla>
  </DomainObject.Predmet.ProtustrankaWithAdress>
  <DomainObject.Predmet.ProtustrankaWithAdressOIB>
    <izvorni_sadrzaj>WEB-INFO društvo s ograničenom odgovornošću za trgovinu i usluge, OIB 05960268933, Miramarska 107, 10000 Zagreb</izvorni_sadrzaj>
    <derivirana_varijabla naziv="DomainObject.Predmet.ProtustrankaWithAdressOIB_1">WEB-INFO društvo s ograničenom odgovornošću za trgovinu i usluge, OIB 05960268933, Miramarska 107, 10000 Zagreb</derivirana_varijabla>
  </DomainObject.Predmet.ProtustrankaWithAdressOIB>
  <DomainObject.Predmet.ProtustrankaNazivFormated>
    <izvorni_sadrzaj>WEB-INFO društvo s ograničenom odgovornošću za trgovinu i usluge</izvorni_sadrzaj>
    <derivirana_varijabla naziv="DomainObject.Predmet.ProtustrankaNazivFormated_1">WEB-INFO društvo s ograničenom odgovornošću za trgovinu i usluge</derivirana_varijabla>
  </DomainObject.Predmet.ProtustrankaNazivFormated>
  <DomainObject.Predmet.ProtustrankaNazivFormatedOIB>
    <izvorni_sadrzaj>WEB-INFO društvo s ograničenom odgovornošću za trgovinu i usluge, OIB 05960268933</izvorni_sadrzaj>
    <derivirana_varijabla naziv="DomainObject.Predmet.ProtustrankaNazivFormatedOIB_1">WEB-INFO društvo s ograničenom odgovornošću za trgovinu i usluge, OIB 05960268933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WEB-INFO društvo s ograničenom odgovornošću za trgovinu i usluge</item>
    </izvorni_sadrzaj>
    <derivirana_varijabla naziv="DomainObject.Predmet.ProtuStrankaListFormated_1">
      <item>WEB-INFO društvo s ograničenom odgovornošću za trgovinu i usluge</item>
    </derivirana_varijabla>
  </DomainObject.Predmet.ProtuStrankaListFormated>
  <DomainObject.Predmet.ProtuStrankaListFormatedOIB>
    <izvorni_sadrzaj>
      <item>WEB-INFO društvo s ograničenom odgovornošću za trgovinu i usluge, OIB 05960268933</item>
    </izvorni_sadrzaj>
    <derivirana_varijabla naziv="DomainObject.Predmet.ProtuStrankaListFormatedOIB_1">
      <item>WEB-INFO društvo s ograničenom odgovornošću za trgovinu i usluge, OIB 05960268933</item>
    </derivirana_varijabla>
  </DomainObject.Predmet.ProtuStrankaListFormatedOIB>
  <DomainObject.Predmet.ProtuStrankaListFormatedWithAdress>
    <izvorni_sadrzaj>
      <item>WEB-INFO društvo s ograničenom odgovornošću za trgovinu i usluge, Miramarska 107, 10000 Zagreb</item>
    </izvorni_sadrzaj>
    <derivirana_varijabla naziv="DomainObject.Predmet.ProtuStrankaListFormatedWithAdress_1">
      <item>WEB-INFO društvo s ograničenom odgovornošću za trgovinu i usluge, Miramarska 107, 10000 Zagreb</item>
    </derivirana_varijabla>
  </DomainObject.Predmet.ProtuStrankaListFormatedWithAdress>
  <DomainObject.Predmet.ProtuStrankaListFormatedWithAdressOIB>
    <izvorni_sadrzaj>
      <item>WEB-INFO društvo s ograničenom odgovornošću za trgovinu i usluge, OIB 05960268933, Miramarska 107, 10000 Zagreb</item>
    </izvorni_sadrzaj>
    <derivirana_varijabla naziv="DomainObject.Predmet.ProtuStrankaListFormatedWithAdressOIB_1">
      <item>WEB-INFO društvo s ograničenom odgovornošću za trgovinu i usluge, OIB 05960268933, Miramarska 107, 10000 Zagreb</item>
    </derivirana_varijabla>
  </DomainObject.Predmet.ProtuStrankaListFormatedWithAdressOIB>
  <DomainObject.Predmet.ProtuStrankaListNazivFormated>
    <izvorni_sadrzaj>
      <item>WEB-INFO društvo s ograničenom odgovornošću za trgovinu i usluge</item>
    </izvorni_sadrzaj>
    <derivirana_varijabla naziv="DomainObject.Predmet.ProtuStrankaListNazivFormated_1">
      <item>WEB-INFO društvo s ograničenom odgovornošću za trgovinu i usluge</item>
    </derivirana_varijabla>
  </DomainObject.Predmet.ProtuStrankaListNazivFormated>
  <DomainObject.Predmet.ProtuStrankaListNazivFormatedOIB>
    <izvorni_sadrzaj>
      <item>WEB-INFO društvo s ograničenom odgovornošću za trgovinu i usluge, OIB 05960268933</item>
    </izvorni_sadrzaj>
    <derivirana_varijabla naziv="DomainObject.Predmet.ProtuStrankaListNazivFormatedOIB_1">
      <item>WEB-INFO društvo s ograničenom odgovornošću za trgovinu i usluge, OIB 05960268933</item>
    </derivirana_varijabla>
  </DomainObject.Predmet.ProtuStrankaListNazivFormatedOIB>
  <DomainObject.Predmet.OstaliListFormated>
    <izvorni_sadrzaj>
      <item>JURICA JAŠINSKI</item>
      <item>odvjetnik Danijel Klobučar</item>
    </izvorni_sadrzaj>
    <derivirana_varijabla naziv="DomainObject.Predmet.OstaliListFormated_1">
      <item>JURICA JAŠINSKI</item>
      <item>odvjetnik Danijel Klobučar</item>
    </derivirana_varijabla>
  </DomainObject.Predmet.OstaliListFormated>
  <DomainObject.Predmet.OstaliListFormatedOIB>
    <izvorni_sadrzaj>
      <item>JURICA JAŠINSKI</item>
      <item>odvjetnik Danijel Klobučar</item>
    </izvorni_sadrzaj>
    <derivirana_varijabla naziv="DomainObject.Predmet.OstaliListFormatedOIB_1">
      <item>JURICA JAŠINSKI</item>
      <item>odvjetnik Danijel Klobučar</item>
    </derivirana_varijabla>
  </DomainObject.Predmet.OstaliListFormatedOIB>
  <DomainObject.Predmet.OstaliListFormatedWithAdress>
    <izvorni_sadrzaj>
      <item>JURICA JAŠINSKI, Miramarska cesta 107, 10000 Zagreb</item>
      <item>odvjetnik Danijel Klobučar, Gundulićeva 19/1, 10000 Zagreb</item>
    </izvorni_sadrzaj>
    <derivirana_varijabla naziv="DomainObject.Predmet.OstaliListFormatedWithAdress_1">
      <item>JURICA JAŠINSKI, Miramarska cesta 107, 10000 Zagreb</item>
      <item>odvjetnik Danijel Klobučar, Gundulićeva 19/1, 10000 Zagreb</item>
    </derivirana_varijabla>
  </DomainObject.Predmet.OstaliListFormatedWithAdress>
  <DomainObject.Predmet.OstaliListFormatedWithAdressOIB>
    <izvorni_sadrzaj>
      <item>JURICA JAŠINSKI, Miramarska cesta 107, 10000 Zagreb</item>
      <item>odvjetnik Danijel Klobučar, Gundulićeva 19/1, 10000 Zagreb</item>
    </izvorni_sadrzaj>
    <derivirana_varijabla naziv="DomainObject.Predmet.OstaliListFormatedWithAdressOIB_1">
      <item>JURICA JAŠINSKI, Miramarska cesta 107, 10000 Zagreb</item>
      <item>odvjetnik Danijel Klobučar, Gundulićeva 19/1, 10000 Zagreb</item>
    </derivirana_varijabla>
  </DomainObject.Predmet.OstaliListFormatedWithAdressOIB>
  <DomainObject.Predmet.OstaliListNazivFormated>
    <izvorni_sadrzaj>
      <item>JURICA JAŠINSKI</item>
      <item>odvjetnik Danijel Klobučar</item>
    </izvorni_sadrzaj>
    <derivirana_varijabla naziv="DomainObject.Predmet.OstaliListNazivFormated_1">
      <item>JURICA JAŠINSKI</item>
      <item>odvjetnik Danijel Klobučar</item>
    </derivirana_varijabla>
  </DomainObject.Predmet.OstaliListNazivFormated>
  <DomainObject.Predmet.OstaliListNazivFormatedOIB>
    <izvorni_sadrzaj>
      <item>JURICA JAŠINSKI</item>
      <item>odvjetnik Danijel Klobučar</item>
    </izvorni_sadrzaj>
    <derivirana_varijabla naziv="DomainObject.Predmet.OstaliListNazivFormatedOIB_1">
      <item>JURICA JAŠINSKI</item>
      <item>odvjetnik Danijel Klobučar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WEB-INFO društvo s ograničenom odgovornošću za trgovinu i usluge</izvorni_sadrzaj>
    <derivirana_varijabla naziv="DomainObject.Predmet.ProtustrankaIDrugi_1">WEB-INFO društvo s ograničenom odgovornošću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WEB-INFO društvo s ograničenom odgovornošću za trgovinu i usluge, OIB 05960268933, Miramarska 107, 10000 Zagreb</izvorni_sadrzaj>
    <derivirana_varijabla naziv="DomainObject.Predmet.ProtustrankaIDrugiAdressOIB_1">WEB-INFO društvo s ograničenom odgovornošću za trgovinu i usluge, OIB 05960268933, Miramarska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WEB-INFO društvo s ograničenom odgovornošću za trgovinu i usluge</item>
      <item>JURICA JAŠINSKI</item>
      <item>odvjetnik Danijel Klobučar</item>
    </izvorni_sadrzaj>
    <derivirana_varijabla naziv="DomainObject.Predmet.SudioniciListNaziv_1">
      <item>FINA ZAGREB</item>
      <item>WEB-INFO društvo s ograničenom odgovornošću za trgovinu i usluge</item>
      <item>JURICA JAŠINSKI</item>
      <item>odvjetnik Danijel Klobučar</item>
    </derivirana_varijabla>
  </DomainObject.Predmet.SudioniciListNaziv>
  <DomainObject.Predmet.SudioniciListAdressOIB>
    <izvorni_sadrzaj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</izvorni_sadrzaj>
    <derivirana_varijabla naziv="DomainObject.Predmet.SudioniciListAdressOIB_1"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05960268933</item>
      <item>, OIB null</item>
      <item>, OIB null</item>
    </izvorni_sadrzaj>
    <derivirana_varijabla naziv="DomainObject.Predmet.SudioniciListNazivOIB_1">
      <item>, OIB 85821130368</item>
      <item>, OIB 05960268933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2054</properties:Characters>
  <properties:Lines>53</properties:Lines>
  <properties:Paragraphs>26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2016-10-25T11:50:00Z</dcterms:created>
  <dc:creator>Kristina Švajger</dc:creator>
  <cp:lastModifiedBy>Kristina Švajger</cp:lastModifiedBy>
  <cp:lastPrinted>2016-10-25T12:29:00Z</cp:lastPrinted>
  <dcterms:modified xmlns:xsi="http://www.w3.org/2001/XMLSchema-instance" xsi:type="dcterms:W3CDTF">2016-10-25T12:29:00Z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