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94fa" w14:paraId="bff94fa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61047">
        <w:rPr>
          <w:b/>
        </w:rPr>
        <w:t>58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6755C3" w:rsidP="00451E27" w:rsidR="006755C3" w:rsidRPr="008F7C03">
      <w:pPr>
        <w:jc w:val="both"/>
      </w:pPr>
    </w:p>
    <w:p w:rsidRDefault="001B5913" w:rsidP="00BF4C6C" w:rsidR="001D24FB" w:rsidRPr="008F7C03">
      <w:pPr>
        <w:jc w:val="center"/>
        <w:rPr>
          <w:b/>
        </w:rPr>
      </w:pPr>
      <w:r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DC577C" w:rsidRPr="00DC577C">
        <w:t xml:space="preserve">Stečajna masa iza </w:t>
      </w:r>
      <w:r w:rsidR="00A61047" w:rsidRPr="00A61047">
        <w:t>PRADA d.o.o., Split, Blatine 10, OIB: 54046937814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A61047">
        <w:t>07</w:t>
      </w:r>
      <w:r w:rsidRPr="008F7C03">
        <w:t xml:space="preserve">. </w:t>
      </w:r>
      <w:r w:rsidR="00EE5FB6">
        <w:t>rujn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A61047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EE5FB6" w:rsidRPr="00EE5FB6">
        <w:t xml:space="preserve">Stečajna masa iza </w:t>
      </w:r>
      <w:r w:rsidR="00A61047">
        <w:t>PRADA d.o.o., Split, Blatine 10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A61047" w:rsidR="00A92100" w:rsidRPr="00645CA3">
      <w:pPr>
        <w:pStyle w:val="Odlomakpopisa"/>
        <w:numPr>
          <w:ilvl w:val="0"/>
          <w:numId w:val="4"/>
        </w:numPr>
        <w:jc w:val="both"/>
      </w:pPr>
      <w:r w:rsidRPr="00A92100">
        <w:t xml:space="preserve">Za stečajnog upravitelja stečajnog dužnika Stečajna masa iza </w:t>
      </w:r>
      <w:r w:rsidR="00A61047" w:rsidRPr="00A61047">
        <w:t xml:space="preserve">PRADA d.o.o., Split, Blatine 10, </w:t>
      </w:r>
      <w:r w:rsidRPr="00A92100">
        <w:t xml:space="preserve">imenuje se </w:t>
      </w:r>
      <w:r w:rsidR="00A61047" w:rsidRPr="00A61047">
        <w:t>Marko Bitanga, Podstrana, Stjepana Radića 49, OIB: 5339307264</w:t>
      </w:r>
      <w:r w:rsidRPr="00A92100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A92100" w:rsidRPr="00A92100">
        <w:t xml:space="preserve">Stečajna masa iza </w:t>
      </w:r>
      <w:r w:rsidR="00A61047">
        <w:t>PRADA d.o.o., Split, Blatine 10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A92100">
        <w:t>6</w:t>
      </w:r>
      <w:r w:rsidRPr="00645CA3">
        <w:t xml:space="preserve">. </w:t>
      </w:r>
      <w:r w:rsidR="00A92100">
        <w:t>listopad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A61047">
        <w:t>2</w:t>
      </w:r>
      <w:r w:rsidR="00505256">
        <w:t>,</w:t>
      </w:r>
      <w:r w:rsidR="00BF4C6C">
        <w:t>3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A61047">
        <w:t>1111</w:t>
      </w:r>
      <w:r w:rsidR="002A4D58">
        <w:t>/201</w:t>
      </w:r>
      <w:r w:rsidR="00A92100">
        <w:t>5</w:t>
      </w:r>
      <w:r w:rsidR="00342487" w:rsidRPr="00342487">
        <w:t xml:space="preserve"> od </w:t>
      </w:r>
      <w:r w:rsidR="00A61047">
        <w:t>25. siječnja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A61047" w:rsidRPr="00A61047">
        <w:t>PRADA d.o.o., Split, Blatine 10, OIB: 54046937814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</w:t>
      </w:r>
      <w:r w:rsidR="00A61047">
        <w:t>,  imovina koju potrebno unovčiti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 xml:space="preserve">prema podacima ranijeg stečajnog upravitelja i podacima ŽDO Split, </w:t>
      </w:r>
      <w:r w:rsidR="00A61047">
        <w:t>gotovi proizvodi, trgovačka roba, potraživanja, kao i poslovni prostor u Splitu, Ispod ure 2 površine 45,17 m3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 xml:space="preserve"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</w:t>
      </w:r>
      <w:r w:rsidR="00A61047" w:rsidRPr="00A61047">
        <w:t>Marko Bitanga</w:t>
      </w:r>
      <w:r>
        <w:t>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A61047">
        <w:rPr>
          <w:b/>
        </w:rPr>
        <w:t>07</w:t>
      </w:r>
      <w:r w:rsidR="00771538">
        <w:rPr>
          <w:b/>
        </w:rPr>
        <w:t xml:space="preserve">. </w:t>
      </w:r>
      <w:r w:rsidR="00626DA1">
        <w:rPr>
          <w:b/>
        </w:rPr>
        <w:t>rujn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A61047" w:rsidRPr="00A61047">
        <w:t>Marko Bitanga</w:t>
      </w:r>
      <w:r w:rsidR="00626DA1">
        <w:t>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61047">
        <w:t>Split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C094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F4C6C">
      <w:rPr>
        <w:rFonts w:hAnsi="Book Antiqua" w:ascii="Book Antiqua"/>
        <w:b/>
        <w:sz w:val="20"/>
        <w:szCs w:val="20"/>
      </w:rPr>
      <w:t>5</w:t>
    </w:r>
    <w:r w:rsidR="00A61047">
      <w:rPr>
        <w:rFonts w:hAnsi="Book Antiqua" w:ascii="Book Antiqua"/>
        <w:b/>
        <w:sz w:val="20"/>
        <w:szCs w:val="20"/>
      </w:rPr>
      <w:t>8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0943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0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9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9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9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9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0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9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9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9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9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PRADA d.o.o. za poslovanje nekretninama, turizam, trgovinu, proizvodnju i usluge</izvorni_sadrzaj>
    <derivirana_varijabla naziv="DomainObject.Predmet.ProtustrankaFormated_1">  Stečajna masa PRADA d.o.o. za poslovanje nekretninama, turizam, trgovinu, proizvodnju i usluge</derivirana_varijabla>
  </DomainObject.Predmet.ProtustrankaFormated>
  <DomainObject.Predmet.ProtustrankaFormatedOIB>
    <izvorni_sadrzaj>  Stečajna masa PRADA d.o.o. za poslovanje nekretninama, turizam, trgovinu, proizvodnju i usluge, OIB 54046937814</izvorni_sadrzaj>
    <derivirana_varijabla naziv="DomainObject.Predmet.ProtustrankaFormatedOIB_1">  Stečajna masa PRADA d.o.o. za poslovanje nekretninama, turizam, trgovinu, proizvodnju i usluge, OIB 54046937814</derivirana_varijabla>
  </DomainObject.Predmet.ProtustrankaFormatedOIB>
  <DomainObject.Predmet.ProtustrankaFormatedWithAdress>
    <izvorni_sadrzaj> Stečajna masa PRADA d.o.o. za poslovanje nekretninama, turizam, trgovinu, proizvodnju i usluge, Blatine 10, 21000 Split</izvorni_sadrzaj>
    <derivirana_varijabla naziv="DomainObject.Predmet.ProtustrankaFormatedWithAdress_1"> Stečajna masa PRADA d.o.o. za poslovanje nekretninama, turizam, trgovinu, proizvodnju i usluge, Blatine 10, 21000 Split</derivirana_varijabla>
  </DomainObject.Predmet.ProtustrankaFormatedWithAdress>
  <DomainObject.Predmet.ProtustrankaFormatedWithAdressOIB>
    <izvorni_sadrzaj> Stečajna masa PRADA d.o.o. za poslovanje nekretninama, turizam, trgovinu, proizvodnju i usluge, OIB 54046937814, Blatine 10, 21000 Split</izvorni_sadrzaj>
    <derivirana_varijabla naziv="DomainObject.Predmet.ProtustrankaFormatedWithAdressOIB_1"> Stečajna masa PRADA d.o.o. za poslovanje nekretninama, turizam, trgovinu, proizvodnju i usluge, OIB 54046937814, Blatine 10, 21000 Split</derivirana_varijabla>
  </DomainObject.Predmet.ProtustrankaFormatedWithAdressOIB>
  <DomainObject.Predmet.ProtustrankaWithAdress>
    <izvorni_sadrzaj>Stečajna masa PRADA d.o.o. za poslovanje nekretninama, turizam, trgovinu, proizvodnju i usluge Blatine 10, 21000 Split</izvorni_sadrzaj>
    <derivirana_varijabla naziv="DomainObject.Predmet.ProtustrankaWithAdress_1">Stečajna masa PRADA d.o.o. za poslovanje nekretninama, turizam, trgovinu, proizvodnju i usluge Blatine 10, 21000 Split</derivirana_varijabla>
  </DomainObject.Predmet.ProtustrankaWithAdress>
  <DomainObject.Predmet.ProtustrankaWithAdressOIB>
    <izvorni_sadrzaj>Stečajna masa PRADA d.o.o. za poslovanje nekretninama, turizam, trgovinu, proizvodnju i usluge, OIB 54046937814, Blatine 10, 21000 Split</izvorni_sadrzaj>
    <derivirana_varijabla naziv="DomainObject.Predmet.ProtustrankaWithAdressOIB_1">Stečajna masa PRADA d.o.o. za poslovanje nekretninama, turizam, trgovinu, proizvodnju i usluge, OIB 54046937814, Blatine 10, 21000 Split</derivirana_varijabla>
  </DomainObject.Predmet.ProtustrankaWithAdressOIB>
  <DomainObject.Predmet.ProtustrankaNazivFormated>
    <izvorni_sadrzaj>Stečajna masa PRADA d.o.o. za poslovanje nekretninama, turizam, trgovinu, proizvodnju i usluge</izvorni_sadrzaj>
    <derivirana_varijabla naziv="DomainObject.Predmet.ProtustrankaNazivFormated_1">Stečajna masa PRADA d.o.o. za poslovanje nekretninama, turizam, trgovinu, proizvodnju i usluge</derivirana_varijabla>
  </DomainObject.Predmet.ProtustrankaNazivFormated>
  <DomainObject.Predmet.ProtustrankaNazivFormatedOIB>
    <izvorni_sadrzaj>Stečajna masa PRADA d.o.o. za poslovanje nekretninama, turizam, trgovinu, proizvodnju i usluge, OIB 54046937814</izvorni_sadrzaj>
    <derivirana_varijabla naziv="DomainObject.Predmet.ProtustrankaNazivFormatedOIB_1">Stečajna masa PRADA d.o.o. za poslovanje nekretninama, turizam, trgovinu, proizvodnju i usluge, OIB 54046937814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PRADA d.o.o. za poslovanje nekretninama, turizam, trgovinu, proizvodnju i usluge</item>
    </izvorni_sadrzaj>
    <derivirana_varijabla naziv="DomainObject.Predmet.ProtuStrankaListFormated_1">
      <item>Stečajna masa PRADA d.o.o. za poslovanje nekretninama, turizam, trgovinu, proizvodnju i usluge</item>
    </derivirana_varijabla>
  </DomainObject.Predmet.ProtuStrankaListFormated>
  <DomainObject.Predmet.ProtuStrankaListFormatedOIB>
    <izvorni_sadrzaj>
      <item>Stečajna masa PRADA d.o.o. za poslovanje nekretninama, turizam, trgovinu, proizvodnju i usluge, OIB 54046937814</item>
    </izvorni_sadrzaj>
    <derivirana_varijabla naziv="DomainObject.Predmet.ProtuStrankaListFormatedOIB_1">
      <item>Stečajna masa PRADA d.o.o. za poslovanje nekretninama, turizam, trgovinu, proizvodnju i usluge, OIB 54046937814</item>
    </derivirana_varijabla>
  </DomainObject.Predmet.ProtuStrankaListFormatedOIB>
  <DomainObject.Predmet.ProtuStrankaListFormatedWithAdress>
    <izvorni_sadrzaj>
      <item>Stečajna masa PRADA d.o.o. za poslovanje nekretninama, turizam, trgovinu, proizvodnju i usluge, Blatine 10, 21000 Split</item>
    </izvorni_sadrzaj>
    <derivirana_varijabla naziv="DomainObject.Predmet.ProtuStrankaListFormatedWithAdress_1">
      <item>Stečajna masa PRADA d.o.o. za poslovanje nekretninama, turizam, trgovinu, proizvodnju i usluge, Blatine 10, 21000 Split</item>
    </derivirana_varijabla>
  </DomainObject.Predmet.ProtuStrankaListFormatedWithAdress>
  <DomainObject.Predmet.ProtuStrankaListFormatedWithAdressOIB>
    <izvorni_sadrzaj>
      <item>Stečajna masa PRADA d.o.o. za poslovanje nekretninama, turizam, trgovinu, proizvodnju i usluge, OIB 54046937814, Blatine 10, 21000 Split</item>
    </izvorni_sadrzaj>
    <derivirana_varijabla naziv="DomainObject.Predmet.ProtuStrankaListFormatedWithAdressOIB_1">
      <item>Stečajna masa PRADA d.o.o. za poslovanje nekretninama, turizam, trgovinu, proizvodnju i usluge, OIB 54046937814, Blatine 10, 21000 Split</item>
    </derivirana_varijabla>
  </DomainObject.Predmet.ProtuStrankaListFormatedWithAdressOIB>
  <DomainObject.Predmet.ProtuStrankaListNazivFormated>
    <izvorni_sadrzaj>
      <item>Stečajna masa PRADA d.o.o. za poslovanje nekretninama, turizam, trgovinu, proizvodnju i usluge</item>
    </izvorni_sadrzaj>
    <derivirana_varijabla naziv="DomainObject.Predmet.ProtuStrankaListNazivFormated_1">
      <item>Stečajna masa PRADA d.o.o. za poslovanje nekretninama, turizam, trgovinu, proizvodnju i usluge</item>
    </derivirana_varijabla>
  </DomainObject.Predmet.ProtuStrankaListNazivFormated>
  <DomainObject.Predmet.ProtuStrankaListNazivFormatedOIB>
    <izvorni_sadrzaj>
      <item>Stečajna masa PRADA d.o.o. za poslovanje nekretninama, turizam, trgovinu, proizvodnju i usluge, OIB 54046937814</item>
    </izvorni_sadrzaj>
    <derivirana_varijabla naziv="DomainObject.Predmet.ProtuStrankaListNazivFormatedOIB_1">
      <item>Stečajna masa PRADA d.o.o. za poslovanje nekretninama, turizam, trgovinu, proizvodnju i usluge, OIB 54046937814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PRADA d.o.o. za poslovanje nekretninama, turizam, trgovinu, proizvodnju i usluge</izvorni_sadrzaj>
    <derivirana_varijabla naziv="DomainObject.Predmet.ProtustrankaIDrugi_1">Stečajna masa PRADA d.o.o. za poslovanje nekretninama, turizam,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PRADA d.o.o. za poslovanje nekretninama, turizam, trgovinu, proizvodnju i usluge, OIB 54046937814, Blatine 10, 21000 Split</izvorni_sadrzaj>
    <derivirana_varijabla naziv="DomainObject.Predmet.ProtustrankaIDrugiAdressOIB_1">Stečajna masa PRADA d.o.o. za poslovanje nekretninama, turizam, trgovinu, proizvodnju i usluge, OIB 54046937814, Blatine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PRADA d.o.o. za poslovanje nekretninama, turizam, trgovinu, proizvodnju i usluge</item>
      <item>FINANCIJSKA AGENCIJA, RC SPLIT</item>
    </izvorni_sadrzaj>
    <derivirana_varijabla naziv="DomainObject.Predmet.SudioniciListNaziv_1">
      <item>Stečajna masa PRADA d.o.o. za poslovanje nekretninama, turizam, trgovinu, proizvodnju i usluge</item>
      <item>FINANCIJSKA AGENCIJA, RC SPLIT</item>
    </derivirana_varijabla>
  </DomainObject.Predmet.SudioniciListNaziv>
  <DomainObject.Predmet.SudioniciListAdressOIB>
    <izvorni_sadrzaj>
      <item>Stečajna masa PRADA d.o.o. za poslovanje nekretninama, turizam, trgovinu, proizvodnju i usluge, OIB 54046937814, Blatine 10,21000 Split</item>
      <item>FINANCIJSKA AGENCIJA, RC SPLIT, OIB 85821130368, Mažuranićevo šetalište 24 b,21000 Split</item>
    </izvorni_sadrzaj>
    <derivirana_varijabla naziv="DomainObject.Predmet.SudioniciListAdressOIB_1">
      <item>Stečajna masa PRADA d.o.o. za poslovanje nekretninama, turizam, trgovinu, proizvodnju i usluge, OIB 54046937814, Blatine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54046937814</item>
      <item>, OIB 85821130368</item>
    </izvorni_sadrzaj>
    <derivirana_varijabla naziv="DomainObject.Predmet.SudioniciListNazivOIB_1">
      <item>, OIB 54046937814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4781</properties:Characters>
  <properties:Lines>119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2018-09-07T12:18:00Z</dcterms:created>
  <dc:creator>Katarina Franković</dc:creator>
  <cp:lastModifiedBy>Katarina Franković</cp:lastModifiedBy>
  <cp:lastPrinted>2018-09-07T12:18:00Z</cp:lastPrinted>
  <dcterms:modified xmlns:xsi="http://www.w3.org/2001/XMLSchema-instance" xsi:type="dcterms:W3CDTF">2018-09-07T12:19:00Z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(58 -17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