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ee43" w14:paraId="fe4ee43" w:rsidRDefault="00AC68C9" w:rsidP="00AC68C9" w:rsidR="00AC68C9" w:rsidRPr="00E131CB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E131CB">
        <w:rPr>
          <w:rFonts w:hAnsi="Times New Roman" w:ascii="Times New Roman"/>
          <w:b w:val="false"/>
          <w:bCs/>
        </w:rPr>
        <w:t>O  G  L  A  S</w:t>
      </w:r>
    </w:p>
    <w:p w:rsidRDefault="00AE279B" w:rsidP="00C66AD8" w:rsidR="00AE279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  <w:color w:val="003366"/>
        </w:rPr>
      </w:pPr>
      <w:r w:rsidRPr="00E131CB">
        <w:rPr>
          <w:rFonts w:hAnsi="Times New Roman" w:ascii="Times New Roman"/>
          <w:b w:val="false"/>
          <w:bCs/>
        </w:rPr>
        <w:tab/>
      </w:r>
      <w:r w:rsidRPr="00E131CB">
        <w:rPr>
          <w:rFonts w:hAnsi="Times New Roman" w:ascii="Times New Roman"/>
          <w:b w:val="false"/>
          <w:bCs/>
        </w:rPr>
        <w:tab/>
        <w:t xml:space="preserve">I. Otvara se  stečajni postupak nad dužnikom </w:t>
      </w:r>
      <w:r w:rsidRPr="00E131CB">
        <w:rPr>
          <w:rFonts w:hAnsi="Times New Roman" w:ascii="Times New Roman"/>
          <w:b w:val="false"/>
        </w:rPr>
        <w:t>RADULOVIĆ društvo s ograničenom odgovornošću za projektiranje, proizvodnju i poslovanje nekretninama Rijeka (Grad Rijeka), Šetalište Trinaeste Divizije 45, OIB: 24952382289, MBS: 040220594</w:t>
      </w:r>
      <w:r w:rsidRPr="00E131CB">
        <w:rPr>
          <w:rFonts w:hAnsi="Times New Roman" w:ascii="Times New Roman"/>
          <w:b w:val="false"/>
          <w:bCs/>
        </w:rPr>
        <w:t>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  <w:bCs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 xml:space="preserve">II. Za stečajnog upravitelja imenuje se Dušan Crljenko, Rijeka, Brca 8c, OIB </w:t>
      </w:r>
      <w:r w:rsidRPr="00E131CB">
        <w:rPr>
          <w:rFonts w:hAnsi="Times New Roman" w:ascii="Times New Roman"/>
          <w:b w:val="false"/>
          <w:color w:val="000000"/>
        </w:rPr>
        <w:t>03602703658</w:t>
      </w:r>
      <w:r w:rsidRPr="00E131CB">
        <w:rPr>
          <w:rFonts w:hAnsi="Times New Roman" w:ascii="Times New Roman"/>
          <w:b w:val="false"/>
        </w:rPr>
        <w:t>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</w:r>
      <w:smartTag w:element="stockticker" w:uri="urn:schemas-microsoft-com:office:smarttags">
        <w:r w:rsidRPr="00E131CB">
          <w:rPr>
            <w:rFonts w:hAnsi="Times New Roman" w:ascii="Times New Roman"/>
            <w:b w:val="false"/>
          </w:rPr>
          <w:t>III</w:t>
        </w:r>
      </w:smartTag>
      <w:r w:rsidRPr="00E131CB">
        <w:rPr>
          <w:rFonts w:hAnsi="Times New Roman" w:ascii="Times New Roman"/>
          <w:b w:val="false"/>
        </w:rPr>
        <w:t>. Oglas o otvaranju stečajnog postupka istaknut će se na e-oglasnoj ploči suda dana 11. rujna 2014. godine u 14,00 sati.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IV. Ukida se mjera osiguranja iz čl. 45. Stečajnog zakona, određena u rješenjem ovog suda posl. br. St-952/2013 od 2. listopada 2014. godine.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V. Pozivaju se vjerovnici da u roku od 30 dana od isteka osmog dana od objave oglasa o otvaranju stečajnog postupka prijave svoje tražbine na adresu  stečajnog upravitelja  podneskom u dva primjerka s dokazom sukladno članku 173. Stečajnog zakona.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 xml:space="preserve">                   Tražbine se prijavljuju u kunama, te je potrebno navesti  i broj žiro računa, ako se radi o pravnoj osobi.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 xml:space="preserve">                   Ako se prijavljuju tražbine o kojima se vodi parnica, u prijavi treba navesti Sud pred kojim se vodi parnica s naznakom broja spisa.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poziv na broj 64 5045-3540-9522013. Zaposlenici koji prijavljuju svoja potraživanja po osnovu rada ne moraju platiti pristojbu.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VI. Vjerovnici koji tražbinu ne prijave u navedenom roku izlažu se dodatnim troškovima (čl. 176. Stečajnog zakona).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Samo prijave dostavljene na adresu koja je navedena u točki V. ovog rješenja smatraju se urednima i pravovremenima.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 xml:space="preserve">VII. Razlučni i izlučni vjerovnici se pozivaju da u roku iz t. 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E131CB">
          <w:rPr>
            <w:rFonts w:hAnsi="Times New Roman" w:ascii="Times New Roman"/>
            <w:b w:val="false"/>
          </w:rPr>
          <w:t>173. st</w:t>
        </w:r>
      </w:smartTag>
      <w:r w:rsidRPr="00E131CB">
        <w:rPr>
          <w:rFonts w:hAnsi="Times New Roman" w:ascii="Times New Roman"/>
          <w:b w:val="false"/>
        </w:rPr>
        <w:t>. 5. i 6. Stečajnog zakona.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lastRenderedPageBreak/>
        <w:tab/>
      </w:r>
      <w:r w:rsidRPr="00E131CB">
        <w:rPr>
          <w:rFonts w:hAnsi="Times New Roman" w:ascii="Times New Roman"/>
          <w:b w:val="false"/>
        </w:rPr>
        <w:tab/>
        <w:t>IX. Otvaranje stečajnog postupka upisati će se u sudski registar ovog suda i u zemljišne knjige Općinskog suda u Puli – Pola zemljišnoknjižni odjel Labin za dužnikove nekretnine: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  <w:color w:val="000000"/>
        </w:rPr>
      </w:pPr>
      <w:r w:rsidRPr="00E131CB">
        <w:rPr>
          <w:rFonts w:hAnsi="Times New Roman" w:ascii="Times New Roman"/>
          <w:b w:val="false"/>
          <w:color w:val="000000"/>
        </w:rPr>
        <w:t>- k.č. br. 465/96 i k.č. br. 465/99, upisano u zk. ul. 1434 k.o. Ripenda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  <w:color w:val="000000"/>
        </w:rPr>
      </w:pPr>
      <w:r w:rsidRPr="00E131CB">
        <w:rPr>
          <w:rFonts w:hAnsi="Times New Roman" w:ascii="Times New Roman"/>
          <w:b w:val="false"/>
          <w:color w:val="000000"/>
        </w:rPr>
        <w:t>- k.č. br. 465/93, upisano u zk. ul. 1510 k.o. Ripenda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  <w:color w:val="000000"/>
        </w:rPr>
      </w:pPr>
      <w:r w:rsidRPr="00E131CB">
        <w:rPr>
          <w:rFonts w:hAnsi="Times New Roman" w:ascii="Times New Roman"/>
          <w:b w:val="false"/>
          <w:color w:val="000000"/>
        </w:rPr>
        <w:t>- k.č. ul. br. 465/94, upisano u zk. ul. 1544 k.o. Ripenda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  <w:color w:val="000000"/>
        </w:rPr>
      </w:pPr>
      <w:r w:rsidRPr="00E131CB">
        <w:rPr>
          <w:rFonts w:hAnsi="Times New Roman" w:ascii="Times New Roman"/>
          <w:b w:val="false"/>
          <w:color w:val="000000"/>
        </w:rPr>
        <w:t xml:space="preserve">- k.č. ul. br. 465/95, upisano u zk. ul. 1545 k.o. Ripenda; 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  <w:color w:val="000000"/>
        </w:rPr>
        <w:t xml:space="preserve">u zemljišne knjiga Općinskog suda u Rijeci </w:t>
      </w:r>
      <w:r w:rsidRPr="00E131CB">
        <w:rPr>
          <w:rFonts w:hAnsi="Times New Roman" w:ascii="Times New Roman"/>
          <w:b w:val="false"/>
        </w:rPr>
        <w:t>zemljišnoknjižni odjel Opatija za dužnikove nekretnine:</w:t>
      </w:r>
    </w:p>
    <w:p w:rsidRDefault="00E131CB" w:rsidP="00E131CB" w:rsidR="00E131CB" w:rsidRPr="00E131CB">
      <w:pPr>
        <w:numPr>
          <w:ilvl w:val="0"/>
          <w:numId w:val="3"/>
        </w:numPr>
        <w:suppressAutoHyphens/>
        <w:jc w:val="both"/>
        <w:rPr>
          <w:rFonts w:hAnsi="Times New Roman" w:ascii="Times New Roman"/>
          <w:b w:val="false"/>
          <w:color w:val="000000"/>
        </w:rPr>
      </w:pPr>
      <w:r w:rsidRPr="00E131CB">
        <w:rPr>
          <w:rFonts w:hAnsi="Times New Roman" w:ascii="Times New Roman"/>
          <w:b w:val="false"/>
        </w:rPr>
        <w:t>k.č. br. 1558/1, upisano u zk. ul. 1040 k.o. Vasanska;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  <w:color w:val="000000"/>
        </w:rPr>
        <w:t xml:space="preserve">te u zemljišne knjiga Općinskog suda u Karlovcu </w:t>
      </w:r>
      <w:r w:rsidRPr="00E131CB">
        <w:rPr>
          <w:rFonts w:hAnsi="Times New Roman" w:ascii="Times New Roman"/>
          <w:b w:val="false"/>
        </w:rPr>
        <w:t>zemljišnoknjižni odjel Ogulin za dužnikove nekretnine:</w:t>
      </w:r>
    </w:p>
    <w:p w:rsidRDefault="00E131CB" w:rsidP="00E131CB" w:rsidR="00E131CB" w:rsidRPr="00E131CB">
      <w:pPr>
        <w:numPr>
          <w:ilvl w:val="0"/>
          <w:numId w:val="3"/>
        </w:numPr>
        <w:suppressAutoHyphens/>
        <w:jc w:val="both"/>
        <w:rPr>
          <w:rFonts w:hAnsi="Times New Roman" w:ascii="Times New Roman"/>
          <w:b w:val="false"/>
          <w:color w:val="000000"/>
        </w:rPr>
      </w:pPr>
      <w:r w:rsidRPr="00E131CB">
        <w:rPr>
          <w:rFonts w:hAnsi="Times New Roman" w:ascii="Times New Roman"/>
          <w:b w:val="false"/>
        </w:rPr>
        <w:t>k.č. br. 24/2, upisano u zk. ul. 1075 k.o. Jasenak.</w:t>
      </w:r>
    </w:p>
    <w:p w:rsidRDefault="00E131CB" w:rsidP="00E131CB" w:rsidR="00E131CB" w:rsidRPr="00E131CB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X. Ispitno ročište na kojem će se ispitivati prijavljene tražbine određuje se za dan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5. studenoga 2015. g. u 09:30 sati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sudnica broj 3, I. kat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u Trgovačkom sudu u Rijeci,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Zadarska 1 i 3.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Na ovom ročištu ispitat će se samo prijave prispjele u otvorenom roku iz ovog oglasa.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XI. Ročištu mogu prisustvovati vjerovnici odnosno njihovi punomoćnici.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 xml:space="preserve">XII. Tablica prijavljenih tražbina bit će izložena u pisarnici ovog suda, sobi 301, </w:t>
      </w:r>
      <w:smartTag w:element="stockticker" w:uri="urn:schemas-microsoft-com:office:smarttags">
        <w:r w:rsidRPr="00E131CB">
          <w:rPr>
            <w:rFonts w:hAnsi="Times New Roman" w:ascii="Times New Roman"/>
            <w:b w:val="false"/>
          </w:rPr>
          <w:t>III</w:t>
        </w:r>
      </w:smartTag>
      <w:r w:rsidRPr="00E131CB">
        <w:rPr>
          <w:rFonts w:hAnsi="Times New Roman" w:ascii="Times New Roman"/>
          <w:b w:val="false"/>
        </w:rPr>
        <w:t>. kat, osam dana prije ročišta (čl. 174. Stečajnog zakona).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ab/>
      </w:r>
      <w:r w:rsidRPr="00E131CB">
        <w:rPr>
          <w:rFonts w:hAnsi="Times New Roman" w:ascii="Times New Roman"/>
          <w:b w:val="false"/>
        </w:rPr>
        <w:tab/>
        <w:t>XIII. Izvještajno ročište na kojem se na temelju izvješća stečajnog upravitelja odlučivati o daljnjem tijeku stečajnog postupka određuje se za dan</w:t>
      </w:r>
    </w:p>
    <w:p w:rsidRDefault="00E131CB" w:rsidP="00E131CB" w:rsidR="00E131CB" w:rsidRPr="00E131CB">
      <w:pPr>
        <w:jc w:val="both"/>
        <w:rPr>
          <w:rFonts w:hAnsi="Times New Roman" w:ascii="Times New Roman"/>
          <w:b w:val="false"/>
        </w:rPr>
      </w:pP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5. studenoga 2015. g. u 10:00 sati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sudnica broj 3, I. kat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u Trgovačkom sudu u Rijeci,</w:t>
      </w:r>
    </w:p>
    <w:p w:rsidRDefault="00E131CB" w:rsidP="00E131CB" w:rsidR="00E131CB" w:rsidRPr="00E131CB">
      <w:pPr>
        <w:jc w:val="center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>Zadarska 1 i 3.</w:t>
      </w:r>
    </w:p>
    <w:p w:rsidRDefault="00A81A29" w:rsidP="00AE279B" w:rsidR="00A81A29">
      <w:pPr>
        <w:jc w:val="both"/>
        <w:rPr>
          <w:rFonts w:hAnsi="Times New Roman" w:ascii="Times New Roman"/>
          <w:b w:val="false"/>
        </w:rPr>
      </w:pPr>
    </w:p>
    <w:p w:rsidRDefault="004F57BD" w:rsidP="00AE279B" w:rsidR="00E21439" w:rsidRPr="00E131CB">
      <w:pPr>
        <w:jc w:val="both"/>
        <w:rPr>
          <w:rFonts w:hAnsi="Times New Roman" w:ascii="Times New Roman"/>
          <w:b w:val="false"/>
        </w:rPr>
      </w:pPr>
      <w:r w:rsidRPr="00E131CB">
        <w:rPr>
          <w:rFonts w:hAnsi="Times New Roman" w:ascii="Times New Roman"/>
          <w:b w:val="false"/>
        </w:rPr>
        <w:t xml:space="preserve">(Broj: </w:t>
      </w:r>
      <w:r w:rsidR="00AE279B" w:rsidRPr="00E131CB">
        <w:rPr>
          <w:rFonts w:hAnsi="Times New Roman" w:ascii="Times New Roman"/>
          <w:b w:val="false"/>
        </w:rPr>
        <w:t>14</w:t>
      </w:r>
      <w:r w:rsidRPr="00E131CB">
        <w:rPr>
          <w:rFonts w:hAnsi="Times New Roman" w:ascii="Times New Roman"/>
          <w:b w:val="false"/>
        </w:rPr>
        <w:t xml:space="preserve"> St-</w:t>
      </w:r>
      <w:r w:rsidR="00FA0FD3" w:rsidRPr="00E131CB">
        <w:rPr>
          <w:rFonts w:hAnsi="Times New Roman" w:ascii="Times New Roman"/>
          <w:b w:val="false"/>
        </w:rPr>
        <w:t>9</w:t>
      </w:r>
      <w:r w:rsidR="00E131CB" w:rsidRPr="00E131CB">
        <w:rPr>
          <w:rFonts w:hAnsi="Times New Roman" w:ascii="Times New Roman"/>
          <w:b w:val="false"/>
        </w:rPr>
        <w:t>52</w:t>
      </w:r>
      <w:r w:rsidR="00FD4247" w:rsidRPr="00E131CB">
        <w:rPr>
          <w:rFonts w:hAnsi="Times New Roman" w:ascii="Times New Roman"/>
          <w:b w:val="false"/>
        </w:rPr>
        <w:t>/2013</w:t>
      </w:r>
      <w:r w:rsidR="00AC68C9" w:rsidRPr="00E131CB">
        <w:rPr>
          <w:rFonts w:hAnsi="Times New Roman" w:ascii="Times New Roman"/>
          <w:b w:val="false"/>
        </w:rPr>
        <w:t xml:space="preserve"> od </w:t>
      </w:r>
      <w:r w:rsidR="00E131CB" w:rsidRPr="00E131CB">
        <w:rPr>
          <w:rFonts w:hAnsi="Times New Roman" w:ascii="Times New Roman"/>
          <w:b w:val="false"/>
        </w:rPr>
        <w:t>11. rujna 2015</w:t>
      </w:r>
      <w:r w:rsidR="00AC68C9" w:rsidRPr="00E131CB">
        <w:rPr>
          <w:rFonts w:hAnsi="Times New Roman" w:ascii="Times New Roman"/>
          <w:b w:val="false"/>
        </w:rPr>
        <w:t>.)</w:t>
      </w:r>
    </w:p>
    <w:sectPr w:rsidSect="00AC68C9" w:rsidR="00E21439" w:rsidRPr="00E13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939" w:rsidR="009B5939">
      <w:r>
        <w:separator/>
      </w:r>
    </w:p>
  </w:endnote>
  <w:endnote w:id="0" w:type="continuationSeparator">
    <w:p w:rsidRDefault="009B5939" w:rsidR="009B5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F1C" w:rsidR="009D3F1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3F1C" w:rsidR="009D3F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F1C" w:rsidR="009D3F1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8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3F1C" w:rsidR="009D3F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CB" w:rsidR="00E131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939" w:rsidR="009B5939">
      <w:r>
        <w:separator/>
      </w:r>
    </w:p>
  </w:footnote>
  <w:footnote w:id="0" w:type="continuationSeparator">
    <w:p w:rsidRDefault="009B5939" w:rsidR="009B5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CB" w:rsidR="00E131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9B" w:rsidP="00AE279B" w:rsidR="00AE279B" w:rsidRPr="00FA0FD3">
    <w:pPr>
      <w:jc w:val="right"/>
      <w:rPr>
        <w:rFonts w:hAnsi="Times New Roman" w:ascii="Times New Roman"/>
        <w:b w:val="false"/>
      </w:rPr>
    </w:pPr>
    <w:r w:rsidRPr="00FA0FD3">
      <w:rPr>
        <w:rFonts w:hAnsi="Times New Roman" w:ascii="Times New Roman"/>
        <w:b w:val="false"/>
      </w:rPr>
      <w:t>Posl.br. 14 St-</w:t>
    </w:r>
    <w:r w:rsidR="00FA0FD3" w:rsidRPr="00FA0FD3">
      <w:rPr>
        <w:rFonts w:hAnsi="Times New Roman" w:ascii="Times New Roman"/>
        <w:b w:val="false"/>
      </w:rPr>
      <w:t>9</w:t>
    </w:r>
    <w:r w:rsidR="00E131CB">
      <w:rPr>
        <w:rFonts w:hAnsi="Times New Roman" w:ascii="Times New Roman"/>
        <w:b w:val="false"/>
      </w:rPr>
      <w:t>52</w:t>
    </w:r>
    <w:r w:rsidR="00FD4247" w:rsidRPr="00FA0FD3">
      <w:rPr>
        <w:rFonts w:hAnsi="Times New Roman" w:ascii="Times New Roman"/>
        <w:b w:val="false"/>
      </w:rPr>
      <w:t>/2013</w:t>
    </w:r>
  </w:p>
  <w:p w:rsidRDefault="00AE279B" w:rsidR="00AE279B" w:rsidRPr="00FA0FD3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CB" w:rsidR="00E131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503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2F2C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26E9"/>
    <w:rsid w:val="002935F8"/>
    <w:rsid w:val="002938B1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1A23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A4A"/>
    <w:rsid w:val="004343F7"/>
    <w:rsid w:val="004348E8"/>
    <w:rsid w:val="00440CF2"/>
    <w:rsid w:val="00443853"/>
    <w:rsid w:val="00444108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CA6"/>
    <w:rsid w:val="00484851"/>
    <w:rsid w:val="00484B57"/>
    <w:rsid w:val="004852D2"/>
    <w:rsid w:val="004871F4"/>
    <w:rsid w:val="0048774C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3EDE"/>
    <w:rsid w:val="004E6F39"/>
    <w:rsid w:val="004F5280"/>
    <w:rsid w:val="004F57BD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5D21"/>
    <w:rsid w:val="00587439"/>
    <w:rsid w:val="00590E59"/>
    <w:rsid w:val="005928A1"/>
    <w:rsid w:val="005A0453"/>
    <w:rsid w:val="005A15D5"/>
    <w:rsid w:val="005A34E4"/>
    <w:rsid w:val="005A3FD7"/>
    <w:rsid w:val="005A49AC"/>
    <w:rsid w:val="005B236F"/>
    <w:rsid w:val="005B65A4"/>
    <w:rsid w:val="005C06A3"/>
    <w:rsid w:val="005C1F05"/>
    <w:rsid w:val="005C58E4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B6"/>
    <w:rsid w:val="00717E94"/>
    <w:rsid w:val="007219A8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1D0D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B89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BB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A3B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3485"/>
    <w:rsid w:val="009B39E4"/>
    <w:rsid w:val="009B3B56"/>
    <w:rsid w:val="009B5939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3F1C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6D6E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3F52"/>
    <w:rsid w:val="00A74A17"/>
    <w:rsid w:val="00A7562A"/>
    <w:rsid w:val="00A763C1"/>
    <w:rsid w:val="00A81A0D"/>
    <w:rsid w:val="00A81A2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779"/>
    <w:rsid w:val="00AA706F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2D5"/>
    <w:rsid w:val="00AC3646"/>
    <w:rsid w:val="00AC4C67"/>
    <w:rsid w:val="00AC592C"/>
    <w:rsid w:val="00AC60E2"/>
    <w:rsid w:val="00AC6610"/>
    <w:rsid w:val="00AC6880"/>
    <w:rsid w:val="00AC68C9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79B"/>
    <w:rsid w:val="00AE2E31"/>
    <w:rsid w:val="00AE57D5"/>
    <w:rsid w:val="00AE5D9B"/>
    <w:rsid w:val="00AE6147"/>
    <w:rsid w:val="00AE6623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030C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3825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66AD8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46A1"/>
    <w:rsid w:val="00D95E34"/>
    <w:rsid w:val="00DA1317"/>
    <w:rsid w:val="00DA24E6"/>
    <w:rsid w:val="00DA25C4"/>
    <w:rsid w:val="00DA3D2C"/>
    <w:rsid w:val="00DA49DA"/>
    <w:rsid w:val="00DB02C0"/>
    <w:rsid w:val="00DB120E"/>
    <w:rsid w:val="00DB1639"/>
    <w:rsid w:val="00DB21E8"/>
    <w:rsid w:val="00DB33A3"/>
    <w:rsid w:val="00DB5C26"/>
    <w:rsid w:val="00DB685B"/>
    <w:rsid w:val="00DC143B"/>
    <w:rsid w:val="00DC4FB1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31CB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6F16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2B89"/>
    <w:rsid w:val="00F95EEB"/>
    <w:rsid w:val="00F9619B"/>
    <w:rsid w:val="00F966E1"/>
    <w:rsid w:val="00F97515"/>
    <w:rsid w:val="00FA040C"/>
    <w:rsid w:val="00FA0FD3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247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8C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C68C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AC68C9"/>
  </w:style>
  <w:style w:styleId="Zaglavlje" w:type="paragraph">
    <w:name w:val="header"/>
    <w:basedOn w:val="Normal"/>
    <w:rsid w:val="00AE279B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713DB6"/>
  </w:style>
  <w:style w:styleId="Tijeloteksta" w:type="paragraph">
    <w:name w:val="Body Text"/>
    <w:basedOn w:val="Normal"/>
    <w:link w:val="TijelotekstaChar"/>
    <w:rsid w:val="00FA0FD3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link w:val="Tijeloteksta"/>
    <w:rsid w:val="00FA0F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82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82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82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82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8C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C68C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AC68C9"/>
  </w:style>
  <w:style w:styleId="Zaglavlje" w:type="paragraph">
    <w:name w:val="header"/>
    <w:basedOn w:val="Normal"/>
    <w:rsid w:val="00AE279B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713DB6"/>
  </w:style>
  <w:style w:styleId="Tijeloteksta" w:type="paragraph">
    <w:name w:val="Body Text"/>
    <w:basedOn w:val="Normal"/>
    <w:link w:val="TijelotekstaChar"/>
    <w:rsid w:val="00FA0FD3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link w:val="Tijeloteksta"/>
    <w:rsid w:val="00FA0F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82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82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82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82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551</properties:Words>
  <properties:Characters>2861</properties:Characters>
  <properties:Lines>82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2015-09-11T11:01:00Z</dcterms:created>
  <dc:creator>korlevicd</dc:creator>
  <cp:lastModifiedBy>Danijela Fumić</cp:lastModifiedBy>
  <cp:lastPrinted>2015-09-11T11:01:00Z</cp:lastPrinted>
  <dcterms:modified xmlns:xsi="http://www.w3.org/2001/XMLSchema-instance" xsi:type="dcterms:W3CDTF">2015-09-11T11:03:00Z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