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9b48" w14:paraId="2ac9b4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801F1">
        <w:t>3014</w:t>
      </w:r>
      <w:r w:rsidR="00A446AE">
        <w:t>/1</w:t>
      </w:r>
      <w:r w:rsidR="00B84802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801F1">
        <w:rPr>
          <w:lang w:val="pt-BR"/>
        </w:rPr>
        <w:t xml:space="preserve">A.M.K. CARDO DIZAJN d.o.o., Zagreb, Koturaška 53, OIB: </w:t>
      </w:r>
      <w:r w:rsidR="00B801F1" w:rsidRPr="00C3263C">
        <w:t>54442499025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09651D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55F9F" w:rsidP="00D677F7" w:rsidR="00D55F9F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B0F50">
        <w:rPr>
          <w:lang w:val="pt-BR"/>
        </w:rPr>
        <w:t xml:space="preserve">A.M.K. CARDO DIZAJN d.o.o., Zagreb, Koturaška 53, OIB: </w:t>
      </w:r>
      <w:r w:rsidR="008B0F50" w:rsidRPr="00C3263C">
        <w:t>54442499025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801F1">
        <w:t>3014</w:t>
      </w:r>
      <w:r w:rsidR="00535D8E" w:rsidRPr="00B9015B">
        <w:t>-</w:t>
      </w:r>
      <w:r w:rsidR="00B84802">
        <w:t>16</w:t>
      </w:r>
      <w:r w:rsidR="00D31638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A08F0">
        <w:rPr>
          <w:lang w:val="pt-BR"/>
        </w:rPr>
        <w:t xml:space="preserve">A.M.K. CARDO DIZAJN d.o.o., Zagreb, Koturaška 53, OIB: </w:t>
      </w:r>
      <w:r w:rsidR="00AA08F0" w:rsidRPr="00C3263C">
        <w:t>54442499025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50C25">
        <w:rPr>
          <w:lang w:val="pt-BR"/>
        </w:rPr>
        <w:t xml:space="preserve">A.M.K. CARDO DIZAJN d.o.o., Zagreb, Koturaška 53, OIB: </w:t>
      </w:r>
      <w:r w:rsidR="00F50C25" w:rsidRPr="00C3263C">
        <w:t>54442499025</w:t>
      </w:r>
      <w:r w:rsidR="00F50C2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C15274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254DCC">
        <w:t>U</w:t>
      </w:r>
      <w:r w:rsidR="00254DCC" w:rsidRPr="00E974B3">
        <w:t xml:space="preserve"> prijedlogu za otvaranje stečajnog postupka </w:t>
      </w:r>
      <w:r w:rsidR="00254DCC">
        <w:t xml:space="preserve">se u bitnome navodi </w:t>
      </w:r>
      <w:r w:rsidR="00254DCC" w:rsidRPr="00E974B3">
        <w:t xml:space="preserve">kako </w:t>
      </w:r>
      <w:r w:rsidR="00254DCC">
        <w:t xml:space="preserve">je na dan 1. rujna 2015. </w:t>
      </w:r>
      <w:r w:rsidR="00254DCC" w:rsidRPr="00E974B3">
        <w:t>dužnik u Očevidniku redoslijeda osnova za plaćanje ima</w:t>
      </w:r>
      <w:r w:rsidR="00254DCC">
        <w:t>o</w:t>
      </w:r>
      <w:r w:rsidR="00254DCC" w:rsidRPr="00E974B3">
        <w:t xml:space="preserve"> evidentirane neizvršene osnove za plaćanje</w:t>
      </w:r>
      <w:r w:rsidR="00254DCC">
        <w:t xml:space="preserve"> u neprekinutom razdoblju od 625 </w:t>
      </w:r>
      <w:r w:rsidR="00254DCC" w:rsidRPr="00E974B3">
        <w:t xml:space="preserve">dana, u ukupnom iznosu od </w:t>
      </w:r>
      <w:r w:rsidR="00254DCC">
        <w:t xml:space="preserve">2.594,11 </w:t>
      </w:r>
      <w:r w:rsidR="00254DCC" w:rsidRPr="00E974B3">
        <w:t xml:space="preserve">kn, </w:t>
      </w:r>
      <w:r w:rsidR="00254DCC">
        <w:t>te je imao 1</w:t>
      </w:r>
      <w:r w:rsidR="00254DCC" w:rsidRPr="00E974B3">
        <w:t xml:space="preserve"> zaposlen</w:t>
      </w:r>
      <w:r w:rsidR="00254DCC">
        <w:t>og</w:t>
      </w:r>
      <w:r w:rsidR="009F500F" w:rsidRPr="009F500F">
        <w:t>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D10CFD">
        <w:t>24</w:t>
      </w:r>
      <w:r w:rsidR="009F500F">
        <w:t xml:space="preserve">. </w:t>
      </w:r>
      <w:r w:rsidR="00C71A56">
        <w:t>ožujka</w:t>
      </w:r>
      <w:r w:rsidR="002B01BF">
        <w:t xml:space="preserve"> 2017., koje je </w:t>
      </w:r>
      <w:r w:rsidR="00FB1C97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D10CFD">
        <w:t>4</w:t>
      </w:r>
      <w:r w:rsidR="005367D3">
        <w:t xml:space="preserve">. </w:t>
      </w:r>
      <w:r w:rsidR="00D10CFD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</w:t>
      </w:r>
      <w:r w:rsidR="00D10CFD">
        <w:t>su pristupile uredno pozvane zastupnice po zakonu dužnika Alma Futač i Jagoda Ključo.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F56676" w:rsidP="008019C2" w:rsidR="00F56676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659CB">
        <w:t xml:space="preserve">blokadi računa i novčanih sredstava </w:t>
      </w:r>
      <w:r w:rsidR="009D0DEB">
        <w:t xml:space="preserve">(list </w:t>
      </w:r>
      <w:r w:rsidR="001965FA">
        <w:t>27</w:t>
      </w:r>
      <w:r w:rsidR="009D0DEB">
        <w:t>. spisa)</w:t>
      </w:r>
      <w:r w:rsidRPr="007F5E0F">
        <w:t xml:space="preserve">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D659CB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1965FA">
        <w:t>1319</w:t>
      </w:r>
      <w:r w:rsidRPr="007F5E0F">
        <w:t xml:space="preserve"> dana</w:t>
      </w:r>
      <w:r w:rsidR="009D0DEB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9D0DEB" w:rsidP="00147354" w:rsidR="00147354">
      <w:pPr>
        <w:pStyle w:val="Tijeloteksta"/>
        <w:ind w:firstLine="708"/>
      </w:pPr>
      <w:r>
        <w:t xml:space="preserve">Iz </w:t>
      </w:r>
      <w:r w:rsidR="00FC2727">
        <w:t>dopis</w:t>
      </w:r>
      <w:r>
        <w:t>a</w:t>
      </w:r>
      <w:r w:rsidR="00FC2727">
        <w:t xml:space="preserve"> Ministarstva financija, Porezne uprave od </w:t>
      </w:r>
      <w:r w:rsidR="00705B74">
        <w:t>7</w:t>
      </w:r>
      <w:r w:rsidR="00FC2727">
        <w:t xml:space="preserve">. </w:t>
      </w:r>
      <w:r w:rsidR="00705B74">
        <w:t>travnja</w:t>
      </w:r>
      <w:r w:rsidR="00EA3D77">
        <w:t xml:space="preserve"> 2017.</w:t>
      </w:r>
      <w:r w:rsidR="00066593">
        <w:t xml:space="preserve"> </w:t>
      </w:r>
      <w:r w:rsidR="00EA3D77">
        <w:t xml:space="preserve">(list </w:t>
      </w:r>
      <w:r w:rsidR="00147354">
        <w:t>15</w:t>
      </w:r>
      <w:r w:rsidR="00066593">
        <w:t xml:space="preserve">. </w:t>
      </w:r>
      <w:r w:rsidR="006F6C1C">
        <w:t xml:space="preserve">spisa) u bitnome </w:t>
      </w:r>
      <w:r>
        <w:t>proizlazi</w:t>
      </w:r>
      <w:r w:rsidR="00EA3D77">
        <w:t xml:space="preserve"> </w:t>
      </w:r>
      <w:r w:rsidR="00FC2727">
        <w:t xml:space="preserve">kako </w:t>
      </w:r>
      <w:r w:rsidR="00705B74">
        <w:t xml:space="preserve">u službenoj evidenciji ne postoje podaci o imovini dužnika. </w:t>
      </w:r>
      <w:r w:rsidR="00147354">
        <w:t>Navedeni dopis objavljen je mrežnoj stranici e-oglasna ploča ovoga suda 21. srpnja 2017., a zaključak ovoga suda od 19. srpnja 2017. kojim je zastupnicama po zakonu dužnika Almi Futač i Jagodi Ključo</w:t>
      </w:r>
      <w:r w:rsidR="00147354" w:rsidRPr="00EE6FE8">
        <w:t xml:space="preserve"> </w:t>
      </w:r>
      <w:r w:rsidR="00147354">
        <w:t xml:space="preserve">naloženo očitovati se na navode iz navedenog dopisa </w:t>
      </w:r>
      <w:r w:rsidR="00147354" w:rsidRPr="00EE6FE8">
        <w:t xml:space="preserve">objavljen je mrežnoj stranici e-oglasna ploča ovoga suda </w:t>
      </w:r>
      <w:r w:rsidR="00147354">
        <w:t>20</w:t>
      </w:r>
      <w:r w:rsidR="00147354" w:rsidRPr="00EE6FE8">
        <w:t>. srpnja 2017.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147354" w:rsidP="00147354" w:rsidR="00147354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r>
        <w:t xml:space="preserve">20. srpnja 2017.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zaključka, odnosno od 21. srpnja 2017. kao dana objave navedenog dopisa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 xml:space="preserve">ovoga suda, dostava se, u skladu s odredbom čl. 12. st. 1. SZ-a, smatra obavljenom. To u konkretnom slučaju znači da su </w:t>
      </w:r>
      <w:r>
        <w:t>zastupnice po zakonu dužnika Alma Futač i Jagoda Ključo</w:t>
      </w:r>
      <w:r w:rsidRPr="002216FB">
        <w:rPr>
          <w:color w:val="000000"/>
        </w:rPr>
        <w:t xml:space="preserve"> </w:t>
      </w:r>
      <w:r>
        <w:rPr>
          <w:color w:val="000000"/>
        </w:rPr>
        <w:t xml:space="preserve">uredno primile navedeni zaključak 28. srpnja 2017., a navedeni dopis 31. srpnja 2017. Međutim, </w:t>
      </w:r>
      <w:r>
        <w:t>zastupnice po zakonu dužnika Alma Futač i Jagoda Ključo</w:t>
      </w:r>
      <w:r w:rsidRPr="00EE6FE8">
        <w:t xml:space="preserve"> </w:t>
      </w:r>
      <w:r>
        <w:rPr>
          <w:color w:val="000000"/>
        </w:rPr>
        <w:t xml:space="preserve">se </w:t>
      </w:r>
      <w:r>
        <w:t>nisu u određenom roku, niti do danas, očitovale na navode iz navedenog dopisa u skladu s nalogom ovoga suda iz navedenog zaključka.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>Konačno, iz Uvjerenja Mini</w:t>
      </w:r>
      <w:r w:rsidR="00864470">
        <w:t xml:space="preserve">starstva unutarnjih poslova (list </w:t>
      </w:r>
      <w:r w:rsidR="00153E87">
        <w:t>25</w:t>
      </w:r>
      <w:r w:rsidR="00864470">
        <w:t>. spisa)</w:t>
      </w:r>
      <w:r>
        <w:t>, koje je ovaj sud pribavio</w:t>
      </w:r>
      <w:r w:rsidR="001579C1">
        <w:t xml:space="preserve"> po službenoj dužnosti </w:t>
      </w:r>
      <w:r>
        <w:t>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0554DF" w:rsidP="0054341C" w:rsidR="000554DF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lastRenderedPageBreak/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C63B0">
        <w:t>2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6148B">
        <w:t xml:space="preserve"> v. r. 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DC700C" w:rsidP="00DC700C" w:rsidR="00DC70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</w:t>
      </w:r>
      <w:r w:rsidR="00211DB0">
        <w:t>č</w:t>
      </w:r>
      <w:r>
        <w:t>. otpravka - ovl. službenik</w:t>
      </w:r>
    </w:p>
    <w:p w:rsidRDefault="00DC700C" w:rsidP="00DC700C" w:rsidR="00DC70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Petra Čiček</w:t>
      </w:r>
    </w:p>
    <w:sectPr w:rsidSect="00563186" w:rsidR="00DC700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211DB0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B801F1">
      <w:rPr>
        <w:sz w:val="24"/>
        <w:szCs w:val="24"/>
      </w:rPr>
      <w:t>3014</w:t>
    </w:r>
    <w:r w:rsidRPr="002F7025">
      <w:rPr>
        <w:sz w:val="24"/>
        <w:szCs w:val="24"/>
      </w:rPr>
      <w:t>/1</w:t>
    </w:r>
    <w:r w:rsidR="00B84802">
      <w:rPr>
        <w:sz w:val="24"/>
        <w:szCs w:val="24"/>
      </w:rPr>
      <w:t>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1744"/>
    <w:rsid w:val="000179AE"/>
    <w:rsid w:val="0004070C"/>
    <w:rsid w:val="0005307D"/>
    <w:rsid w:val="000554DF"/>
    <w:rsid w:val="00060193"/>
    <w:rsid w:val="0006539F"/>
    <w:rsid w:val="00065B42"/>
    <w:rsid w:val="00066593"/>
    <w:rsid w:val="00072DD6"/>
    <w:rsid w:val="00082C15"/>
    <w:rsid w:val="0009651D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47354"/>
    <w:rsid w:val="00153E87"/>
    <w:rsid w:val="00155927"/>
    <w:rsid w:val="001579C1"/>
    <w:rsid w:val="00160B46"/>
    <w:rsid w:val="00182BD3"/>
    <w:rsid w:val="0018461A"/>
    <w:rsid w:val="001861A1"/>
    <w:rsid w:val="00187DB3"/>
    <w:rsid w:val="00193D60"/>
    <w:rsid w:val="001965FA"/>
    <w:rsid w:val="00196982"/>
    <w:rsid w:val="001A762F"/>
    <w:rsid w:val="001D2BC4"/>
    <w:rsid w:val="001D500C"/>
    <w:rsid w:val="001D61F9"/>
    <w:rsid w:val="001E2FD2"/>
    <w:rsid w:val="00211DB0"/>
    <w:rsid w:val="0021298E"/>
    <w:rsid w:val="002216FB"/>
    <w:rsid w:val="00225613"/>
    <w:rsid w:val="00233208"/>
    <w:rsid w:val="0023439F"/>
    <w:rsid w:val="00250A6E"/>
    <w:rsid w:val="00254DCC"/>
    <w:rsid w:val="00260C00"/>
    <w:rsid w:val="00263FC1"/>
    <w:rsid w:val="002817DE"/>
    <w:rsid w:val="00287A06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4A17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367D3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C63B0"/>
    <w:rsid w:val="005F03BD"/>
    <w:rsid w:val="00606CC8"/>
    <w:rsid w:val="00644EFB"/>
    <w:rsid w:val="0065448B"/>
    <w:rsid w:val="00662884"/>
    <w:rsid w:val="00681B1A"/>
    <w:rsid w:val="006970B9"/>
    <w:rsid w:val="006C466E"/>
    <w:rsid w:val="006C57B8"/>
    <w:rsid w:val="006D3FFA"/>
    <w:rsid w:val="006D72C2"/>
    <w:rsid w:val="006F0FB4"/>
    <w:rsid w:val="006F6AFC"/>
    <w:rsid w:val="006F6C1C"/>
    <w:rsid w:val="006F6F5F"/>
    <w:rsid w:val="00704DD0"/>
    <w:rsid w:val="00705B74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148B"/>
    <w:rsid w:val="00864470"/>
    <w:rsid w:val="00864ECC"/>
    <w:rsid w:val="0087517E"/>
    <w:rsid w:val="0089151C"/>
    <w:rsid w:val="008926A2"/>
    <w:rsid w:val="008A1530"/>
    <w:rsid w:val="008A27DD"/>
    <w:rsid w:val="008B0F50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D0DEB"/>
    <w:rsid w:val="009F4963"/>
    <w:rsid w:val="009F500F"/>
    <w:rsid w:val="009F74AD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8604B"/>
    <w:rsid w:val="00AA08F0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801F1"/>
    <w:rsid w:val="00B84802"/>
    <w:rsid w:val="00B9015B"/>
    <w:rsid w:val="00BA62A9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15274"/>
    <w:rsid w:val="00C20583"/>
    <w:rsid w:val="00C23ADD"/>
    <w:rsid w:val="00C34EF4"/>
    <w:rsid w:val="00C40A44"/>
    <w:rsid w:val="00C63030"/>
    <w:rsid w:val="00C70FDE"/>
    <w:rsid w:val="00C71906"/>
    <w:rsid w:val="00C71A56"/>
    <w:rsid w:val="00C90682"/>
    <w:rsid w:val="00CA1035"/>
    <w:rsid w:val="00CC17F9"/>
    <w:rsid w:val="00CC7299"/>
    <w:rsid w:val="00CF0E40"/>
    <w:rsid w:val="00D01E10"/>
    <w:rsid w:val="00D04E2A"/>
    <w:rsid w:val="00D10CFD"/>
    <w:rsid w:val="00D23C1F"/>
    <w:rsid w:val="00D24310"/>
    <w:rsid w:val="00D302B2"/>
    <w:rsid w:val="00D31638"/>
    <w:rsid w:val="00D346E6"/>
    <w:rsid w:val="00D50DED"/>
    <w:rsid w:val="00D51897"/>
    <w:rsid w:val="00D55F9F"/>
    <w:rsid w:val="00D653B1"/>
    <w:rsid w:val="00D659CB"/>
    <w:rsid w:val="00D677F7"/>
    <w:rsid w:val="00D803A5"/>
    <w:rsid w:val="00D80672"/>
    <w:rsid w:val="00D833B5"/>
    <w:rsid w:val="00D90FFE"/>
    <w:rsid w:val="00D92741"/>
    <w:rsid w:val="00DC15A0"/>
    <w:rsid w:val="00DC2EDB"/>
    <w:rsid w:val="00DC700C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50C25"/>
    <w:rsid w:val="00F56676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7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7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161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St-3014/2016-22</izvorni_sadrzaj>
    <derivirana_varijabla naziv="DomainObject.Oznaka_1">St-3014/2016-22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3014</izvorni_sadrzaj>
    <derivirana_varijabla naziv="DomainObject.Predmet.Broj_1">3014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St-3014/2016</izvorni_sadrzaj>
    <derivirana_varijabla naziv="DomainObject.Predmet.OznakaBroj_1">St-3014/2016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A.M.K. CARDO DIZAJN d.o.o.</izvorni_sadrzaj>
    <derivirana_varijabla naziv="DomainObject.Predmet.ProtustrankaFormated_1">  A.M.K. CARDO DIZAJN d.o.o.</derivirana_varijabla>
  </DomainObject.Predmet.ProtustrankaFormated>
  <DomainObject.Predmet.ProtustrankaFormatedOIB>
    <izvorni_sadrzaj>  A.M.K. CARDO DIZAJN d.o.o., OIB 54442499025</izvorni_sadrzaj>
    <derivirana_varijabla naziv="DomainObject.Predmet.ProtustrankaFormatedOIB_1">  A.M.K. CARDO DIZAJN d.o.o., OIB 54442499025</derivirana_varijabla>
  </DomainObject.Predmet.ProtustrankaFormatedOIB>
  <DomainObject.Predmet.ProtustrankaFormatedWithAdress>
    <izvorni_sadrzaj> A.M.K. CARDO DIZAJN d.o.o., Koturaška 53, 10000 Zagreb</izvorni_sadrzaj>
    <derivirana_varijabla naziv="DomainObject.Predmet.ProtustrankaFormatedWithAdress_1"> A.M.K. CARDO DIZAJN d.o.o., Koturaška 53, 10000 Zagreb</derivirana_varijabla>
  </DomainObject.Predmet.ProtustrankaFormatedWithAdress>
  <DomainObject.Predmet.ProtustrankaFormatedWithAdressOIB>
    <izvorni_sadrzaj> A.M.K. CARDO DIZAJN d.o.o., OIB 54442499025, Koturaška 53, 10000 Zagreb</izvorni_sadrzaj>
    <derivirana_varijabla naziv="DomainObject.Predmet.ProtustrankaFormatedWithAdressOIB_1"> A.M.K. CARDO DIZAJN d.o.o., OIB 54442499025, Koturaška 53, 10000 Zagreb</derivirana_varijabla>
  </DomainObject.Predmet.ProtustrankaFormatedWithAdressOIB>
  <DomainObject.Predmet.ProtustrankaWithAdress>
    <izvorni_sadrzaj>A.M.K. CARDO DIZAJN d.o.o. Koturaška 53, 10000 Zagreb</izvorni_sadrzaj>
    <derivirana_varijabla naziv="DomainObject.Predmet.ProtustrankaWithAdress_1">A.M.K. CARDO DIZAJN d.o.o. Koturaška 53, 10000 Zagreb</derivirana_varijabla>
  </DomainObject.Predmet.ProtustrankaWithAdress>
  <DomainObject.Predmet.ProtustrankaWithAdressOIB>
    <izvorni_sadrzaj>A.M.K. CARDO DIZAJN d.o.o., OIB 54442499025, Koturaška 53, 10000 Zagreb</izvorni_sadrzaj>
    <derivirana_varijabla naziv="DomainObject.Predmet.ProtustrankaWithAdressOIB_1">A.M.K. CARDO DIZAJN d.o.o., OIB 54442499025, Koturaška 53, 10000 Zagreb</derivirana_varijabla>
  </DomainObject.Predmet.ProtustrankaWithAdressOIB>
  <DomainObject.Predmet.ProtustrankaNazivFormated>
    <izvorni_sadrzaj>A.M.K. CARDO DIZAJN d.o.o.</izvorni_sadrzaj>
    <derivirana_varijabla naziv="DomainObject.Predmet.ProtustrankaNazivFormated_1">A.M.K. CARDO DIZAJN d.o.o.</derivirana_varijabla>
  </DomainObject.Predmet.ProtustrankaNazivFormated>
  <DomainObject.Predmet.ProtustrankaNazivFormatedOIB>
    <izvorni_sadrzaj>A.M.K. CARDO DIZAJN d.o.o., OIB 54442499025</izvorni_sadrzaj>
    <derivirana_varijabla naziv="DomainObject.Predmet.ProtustrankaNazivFormatedOIB_1">A.M.K. CARDO DIZAJN d.o.o., OIB 54442499025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Jagoda Ključo</izvorni_sadrzaj>
    <derivirana_varijabla naziv="DomainObject.Predmet.StrankaFormated_1">  FINA Regionalni centar Zagreb; Jagoda Ključo</derivirana_varijabla>
  </DomainObject.Predmet.StrankaFormated>
  <DomainObject.Predmet.StrankaFormatedOIB>
    <izvorni_sadrzaj>  FINA Regionalni centar Zagreb, OIB 85821130368; Jagoda Ključo, OIB 70943282986</izvorni_sadrzaj>
    <derivirana_varijabla naziv="DomainObject.Predmet.StrankaFormatedOIB_1">  FINA Regionalni centar Zagreb, OIB 85821130368; Jagoda Ključo, OIB 70943282986</derivirana_varijabla>
  </DomainObject.Predmet.StrankaFormatedOIB>
  <DomainObject.Predmet.StrankaFormatedWithAdress>
    <izvorni_sadrzaj> FINA Regionalni centar Zagreb, Trg svibanjskih žrtava 1995. br. 1, 10000 Zagreb; Jagoda Ključo, Prisavlje 6, 10000 Zagreb</izvorni_sadrzaj>
    <derivirana_varijabla naziv="DomainObject.Predmet.StrankaFormatedWithAdress_1"> FINA Regionalni centar Zagreb, Trg svibanjskih žrtava 1995. br. 1, 10000 Zagreb; Jagoda Ključo, Prisavlje 6, 10000 Zagreb</derivirana_varijabla>
  </DomainObject.Predmet.StrankaFormatedWithAdress>
  <DomainObject.Predmet.StrankaFormatedWithAdressOIB>
    <izvorni_sadrzaj> FINA Regionalni centar Zagreb, OIB 85821130368, Trg svibanjskih žrtava 1995. br. 1, 10000 Zagreb; Jagoda Ključo, OIB 70943282986, Prisavlje 6, 10000 Zagreb</izvorni_sadrzaj>
    <derivirana_varijabla naziv="DomainObject.Predmet.StrankaFormatedWithAdressOIB_1"> FINA Regionalni centar Zagreb, OIB 85821130368, Trg svibanjskih žrtava 1995. br. 1, 10000 Zagreb; Jagoda Ključo, OIB 70943282986, Prisavlje 6, 10000 Zagreb</derivirana_varijabla>
  </DomainObject.Predmet.StrankaFormatedWithAdressOIB>
  <DomainObject.Predmet.StrankaWithAdress>
    <izvorni_sadrzaj>FINA Regionalni centar Zagreb Trg svibanjskih žrtava 1995. br. 1,10000 Zagreb,Jagoda Ključo Prisavlje 6,10000 Zagreb</izvorni_sadrzaj>
    <derivirana_varijabla naziv="DomainObject.Predmet.StrankaWithAdress_1">FINA Regionalni centar Zagreb Trg svibanjskih žrtava 1995. br. 1,10000 Zagreb,Jagoda Ključo Prisavlje 6,10000 Zagreb</derivirana_varijabla>
  </DomainObject.Predmet.StrankaWithAdress>
  <DomainObject.Predmet.StrankaWithAdressOIB>
    <izvorni_sadrzaj>FINA Regionalni centar Zagreb, OIB 85821130368, Trg svibanjskih žrtava 1995. br. 1,10000 Zagreb,Jagoda Ključo, OIB 70943282986, Prisavlje 6,10000 Zagreb</izvorni_sadrzaj>
    <derivirana_varijabla naziv="DomainObject.Predmet.StrankaWithAdressOIB_1">FINA Regionalni centar Zagreb, OIB 85821130368, Trg svibanjskih žrtava 1995. br. 1,10000 Zagreb,Jagoda Ključo, OIB 70943282986, Prisavlje 6,10000 Zagreb</derivirana_varijabla>
  </DomainObject.Predmet.StrankaWithAdressOIB>
  <DomainObject.Predmet.StrankaNazivFormated>
    <izvorni_sadrzaj>FINA Regionalni centar Zagreb,Jagoda Ključo</izvorni_sadrzaj>
    <derivirana_varijabla naziv="DomainObject.Predmet.StrankaNazivFormated_1">FINA Regionalni centar Zagreb,Jagoda Ključo</derivirana_varijabla>
  </DomainObject.Predmet.StrankaNazivFormated>
  <DomainObject.Predmet.StrankaNazivFormatedOIB>
    <izvorni_sadrzaj>FINA Regionalni centar Zagreb, OIB 85821130368,Jagoda Ključo, OIB 70943282986</izvorni_sadrzaj>
    <derivirana_varijabla naziv="DomainObject.Predmet.StrankaNazivFormatedOIB_1">FINA Regionalni centar Zagreb, OIB 85821130368,Jagoda Ključo, OIB 70943282986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Jagoda Ključo</item>
    </izvorni_sadrzaj>
    <derivirana_varijabla naziv="DomainObject.Predmet.StrankaListFormated_1">
      <item>FINA Regionalni centar Zagreb</item>
      <item>Jagoda Ključo</item>
    </derivirana_varijabla>
  </DomainObject.Predmet.StrankaListFormated>
  <DomainObject.Predmet.StrankaListFormatedOIB>
    <izvorni_sadrzaj>
      <item>FINA Regionalni centar Zagreb, OIB 85821130368</item>
      <item>Jagoda Ključo, OIB 70943282986</item>
    </izvorni_sadrzaj>
    <derivirana_varijabla naziv="DomainObject.Predmet.StrankaListFormatedOIB_1">
      <item>FINA Regionalni centar Zagreb, OIB 85821130368</item>
      <item>Jagoda Ključo, OIB 70943282986</item>
    </derivirana_varijabla>
  </DomainObject.Predmet.StrankaListFormatedOIB>
  <DomainObject.Predmet.StrankaListFormatedWithAdress>
    <izvorni_sadrzaj>
      <item>FINA Regionalni centar Zagreb, Trg svibanjskih žrtava 1995. br. 1, 10000 Zagreb</item>
      <item>Jagoda Ključo, Prisavlje 6, 10000 Zagreb</item>
    </izvorni_sadrzaj>
    <derivirana_varijabla naziv="DomainObject.Predmet.StrankaListFormatedWithAdress_1">
      <item>FINA Regionalni centar Zagreb, Trg svibanjskih žrtava 1995. br. 1, 10000 Zagreb</item>
      <item>Jagoda Ključo, Prisavlje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Jagoda Ključo, OIB 70943282986, Prisavlje 6, 10000 Zagreb</item>
    </izvorni_sadrzaj>
    <derivirana_varijabla naziv="DomainObject.Predmet.StrankaListFormatedWithAdressOIB_1">
      <item>FINA Regionalni centar Zagreb, OIB 85821130368, Trg svibanjskih žrtava 1995. br. 1, 10000 Zagreb</item>
      <item>Jagoda Ključo, OIB 70943282986, Prisavlje 6, 10000 Zagreb</item>
    </derivirana_varijabla>
  </DomainObject.Predmet.StrankaListFormatedWithAdressOIB>
  <DomainObject.Predmet.StrankaListNazivFormated>
    <izvorni_sadrzaj>
      <item>FINA Regionalni centar Zagreb</item>
      <item>Jagoda Ključo</item>
    </izvorni_sadrzaj>
    <derivirana_varijabla naziv="DomainObject.Predmet.StrankaListNazivFormated_1">
      <item>FINA Regionalni centar Zagreb</item>
      <item>Jagoda Ključo</item>
    </derivirana_varijabla>
  </DomainObject.Predmet.StrankaListNazivFormated>
  <DomainObject.Predmet.StrankaListNazivFormatedOIB>
    <izvorni_sadrzaj>
      <item>FINA Regionalni centar Zagreb, OIB 85821130368</item>
      <item>Jagoda Ključo, OIB 70943282986</item>
    </izvorni_sadrzaj>
    <derivirana_varijabla naziv="DomainObject.Predmet.StrankaListNazivFormatedOIB_1">
      <item>FINA Regionalni centar Zagreb, OIB 85821130368</item>
      <item>Jagoda Ključo, OIB 70943282986</item>
    </derivirana_varijabla>
  </DomainObject.Predmet.StrankaListNazivFormatedOIB>
  <DomainObject.Predmet.ProtuStrankaListFormated>
    <izvorni_sadrzaj>
      <item>A.M.K. CARDO DIZAJN d.o.o.</item>
    </izvorni_sadrzaj>
    <derivirana_varijabla naziv="DomainObject.Predmet.ProtuStrankaListFormated_1">
      <item>A.M.K. CARDO DIZAJN d.o.o.</item>
    </derivirana_varijabla>
  </DomainObject.Predmet.ProtuStrankaListFormated>
  <DomainObject.Predmet.ProtuStrankaListFormatedOIB>
    <izvorni_sadrzaj>
      <item>A.M.K. CARDO DIZAJN d.o.o., OIB 54442499025</item>
    </izvorni_sadrzaj>
    <derivirana_varijabla naziv="DomainObject.Predmet.ProtuStrankaListFormatedOIB_1">
      <item>A.M.K. CARDO DIZAJN d.o.o., OIB 54442499025</item>
    </derivirana_varijabla>
  </DomainObject.Predmet.ProtuStrankaListFormatedOIB>
  <DomainObject.Predmet.ProtuStrankaListFormatedWithAdress>
    <izvorni_sadrzaj>
      <item>A.M.K. CARDO DIZAJN d.o.o., Koturaška 53, 10000 Zagreb</item>
    </izvorni_sadrzaj>
    <derivirana_varijabla naziv="DomainObject.Predmet.ProtuStrankaListFormatedWithAdress_1">
      <item>A.M.K. CARDO DIZAJN d.o.o., Koturaška 53, 10000 Zagreb</item>
    </derivirana_varijabla>
  </DomainObject.Predmet.ProtuStrankaListFormatedWithAdress>
  <DomainObject.Predmet.ProtuStrankaListFormatedWithAdressOIB>
    <izvorni_sadrzaj>
      <item>A.M.K. CARDO DIZAJN d.o.o., OIB 54442499025, Koturaška 53, 10000 Zagreb</item>
    </izvorni_sadrzaj>
    <derivirana_varijabla naziv="DomainObject.Predmet.ProtuStrankaListFormatedWithAdressOIB_1">
      <item>A.M.K. CARDO DIZAJN d.o.o., OIB 54442499025, Koturaška 53, 10000 Zagreb</item>
    </derivirana_varijabla>
  </DomainObject.Predmet.ProtuStrankaListFormatedWithAdressOIB>
  <DomainObject.Predmet.ProtuStrankaListNazivFormated>
    <izvorni_sadrzaj>
      <item>A.M.K. CARDO DIZAJN d.o.o.</item>
    </izvorni_sadrzaj>
    <derivirana_varijabla naziv="DomainObject.Predmet.ProtuStrankaListNazivFormated_1">
      <item>A.M.K. CARDO DIZAJN d.o.o.</item>
    </derivirana_varijabla>
  </DomainObject.Predmet.ProtuStrankaListNazivFormated>
  <DomainObject.Predmet.ProtuStrankaListNazivFormatedOIB>
    <izvorni_sadrzaj>
      <item>A.M.K. CARDO DIZAJN d.o.o., OIB 54442499025</item>
    </izvorni_sadrzaj>
    <derivirana_varijabla naziv="DomainObject.Predmet.ProtuStrankaListNazivFormatedOIB_1">
      <item>A.M.K. CARDO DIZAJN d.o.o., OIB 54442499025</item>
    </derivirana_varijabla>
  </DomainObject.Predmet.ProtuStrankaListNazivFormatedOIB>
  <DomainObject.Predmet.OstaliListFormated>
    <izvorni_sadrzaj>
      <item>Addiko Bank dioničko društvo</item>
      <item>Alma Futač</item>
      <item>Jagoda Ključo</item>
    </izvorni_sadrzaj>
    <derivirana_varijabla naziv="DomainObject.Predmet.OstaliListFormated_1">
      <item>Addiko Bank dioničko društvo</item>
      <item>Alma Futač</item>
      <item>Jagoda Ključo</item>
    </derivirana_varijabla>
  </DomainObject.Predmet.OstaliListFormated>
  <DomainObject.Predmet.OstaliList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FormatedOIB_1">
      <item>Addiko Bank dioničko društvo, OIB 14036333877</item>
      <item>Alma Futač, OIB 05893147721</item>
      <item>Jagoda Ključo, OIB 70943282986</item>
    </derivirana_varijabla>
  </DomainObject.Predmet.OstaliListFormatedOIB>
  <DomainObject.Predmet.OstaliListFormatedWithAdress>
    <izvorni_sadrzaj>
      <item>Addiko Bank dioničko društvo, Slavonska avenija 6, 10000 Zagreb</item>
      <item>Alma Futač, Ulica Vladimira Varićaka 4, 10000 Zagreb</item>
      <item>Jagoda Ključo, Prisavlje 6, 10000 Zagreb</item>
    </izvorni_sadrzaj>
    <derivirana_varijabla naziv="DomainObject.Predmet.OstaliListFormatedWithAdress_1">
      <item>Addiko Bank dioničko društvo, Slavonska avenija 6, 10000 Zagreb</item>
      <item>Alma Futač, Ulica Vladimira Varićaka 4, 10000 Zagreb</item>
      <item>Jagoda Ključo, Prisavlje 6,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Alma Futač, OIB 05893147721, Ulica Vladimira Varićaka 4, 10000 Zagreb</item>
      <item>Jagoda Ključo, OIB 70943282986, Prisavlje 6, 10000 Zagreb</item>
    </izvorni_sadrzaj>
    <derivirana_varijabla naziv="DomainObject.Predmet.OstaliListFormatedWithAdressOIB_1">
      <item>Addiko Bank dioničko društvo, OIB 14036333877, Slavonska avenija 6, 10000 Zagreb</item>
      <item>Alma Futač, OIB 05893147721, Ulica Vladimira Varićaka 4, 10000 Zagreb</item>
      <item>Jagoda Ključo, OIB 70943282986, Prisavlje 6, 10000 Zagreb</item>
    </derivirana_varijabla>
  </DomainObject.Predmet.OstaliListFormatedWithAdressOIB>
  <DomainObject.Predmet.OstaliListNazivFormated>
    <izvorni_sadrzaj>
      <item>Addiko Bank dioničko društvo</item>
      <item>Alma Futač</item>
      <item>Jagoda Ključo</item>
    </izvorni_sadrzaj>
    <derivirana_varijabla naziv="DomainObject.Predmet.OstaliListNazivFormated_1">
      <item>Addiko Bank dioničko društvo</item>
      <item>Alma Futač</item>
      <item>Jagoda Ključo</item>
    </derivirana_varijabla>
  </DomainObject.Predmet.OstaliListNazivFormated>
  <DomainObject.Predmet.OstaliListNaziv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NazivFormatedOIB_1">
      <item>Addiko Bank dioničko društvo, OIB 14036333877</item>
      <item>Alma Futač, OIB 05893147721</item>
      <item>Jagoda Ključo, OIB 70943282986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St-3014/2016-22</izvorni_sadrzaj>
    <derivirana_varijabla naziv="DomainObject.PoslovniBrojDokumenta_1">St-3014/2016-22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A.M.K. CARDO DIZAJN d.o.o.</izvorni_sadrzaj>
    <derivirana_varijabla naziv="DomainObject.Predmet.ProtustrankaIDrugi_1">A.M.K. CARDO DIZAJN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A.M.K. CARDO DIZAJN d.o.o., OIB 54442499025, Koturaška 53, 10000 Zagreb</izvorni_sadrzaj>
    <derivirana_varijabla naziv="DomainObject.Predmet.ProtustrankaIDrugiAdressOIB_1">A.M.K. CARDO DIZAJN d.o.o., OIB 54442499025,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A.M.K. CARDO DIZAJN d.o.o.</item>
      <item>Addiko Bank dioničko društvo</item>
      <item>Alma Futač</item>
      <item>Jagoda Ključo</item>
      <item>Jagoda Ključo</item>
    </izvorni_sadrzaj>
    <derivirana_varijabla naziv="DomainObject.Predmet.SudioniciListNaziv_1">
      <item>FINA Regionalni centar Zagreb</item>
      <item>A.M.K. CARDO DIZAJN d.o.o.</item>
      <item>Addiko Bank dioničko društvo</item>
      <item>Alma Futač</item>
      <item>Jagoda Ključo</item>
      <item>Jagoda Ključo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izvorni_sadrzaj>
    <derivirana_varijabla naziv="DomainObject.Predmet.SudioniciListAdressOIB_1"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54442499025</item>
      <item>, OIB 14036333877</item>
      <item>, OIB 05893147721</item>
      <item>, OIB 70943282986</item>
      <item>, OIB 70943282986</item>
    </izvorni_sadrzaj>
    <derivirana_varijabla naziv="DomainObject.Predmet.SudioniciListNazivOIB_1">
      <item>, OIB 85821130368</item>
      <item>, OIB 54442499025</item>
      <item>, OIB 14036333877</item>
      <item>, OIB 05893147721</item>
      <item>, OIB 70943282986</item>
      <item>, OIB 70943282986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0B141-9569-4BF7-88CA-2D656DD79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1201</properties:Words>
  <properties:Characters>6449</properties:Characters>
  <properties:Lines>127</properties:Lines>
  <properties:Paragraphs>31</properties:Paragraphs>
  <properties:TotalTime>265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2017-09-22T12:54:00Z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St-3014/2016-22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