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C3619B" w:rsidR="001A4844" w:rsidRPr="001A4844">
        <w:trPr>
          <w:trHeight w:val="565"/>
        </w:trPr>
        <w:tc>
          <w:tcPr>
            <w:tcW w:type="dxa" w:w="2531"/>
          </w:tcPr>
          <w:p w:rsidRDefault="001A4844" w:rsidP="00C3619B" w:rsidR="001A4844" w:rsidRPr="001A4844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1A4844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1A4844" w:rsidP="00C3619B" w:rsidR="001A4844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Republika Hrvatska</w:t>
            </w:r>
          </w:p>
          <w:p w:rsidRDefault="001A4844" w:rsidP="00C3619B" w:rsidR="001A4844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Trgovački sud u Splitu</w:t>
            </w:r>
          </w:p>
          <w:p w:rsidRDefault="001A4844" w:rsidP="00C3619B" w:rsidR="001A4844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 xml:space="preserve">Split, </w:t>
            </w:r>
            <w:proofErr w:type="spellStart"/>
            <w:r w:rsidRPr="001A4844">
              <w:rPr>
                <w:sz w:val="24"/>
              </w:rPr>
              <w:t>Sukoišanska</w:t>
            </w:r>
            <w:proofErr w:type="spellEnd"/>
            <w:r w:rsidRPr="001A4844">
              <w:rPr>
                <w:sz w:val="24"/>
              </w:rPr>
              <w:t xml:space="preserve"> 6</w:t>
            </w:r>
          </w:p>
        </w:tc>
      </w:tr>
    </w:tbl>
    <w:p w14:textId="0f9be72" w14:paraId="0f9be72" w:rsidRDefault="001A4844" w:rsidP="00434E03" w:rsidR="00EF3B2D">
      <w:pPr>
        <w:jc w:val="right"/>
        <w15:collapsed w:val="false"/>
      </w:pPr>
      <w:r w:rsidRPr="001A4844">
        <w:t>Poslovni broj: 4. St-</w:t>
      </w:r>
      <w:r w:rsidR="0079148A">
        <w:t>546/2017-34</w:t>
      </w:r>
    </w:p>
    <w:p w:rsidRDefault="0079148A" w:rsidP="00434E03" w:rsidR="0079148A" w:rsidRPr="00434E03">
      <w:pPr>
        <w:jc w:val="right"/>
      </w:pPr>
    </w:p>
    <w:p w:rsidRDefault="00A15874" w:rsidP="008E48EA" w:rsidR="008E48EA" w:rsidRPr="00A15874">
      <w:pPr>
        <w:spacing w:after="100" w:before="100"/>
        <w:jc w:val="center"/>
        <w:rPr>
          <w:rFonts w:eastAsiaTheme="minorHAnsi"/>
          <w:spacing w:val="100"/>
          <w:lang w:eastAsia="en-US"/>
        </w:rPr>
      </w:pPr>
      <w:r w:rsidRPr="00A15874">
        <w:rPr>
          <w:rFonts w:eastAsiaTheme="minorHAnsi"/>
          <w:spacing w:val="100"/>
          <w:lang w:eastAsia="en-US"/>
        </w:rPr>
        <w:t xml:space="preserve">REPUBLIKA HRVATSKA </w:t>
      </w:r>
    </w:p>
    <w:p w:rsidRDefault="00A15874" w:rsidP="00EF3B2D" w:rsidR="00771086">
      <w:pPr>
        <w:spacing w:after="100" w:before="240"/>
        <w:jc w:val="center"/>
        <w:rPr>
          <w:rFonts w:eastAsiaTheme="minorHAnsi"/>
          <w:lang w:eastAsia="en-US"/>
        </w:rPr>
      </w:pPr>
      <w:r w:rsidRPr="00A15874">
        <w:rPr>
          <w:rFonts w:eastAsiaTheme="minorHAnsi"/>
          <w:spacing w:val="100"/>
          <w:lang w:eastAsia="en-US"/>
        </w:rPr>
        <w:t>ZAKLJUČAK</w:t>
      </w:r>
      <w:r>
        <w:rPr>
          <w:rFonts w:eastAsiaTheme="minorHAnsi"/>
          <w:lang w:eastAsia="en-US"/>
        </w:rPr>
        <w:t xml:space="preserve"> </w:t>
      </w:r>
    </w:p>
    <w:p w:rsidRDefault="0079148A" w:rsidP="00EF3B2D" w:rsidR="0079148A" w:rsidRPr="00EF3B2D">
      <w:pPr>
        <w:spacing w:after="100" w:before="240"/>
        <w:jc w:val="center"/>
        <w:rPr>
          <w:rFonts w:eastAsiaTheme="minorHAnsi"/>
          <w:spacing w:val="100"/>
          <w:lang w:eastAsia="en-US"/>
        </w:rPr>
      </w:pPr>
    </w:p>
    <w:p w:rsidRDefault="008E48EA" w:rsidP="008E48EA" w:rsidR="008E48EA" w:rsidRPr="00037EED">
      <w:pPr>
        <w:spacing w:beforeLines="40" w:before="96"/>
        <w:jc w:val="both"/>
      </w:pPr>
      <w:r>
        <w:tab/>
        <w:t xml:space="preserve">Trgovački sud u Splitu, po </w:t>
      </w:r>
      <w:r w:rsidR="001A4844">
        <w:t>sucu Katarini Mikulić</w:t>
      </w:r>
      <w:r w:rsidRPr="00DF524F">
        <w:t>,</w:t>
      </w:r>
      <w:r w:rsidRPr="00002171">
        <w:t xml:space="preserve"> u stečajnom postupku nad </w:t>
      </w:r>
      <w:r w:rsidR="0079148A" w:rsidRPr="005B6673">
        <w:t>stečajn</w:t>
      </w:r>
      <w:r w:rsidR="0079148A">
        <w:t>om</w:t>
      </w:r>
      <w:r w:rsidR="0079148A" w:rsidRPr="005B6673">
        <w:t xml:space="preserve"> mas</w:t>
      </w:r>
      <w:r w:rsidR="0079148A">
        <w:t>om</w:t>
      </w:r>
      <w:r w:rsidR="0079148A" w:rsidRPr="005B6673">
        <w:t xml:space="preserve"> iza KOMARČA, d.o.o. u stečaju, </w:t>
      </w:r>
      <w:r w:rsidR="0079148A">
        <w:t>Šime Ljubića 7, Split</w:t>
      </w:r>
      <w:r w:rsidR="0079148A" w:rsidRPr="005B6673">
        <w:t>, OIB:</w:t>
      </w:r>
      <w:r w:rsidR="0079148A" w:rsidRPr="0079148A">
        <w:t xml:space="preserve"> 92123098901</w:t>
      </w:r>
      <w:r w:rsidRPr="0062137D">
        <w:rPr>
          <w:bCs/>
        </w:rPr>
        <w:t>,</w:t>
      </w:r>
      <w:r>
        <w:t xml:space="preserve"> </w:t>
      </w:r>
      <w:r w:rsidR="0079148A">
        <w:t>21. studenog</w:t>
      </w:r>
      <w:r w:rsidR="001A4844">
        <w:t xml:space="preserve"> 2018.</w:t>
      </w:r>
    </w:p>
    <w:p w:rsidRDefault="00A15874" w:rsidP="008E48EA" w:rsidR="008E48EA" w:rsidRPr="00A15874">
      <w:pPr>
        <w:spacing w:after="160" w:before="200"/>
        <w:jc w:val="center"/>
        <w:rPr>
          <w:spacing w:val="100"/>
        </w:rPr>
      </w:pPr>
      <w:r w:rsidRPr="00A15874">
        <w:rPr>
          <w:spacing w:val="100"/>
        </w:rPr>
        <w:t xml:space="preserve">zaključio je </w:t>
      </w:r>
    </w:p>
    <w:p w:rsidRDefault="008E48EA" w:rsidP="0079148A" w:rsidR="00771086">
      <w:pPr>
        <w:pStyle w:val="Tijeloteksta2"/>
        <w:spacing w:beforeLines="40" w:before="96"/>
        <w:ind w:firstLine="708"/>
      </w:pPr>
      <w:r>
        <w:t xml:space="preserve"> </w:t>
      </w:r>
      <w:r w:rsidR="00A15874">
        <w:t>Ročište radi izjašnjavanja o vrijednosti imovine stečajnog dužnika i to</w:t>
      </w:r>
      <w:r w:rsidR="0079148A">
        <w:t xml:space="preserve"> nekretnine stečajnog dužnika oznake kat. čest. 6559/1 ZU 4233 K.O. Stari Grad u naravi vrt-pašnjak površine </w:t>
      </w:r>
      <w:r w:rsidR="0079148A" w:rsidRPr="0066589A">
        <w:t>6405</w:t>
      </w:r>
      <w:r w:rsidR="0079148A">
        <w:t xml:space="preserve"> m</w:t>
      </w:r>
      <w:r w:rsidR="0079148A" w:rsidRPr="0066589A">
        <w:rPr>
          <w:vertAlign w:val="superscript"/>
        </w:rPr>
        <w:t>2</w:t>
      </w:r>
      <w:r w:rsidR="0079148A">
        <w:t xml:space="preserve"> </w:t>
      </w:r>
      <w:r w:rsidR="0027027B">
        <w:t>određuje se za dan</w:t>
      </w:r>
      <w:r w:rsidR="00A15874">
        <w:t xml:space="preserve"> </w:t>
      </w:r>
      <w:r w:rsidR="0079148A">
        <w:t>7. prosinca</w:t>
      </w:r>
      <w:r w:rsidR="00A15874">
        <w:t xml:space="preserve"> 2018. u </w:t>
      </w:r>
      <w:r w:rsidR="0079148A">
        <w:t>09:30</w:t>
      </w:r>
      <w:r w:rsidR="00A15874">
        <w:t xml:space="preserve"> sati, </w:t>
      </w:r>
      <w:r>
        <w:t xml:space="preserve">u </w:t>
      </w:r>
      <w:r w:rsidR="001A4844">
        <w:t>kabinet</w:t>
      </w:r>
      <w:r>
        <w:t xml:space="preserve"> br. </w:t>
      </w:r>
      <w:r w:rsidR="001A4844">
        <w:t>116/I</w:t>
      </w:r>
      <w:r>
        <w:t xml:space="preserve">, Trgovačkog suda u Splitu, </w:t>
      </w:r>
      <w:proofErr w:type="spellStart"/>
      <w:r>
        <w:t>Sukoišanska</w:t>
      </w:r>
      <w:proofErr w:type="spellEnd"/>
      <w:r>
        <w:t xml:space="preserve"> 6.</w:t>
      </w:r>
    </w:p>
    <w:p w:rsidRDefault="00B97C8E" w:rsidP="00284320" w:rsidR="00B97C8E"/>
    <w:p w:rsidRDefault="001A4844" w:rsidP="008412E3" w:rsidR="001A4844">
      <w:pPr>
        <w:jc w:val="center"/>
      </w:pPr>
      <w:r>
        <w:t>U Splitu</w:t>
      </w:r>
      <w:r w:rsidR="00EF3B2D">
        <w:t>,</w:t>
      </w:r>
      <w:r>
        <w:t xml:space="preserve"> </w:t>
      </w:r>
      <w:r w:rsidR="0079148A">
        <w:t>21. studenog</w:t>
      </w:r>
      <w:r>
        <w:t xml:space="preserve"> 2018. </w:t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C3619B" w:rsidR="001A4844">
        <w:trPr>
          <w:trHeight w:val="488"/>
        </w:trPr>
        <w:tc>
          <w:tcPr>
            <w:tcW w:type="dxa" w:w="4227"/>
          </w:tcPr>
          <w:p w:rsidRDefault="001A4844" w:rsidP="008412E3" w:rsidR="001A4844" w:rsidRPr="001A4844">
            <w:pPr>
              <w:jc w:val="center"/>
              <w:rPr>
                <w:bCs/>
                <w:sz w:val="24"/>
              </w:rPr>
            </w:pPr>
            <w:r w:rsidRPr="001A4844">
              <w:rPr>
                <w:bCs/>
                <w:sz w:val="24"/>
              </w:rPr>
              <w:t>Sudac</w:t>
            </w:r>
          </w:p>
        </w:tc>
      </w:tr>
      <w:tr w:rsidTr="008412E3" w:rsidR="001A4844">
        <w:trPr>
          <w:trHeight w:val="241"/>
        </w:trPr>
        <w:tc>
          <w:tcPr>
            <w:tcW w:type="dxa" w:w="4227"/>
          </w:tcPr>
          <w:p w:rsidRDefault="008412E3" w:rsidP="001A4844" w:rsidR="008412E3">
            <w:pPr>
              <w:jc w:val="center"/>
              <w:rPr>
                <w:bCs/>
                <w:sz w:val="24"/>
              </w:rPr>
            </w:pPr>
          </w:p>
          <w:p w:rsidRDefault="00713CCD" w:rsidP="001A4844" w:rsidR="001A4844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Katarina Mikulić,v.r.</w:t>
            </w:r>
          </w:p>
          <w:p w:rsidRDefault="00713CCD" w:rsidP="0071700F" w:rsidR="00713CC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za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točnost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otpravka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– ovlašteni službenik</w:t>
            </w:r>
          </w:p>
          <w:p w:rsidRDefault="00713CCD" w:rsidP="00713CCD" w:rsidR="00713CCD" w:rsidRPr="008556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Hajder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713CCD" w:rsidP="001A4844" w:rsidR="00713CCD">
            <w:pPr>
              <w:jc w:val="center"/>
              <w:rPr>
                <w:bCs/>
                <w:sz w:val="24"/>
              </w:rPr>
            </w:pPr>
          </w:p>
          <w:p w:rsidRDefault="008412E3" w:rsidP="001A4844" w:rsidR="008412E3" w:rsidRPr="001A4844">
            <w:pPr>
              <w:jc w:val="center"/>
              <w:rPr>
                <w:bCs/>
                <w:sz w:val="24"/>
              </w:rPr>
            </w:pPr>
          </w:p>
        </w:tc>
      </w:tr>
    </w:tbl>
    <w:p w:rsidRDefault="008E48EA" w:rsidP="008412E3" w:rsidR="00A15874">
      <w:pPr>
        <w:jc w:val="both"/>
      </w:pPr>
      <w:r w:rsidRPr="006C4D6A">
        <w:t xml:space="preserve">Pravna pouka: Protiv ovog </w:t>
      </w:r>
      <w:r w:rsidR="00A15874">
        <w:t>zaključka nije dopuštena žalba.</w:t>
      </w:r>
    </w:p>
    <w:p w:rsidRDefault="008E48EA" w:rsidP="008412E3" w:rsidR="008E48EA" w:rsidRPr="006C4D6A">
      <w:pPr>
        <w:jc w:val="both"/>
      </w:pPr>
      <w:r w:rsidRPr="006C4D6A">
        <w:tab/>
      </w:r>
      <w:r w:rsidRPr="006C4D6A">
        <w:tab/>
      </w:r>
    </w:p>
    <w:p w:rsidRDefault="00EF3B2D" w:rsidP="00713CCD" w:rsidR="00853B3E" w:rsidRPr="00EF3B2D">
      <w:pPr>
        <w:pStyle w:val="Odlomakpopisa"/>
        <w:tabs>
          <w:tab w:pos="142" w:val="left"/>
        </w:tabs>
        <w:ind w:left="0"/>
        <w:jc w:val="both"/>
      </w:pPr>
      <w:r>
        <w:t xml:space="preserve"> </w:t>
      </w:r>
    </w:p>
    <w:sectPr w:rsidSect="003100FD" w:rsidR="00853B3E" w:rsidRPr="00EF3B2D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271F" w:rsidR="007878E3">
      <w:r>
        <w:separator/>
      </w:r>
    </w:p>
  </w:endnote>
  <w:endnote w:id="0" w:type="continuationSeparator">
    <w:p w:rsidRDefault="0034271F" w:rsidR="007878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271F" w:rsidR="007878E3">
      <w:r>
        <w:separator/>
      </w:r>
    </w:p>
  </w:footnote>
  <w:footnote w:id="0" w:type="continuationSeparator">
    <w:p w:rsidRDefault="0034271F" w:rsidR="007878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3CCD" w:rsidP="001A4844" w:rsidR="00B92914">
    <w:pPr>
      <w:pStyle w:val="Zaglavlje"/>
      <w:ind w:firstLine="4248"/>
      <w:jc w:val="center"/>
    </w:pPr>
    <w:sdt>
      <w:sdtPr>
        <w:id w:val="740301732"/>
        <w:docPartObj>
          <w:docPartGallery w:val="Page Numbers (Top of Page)"/>
          <w:docPartUnique/>
        </w:docPartObj>
      </w:sdtPr>
      <w:sdtEndPr/>
      <w:sdtContent>
        <w:r w:rsidR="008E48EA">
          <w:fldChar w:fldCharType="begin"/>
        </w:r>
        <w:r w:rsidR="008E48EA">
          <w:instrText>PAGE   \* MERGEFORMAT</w:instrText>
        </w:r>
        <w:r w:rsidR="008E48EA">
          <w:fldChar w:fldCharType="separate"/>
        </w:r>
        <w:r w:rsidR="0027027B">
          <w:rPr>
            <w:noProof/>
          </w:rPr>
          <w:t>2</w:t>
        </w:r>
        <w:r w:rsidR="008E48EA">
          <w:fldChar w:fldCharType="end"/>
        </w:r>
        <w:r w:rsidR="001A4844">
          <w:tab/>
        </w:r>
        <w:r w:rsidR="001A4844">
          <w:tab/>
        </w:r>
      </w:sdtContent>
    </w:sdt>
    <w:r w:rsidR="008E48EA">
      <w:t>Poslovni broj:</w:t>
    </w:r>
    <w:r w:rsidR="001A4844">
      <w:t>4. St-</w:t>
    </w:r>
    <w:r w:rsidR="00EF3B2D">
      <w:t>1066</w:t>
    </w:r>
    <w:r w:rsidR="008412E3">
      <w:t>/2016-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3CCD" w:rsidP="00B12AE6" w:rsidR="00B12AE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E75566"/>
    <w:multiLevelType w:val="hybridMultilevel"/>
    <w:tmpl w:val="3FA898AA"/>
    <w:lvl w:tplc="BD108936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B027591"/>
    <w:multiLevelType w:val="hybridMultilevel"/>
    <w:tmpl w:val="BC70CCBC"/>
    <w:lvl w:tplc="C3C4C81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8EA"/>
    <w:rsid w:val="00066650"/>
    <w:rsid w:val="00085E7C"/>
    <w:rsid w:val="000B4D96"/>
    <w:rsid w:val="000D5416"/>
    <w:rsid w:val="000E6D83"/>
    <w:rsid w:val="001A4844"/>
    <w:rsid w:val="0024181F"/>
    <w:rsid w:val="00252509"/>
    <w:rsid w:val="0027027B"/>
    <w:rsid w:val="00284320"/>
    <w:rsid w:val="002C285B"/>
    <w:rsid w:val="0034271F"/>
    <w:rsid w:val="003C2F22"/>
    <w:rsid w:val="00417EA6"/>
    <w:rsid w:val="00434E03"/>
    <w:rsid w:val="00467358"/>
    <w:rsid w:val="00713CCD"/>
    <w:rsid w:val="0071519E"/>
    <w:rsid w:val="00746886"/>
    <w:rsid w:val="00771086"/>
    <w:rsid w:val="007878E3"/>
    <w:rsid w:val="0079148A"/>
    <w:rsid w:val="007F7A84"/>
    <w:rsid w:val="00814EDB"/>
    <w:rsid w:val="00815142"/>
    <w:rsid w:val="008412E3"/>
    <w:rsid w:val="00853B3E"/>
    <w:rsid w:val="008E48EA"/>
    <w:rsid w:val="00981D37"/>
    <w:rsid w:val="00A15874"/>
    <w:rsid w:val="00A51DE9"/>
    <w:rsid w:val="00B34064"/>
    <w:rsid w:val="00B7506F"/>
    <w:rsid w:val="00B921AB"/>
    <w:rsid w:val="00B97C8E"/>
    <w:rsid w:val="00D778AF"/>
    <w:rsid w:val="00D8632A"/>
    <w:rsid w:val="00DD0D50"/>
    <w:rsid w:val="00EB6A52"/>
    <w:rsid w:val="00EF3B2D"/>
    <w:rsid w:val="00F22830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8E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rsid w:val="008E48EA"/>
    <w:pPr>
      <w:jc w:val="both"/>
    </w:pPr>
  </w:style>
  <w:style w:customStyle="true" w:styleId="Tijeloteksta2Char" w:type="character">
    <w:name w:val="Tijelo teksta 2 Char"/>
    <w:basedOn w:val="Zadanifontodlomka"/>
    <w:link w:val="Tijeloteksta2"/>
    <w:rsid w:val="008E48EA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8E48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E48E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48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8EA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1A4844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1A48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844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1A4844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A158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3C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3C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3C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C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C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8E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rsid w:val="008E48EA"/>
    <w:pPr>
      <w:jc w:val="both"/>
    </w:pPr>
  </w:style>
  <w:style w:customStyle="1" w:styleId="Tijeloteksta2Char" w:type="character">
    <w:name w:val="Tijelo teksta 2 Char"/>
    <w:basedOn w:val="Zadanifontodlomka"/>
    <w:link w:val="Tijeloteksta2"/>
    <w:rsid w:val="008E48EA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8E48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E48E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48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8EA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1A4844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1A48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4844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1A4844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A158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3C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3C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3C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C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C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081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St-546/2017</izvorni_sadrzaj>
    <derivirana_varijabla naziv="DomainObject.Predmet.OznakaBroj_1">St-546/2017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KOMARČA, društvo s ograničenom odgovornošću za turizam, ugostiteljstvo i graditeljstvo u stečaju</izvorni_sadrzaj>
    <derivirana_varijabla naziv="DomainObject.Predmet.ProtustrankaFormated_1">  Stečajna masa iza KOMARČA, društvo s ograničenom odgovornošću za turizam, ugostiteljstvo i graditeljstvo u stečaju</derivirana_varijabla>
  </DomainObject.Predmet.ProtustrankaFormated>
  <DomainObject.Predmet.ProtustrankaFormatedOIB>
    <izvorni_sadrzaj>  Stečajna masa iza KOMARČA, društvo s ograničenom odgovornošću za turizam, ugostiteljstvo i graditeljstvo u stečaju, OIB 92123098901</izvorni_sadrzaj>
    <derivirana_varijabla naziv="DomainObject.Predmet.ProtustrankaFormatedOIB_1">  Stečajna masa iza KOMARČA, društvo s ograničenom odgovornošću za turizam, ugostiteljstvo i graditeljstvo u stečaju, OIB 92123098901</derivirana_varijabla>
  </DomainObject.Predmet.ProtustrankaFormatedOIB>
  <DomainObject.Predmet.ProtustrankaFormatedWithAdress>
    <izvorni_sadrzaj> Stečajna masa iza KOMARČA, društvo s ograničenom odgovornošću za turizam, ugostiteljstvo i graditeljstvo u stečaju, Šime Ljubića 7, 21000 Split</izvorni_sadrzaj>
    <derivirana_varijabla naziv="DomainObject.Predmet.ProtustrankaFormatedWithAdress_1"> Stečajna masa iza KOMARČA, društvo s ograničenom odgovornošću za turizam, ugostiteljstvo i graditeljstvo u stečaju, Šime Ljubića 7, 21000 Split</derivirana_varijabla>
  </DomainObject.Predmet.ProtustrankaFormatedWithAdress>
  <DomainObject.Predmet.ProtustrankaFormatedWithAdressOIB>
    <izvorni_sadrzaj> Stečajna masa iza KOMARČA, društvo s ograničenom odgovornošću za turizam, ugostiteljstvo i graditeljstvo u stečaju, OIB 92123098901, Šime Ljubića 7, 21000 Split</izvorni_sadrzaj>
    <derivirana_varijabla naziv="DomainObject.Predmet.ProtustrankaFormatedWithAdressOIB_1"> Stečajna masa iza KOMARČA, društvo s ograničenom odgovornošću za turizam, ugostiteljstvo i graditeljstvo u stečaju, OIB 92123098901, Šime Ljubića 7, 21000 Split</derivirana_varijabla>
  </DomainObject.Predmet.ProtustrankaFormatedWithAdressOIB>
  <DomainObject.Predmet.ProtustrankaWithAdress>
    <izvorni_sadrzaj>Stečajna masa iza KOMARČA, društvo s ograničenom odgovornošću za turizam, ugostiteljstvo i graditeljstvo u stečaju Šime Ljubića 7, 21000 Split</izvorni_sadrzaj>
    <derivirana_varijabla naziv="DomainObject.Predmet.ProtustrankaWithAdress_1">Stečajna masa iza KOMARČA, društvo s ograničenom odgovornošću za turizam, ugostiteljstvo i graditeljstvo u stečaju Šime Ljubića 7, 21000 Split</derivirana_varijabla>
  </DomainObject.Predmet.ProtustrankaWithAdress>
  <DomainObject.Predmet.ProtustrankaWithAdressOIB>
    <izvorni_sadrzaj>Stečajna masa iza KOMARČA, društvo s ograničenom odgovornošću za turizam, ugostiteljstvo i graditeljstvo u stečaju, OIB 92123098901, Šime Ljubića 7, 21000 Split</izvorni_sadrzaj>
    <derivirana_varijabla naziv="DomainObject.Predmet.ProtustrankaWithAdressOIB_1">Stečajna masa iza KOMARČA, društvo s ograničenom odgovornošću za turizam, ugostiteljstvo i graditeljstvo u stečaju, OIB 92123098901, Šime Ljubića 7, 21000 Split</derivirana_varijabla>
  </DomainObject.Predmet.ProtustrankaWithAdressOIB>
  <DomainObject.Predmet.ProtustrankaNazivFormated>
    <izvorni_sadrzaj>Stečajna masa iza KOMARČA, društvo s ograničenom odgovornošću za turizam, ugostiteljstvo i graditeljstvo u stečaju</izvorni_sadrzaj>
    <derivirana_varijabla naziv="DomainObject.Predmet.ProtustrankaNazivFormated_1">Stečajna masa iza KOMARČA, društvo s ograničenom odgovornošću za turizam, ugostiteljstvo i graditeljstvo u stečaju</derivirana_varijabla>
  </DomainObject.Predmet.ProtustrankaNazivFormated>
  <DomainObject.Predmet.ProtustrankaNazivFormatedOIB>
    <izvorni_sadrzaj>Stečajna masa iza KOMARČA, društvo s ograničenom odgovornošću za turizam, ugostiteljstvo i graditeljstvo u stečaju, OIB 92123098901</izvorni_sadrzaj>
    <derivirana_varijabla naziv="DomainObject.Predmet.ProtustrankaNazivFormatedOIB_1">Stečajna masa iza KOMARČA, društvo s ograničenom odgovornošću za turizam, ugostiteljstvo i graditeljstvo u stečaju, OIB 92123098901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Stečajna masa iza KOMARČA, društvo s ograničenom odgovornošću za turizam, ugostiteljstvo i graditeljstvo u stečaju</item>
    </izvorni_sadrzaj>
    <derivirana_varijabla naziv="DomainObject.Predmet.ProtuStrankaListFormated_1">
      <item>Stečajna masa iza KOMARČA, društvo s ograničenom odgovornošću za turizam, ugostiteljstvo i graditeljstvo u stečaju</item>
    </derivirana_varijabla>
  </DomainObject.Predmet.ProtuStrankaListFormated>
  <DomainObject.Predmet.ProtuStrankaListFormatedOIB>
    <izvorni_sadrzaj>
      <item>Stečajna masa iza KOMARČA, društvo s ograničenom odgovornošću za turizam, ugostiteljstvo i graditeljstvo u stečaju, OIB 92123098901</item>
    </izvorni_sadrzaj>
    <derivirana_varijabla naziv="DomainObject.Predmet.ProtuStrankaListFormatedOIB_1">
      <item>Stečajna masa iza KOMARČA, društvo s ograničenom odgovornošću za turizam, ugostiteljstvo i graditeljstvo u stečaju, OIB 92123098901</item>
    </derivirana_varijabla>
  </DomainObject.Predmet.ProtuStrankaListFormatedOIB>
  <DomainObject.Predmet.ProtuStrankaListFormatedWithAdress>
    <izvorni_sadrzaj>
      <item>Stečajna masa iza KOMARČA, društvo s ograničenom odgovornošću za turizam, ugostiteljstvo i graditeljstvo u stečaju, Šime Ljubića 7, 21000 Split</item>
    </izvorni_sadrzaj>
    <derivirana_varijabla naziv="DomainObject.Predmet.ProtuStrankaListFormatedWithAdress_1">
      <item>Stečajna masa iza KOMARČA, društvo s ograničenom odgovornošću za turizam, ugostiteljstvo i graditeljstvo u stečaju, Šime Ljubića 7, 21000 Split</item>
    </derivirana_varijabla>
  </DomainObject.Predmet.ProtuStrankaListFormatedWithAdress>
  <DomainObject.Predmet.ProtuStrankaListFormatedWithAdressOIB>
    <izvorni_sadrzaj>
      <item>Stečajna masa iza KOMARČA, društvo s ograničenom odgovornošću za turizam, ugostiteljstvo i graditeljstvo u stečaju, OIB 92123098901, Šime Ljubića 7, 21000 Split</item>
    </izvorni_sadrzaj>
    <derivirana_varijabla naziv="DomainObject.Predmet.ProtuStrankaListFormatedWithAdressOIB_1">
      <item>Stečajna masa iza KOMARČA, društvo s ograničenom odgovornošću za turizam, ugostiteljstvo i graditeljstvo u stečaju, OIB 92123098901, Šime Ljubića 7, 21000 Split</item>
    </derivirana_varijabla>
  </DomainObject.Predmet.ProtuStrankaListFormatedWithAdressOIB>
  <DomainObject.Predmet.ProtuStrankaListNazivFormated>
    <izvorni_sadrzaj>
      <item>Stečajna masa iza KOMARČA, društvo s ograničenom odgovornošću za turizam, ugostiteljstvo i graditeljstvo u stečaju</item>
    </izvorni_sadrzaj>
    <derivirana_varijabla naziv="DomainObject.Predmet.ProtuStrankaListNazivFormated_1">
      <item>Stečajna masa iza KOMARČA, društvo s ograničenom odgovornošću za turizam, ugostiteljstvo i graditeljstvo u stečaju</item>
    </derivirana_varijabla>
  </DomainObject.Predmet.ProtuStrankaListNazivFormated>
  <DomainObject.Predmet.ProtuStrankaListNazivFormatedOIB>
    <izvorni_sadrzaj>
      <item>Stečajna masa iza KOMARČA, društvo s ograničenom odgovornošću za turizam, ugostiteljstvo i graditeljstvo u stečaju, OIB 92123098901</item>
    </izvorni_sadrzaj>
    <derivirana_varijabla naziv="DomainObject.Predmet.ProtuStrankaListNazivFormatedOIB_1">
      <item>Stečajna masa iza KOMARČA, društvo s ograničenom odgovornošću za turizam, ugostiteljstvo i graditeljstvo u stečaju, OIB 92123098901</item>
    </derivirana_varijabla>
  </DomainObject.Predmet.ProtuStrankaListNazivFormatedOIB>
  <DomainObject.Predmet.OstaliListFormated>
    <izvorni_sadrzaj>
      <item>MATJAŽ ČOKLEC</item>
      <item>Županijsko državno odvjetništvo u Splitu punomoćnik sudionika u postupku Ministarstvo financija RH</item>
    </izvorni_sadrzaj>
    <derivirana_varijabla naziv="DomainObject.Predmet.OstaliListFormated_1">
      <item>MATJAŽ ČOKLEC</item>
      <item>Županijsko državno odvjetništvo u Splitu punomoćnik sudionika u postupku Ministarstvo financija RH</item>
    </derivirana_varijabla>
  </DomainObject.Predmet.OstaliListFormated>
  <DomainObject.Predmet.OstaliListFormatedOIB>
    <izvorni_sadrzaj>
      <item>MATJAŽ ČOKLEC, OIB 27103610227</item>
      <item>Županijsko državno odvjetništvo u Splitu punomoćnik sudionika u postupku Ministarstvo financija RH</item>
    </izvorni_sadrzaj>
    <derivirana_varijabla naziv="DomainObject.Predmet.OstaliListFormatedOIB_1">
      <item>MATJAŽ ČOKLEC, OIB 27103610227</item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MATJAŽ ČOKLEC, Jelsa bb, 21465 Jelsa</item>
      <item>Županijsko državno odvjetništvo u Splitu, Gundulićeva 29a, 21000 Split punomoćnik sudionika u postupku Ministarstvo financija RH</item>
    </izvorni_sadrzaj>
    <derivirana_varijabla naziv="DomainObject.Predmet.OstaliListFormatedWithAdress_1">
      <item>MATJAŽ ČOKLEC, Jelsa bb, 21465 Jelsa</item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MATJAŽ ČOKLEC, OIB 27103610227, Jelsa bb, 21465 Jelsa</item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MATJAŽ ČOKLEC, OIB 27103610227, Jelsa bb, 21465 Jelsa</item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MATJAŽ ČOKLEC</item>
      <item>Županijsko državno odvjetništvo u Splitu</item>
    </izvorni_sadrzaj>
    <derivirana_varijabla naziv="DomainObject.Predmet.OstaliListNazivFormated_1">
      <item>MATJAŽ ČOKLEC</item>
      <item>Županijsko državno odvjetništvo u Splitu</item>
    </derivirana_varijabla>
  </DomainObject.Predmet.OstaliListNazivFormated>
  <DomainObject.Predmet.OstaliListNazivFormatedOIB>
    <izvorni_sadrzaj>
      <item>MATJAŽ ČOKLEC, OIB 27103610227</item>
      <item>Županijsko državno odvjetništvo u Splitu</item>
    </izvorni_sadrzaj>
    <derivirana_varijabla naziv="DomainObject.Predmet.OstaliListNazivFormatedOIB_1">
      <item>MATJAŽ ČOKLEC, OIB 27103610227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Stečajna masa iza KOMARČA, društvo s ograničenom odgovornošću za turizam, ugostiteljstvo i graditeljstvo u stečaju</izvorni_sadrzaj>
    <derivirana_varijabla naziv="DomainObject.Predmet.ProtustrankaIDrugi_1">Stečajna masa iza KOMARČA, društvo s ograničenom odgovornošću za turizam, ugostiteljstvo i graditeljstvo u stečaju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Stečajna masa iza KOMARČA, društvo s ograničenom odgovornošću za turizam, ugostiteljstvo i graditeljstvo u stečaju, OIB 92123098901, Šime Ljubića 7, 21000 Split</izvorni_sadrzaj>
    <derivirana_varijabla naziv="DomainObject.Predmet.ProtustrankaIDrugiAdressOIB_1">Stečajna masa iza KOMARČA, društvo s ograničenom odgovornošću za turizam, ugostiteljstvo i graditeljstvo u stečaju, OIB 92123098901, Šime Ljubića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KOMARČA, društvo s ograničenom odgovornošću za turizam, ugostiteljstvo i graditeljstvo u stečaju</item>
      <item>MATJAŽ ČOKLEC</item>
      <item>Ministarstvo financija RH</item>
      <item>Županijsko državno odvjetništvo u Splitu</item>
    </izvorni_sadrzaj>
    <derivirana_varijabla naziv="DomainObject.Predmet.SudioniciListNaziv_1">
      <item>Stečajna masa iza KOMARČA, društvo s ograničenom odgovornošću za turizam, ugostiteljstvo i graditeljstvo u stečaju</item>
      <item>MATJAŽ ČOKLEC</item>
      <item>Ministarstvo financija RH</item>
      <item>Županijsko državno odvjetništvo u Splitu</item>
    </derivirana_varijabla>
  </DomainObject.Predmet.SudioniciListNaziv>
  <DomainObject.Predmet.SudioniciListAdressOIB>
    <izvorni_sadrzaj>
      <item>Stečajna masa iza KOMARČA, društvo s ograničenom odgovornošću za turizam, ugostiteljstvo i graditeljstvo u stečaju, OIB 92123098901, Šime Ljubića 7,21000 Split</item>
      <item>MATJAŽ ČOKLEC, OIB 27103610227, Jelsa bb,21465 Jelsa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Stečajna masa iza KOMARČA, društvo s ograničenom odgovornošću za turizam, ugostiteljstvo i graditeljstvo u stečaju, OIB 92123098901, Šime Ljubića 7,21000 Split</item>
      <item>MATJAŽ ČOKLEC, OIB 27103610227, Jelsa bb,21465 Jelsa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92123098901</item>
      <item>, OIB 27103610227</item>
      <item>, OIB 18683136487</item>
      <item>, OIB null</item>
    </izvorni_sadrzaj>
    <derivirana_varijabla naziv="DomainObject.Predmet.SudioniciListNazivOIB_1">
      <item>, OIB 92123098901</item>
      <item>, OIB 27103610227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travnja 2018.</izvorni_sadrzaj>
    <derivirana_varijabla naziv="DomainObject.Predmet.DatumZadnjeOdrzaneSudskeRadnje_1">5. travnja 2018.</derivirana_varijabla>
  </DomainObject.Predmet.DatumZadnjeOdrzaneSudskeRadnje>
  <DomainObject.PredzadnjaOdlukaIzPredmeta.DatumDonosenjaOdluke>
    <izvorni_sadrzaj>11. travnja 2018.</izvorni_sadrzaj>
    <derivirana_varijabla naziv="DomainObject.PredzadnjaOdlukaIzPredmeta.DatumDonosenjaOdluke_1">11. travnja 2018.</derivirana_varijabla>
  </DomainObject.PredzadnjaOdlukaIzPredmeta.DatumDonosenjaOdluke>
  <DomainObject.PredzadnjaOdlukaIzPredmeta.Oznaka>
    <izvorni_sadrzaj>St-546/2017-26</izvorni_sadrzaj>
    <derivirana_varijabla naziv="DomainObject.PredzadnjaOdlukaIzPredmeta.Oznaka_1">St-546/2017-26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62A199-4BF4-4FDB-926A-3594EAFE84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117</properties:Words>
  <properties:Characters>673</properties:Characters>
  <properties:Lines>29</properties:Lines>
  <properties:Paragraphs>15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2018-02-13T08:29:00Z</dcterms:created>
  <dc:creator>Katarina Mikulić</dc:creator>
  <cp:lastModifiedBy>Katarina Mikulić</cp:lastModifiedBy>
  <cp:lastPrinted>2018-11-21T10:43:00Z</cp:lastPrinted>
  <dcterms:modified xmlns:xsi="http://www.w3.org/2001/XMLSchema-instance" xsi:type="dcterms:W3CDTF">2018-11-21T10:43:00Z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SAZIVANJU ROČIŠTA RADI UTVRĐIVANJE VRIJEDNOSTI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