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3526" w14:paraId="8063526" w:rsidRDefault="0069733C" w:rsidP="0069733C" w:rsidR="0069733C">
      <w:pPr>
        <w:pStyle w:val="Standard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rPr>
          <w:b/>
          <w:bCs/>
        </w:rPr>
        <w:t>TABLICA PRIJAVLJENIH TRAŽBINA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</w:rPr>
        <w:t>St-28/2017</w:t>
      </w:r>
    </w:p>
    <w:p w:rsidRDefault="0069733C" w:rsidP="0069733C" w:rsidR="0069733C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rPr>
          <w:b/>
          <w:bCs/>
        </w:rPr>
        <w:t>PRVI VIŠI ISPLATNI RED</w:t>
      </w:r>
    </w:p>
    <w:p w:rsidRDefault="0069733C" w:rsidP="0069733C" w:rsidR="0069733C">
      <w:pPr>
        <w:pStyle w:val="Standard"/>
      </w:pPr>
    </w:p>
    <w:p w:rsidRDefault="0069733C" w:rsidP="0069733C" w:rsidR="0069733C">
      <w:pPr>
        <w:pStyle w:val="Standard"/>
      </w:pPr>
    </w:p>
    <w:p w:rsidRDefault="0069733C" w:rsidP="0069733C" w:rsidR="0069733C">
      <w:pPr>
        <w:pStyle w:val="Standard"/>
      </w:pPr>
    </w:p>
    <w:p w:rsidRDefault="0069733C" w:rsidP="0069733C" w:rsidR="0069733C">
      <w:pPr>
        <w:pStyle w:val="Standard"/>
      </w:pPr>
      <w:r>
        <w:tab/>
      </w:r>
    </w:p>
    <w:p w:rsidRDefault="0069733C" w:rsidP="0069733C" w:rsidR="0069733C">
      <w:pPr>
        <w:pStyle w:val="Standard"/>
      </w:pPr>
      <w:r>
        <w:rPr>
          <w:b/>
          <w:bCs/>
        </w:rPr>
        <w:t>Trgovački sud u Zagrebu</w:t>
      </w:r>
    </w:p>
    <w:p w:rsidRDefault="0069733C" w:rsidP="0069733C" w:rsidR="0069733C">
      <w:pPr>
        <w:pStyle w:val="Standard"/>
        <w:rPr>
          <w:b/>
          <w:bCs/>
        </w:rPr>
      </w:pPr>
      <w:r>
        <w:rPr>
          <w:b/>
          <w:bCs/>
        </w:rPr>
        <w:t>Zagreb, Amruševa 2/II</w:t>
      </w:r>
    </w:p>
    <w:p w:rsidRDefault="0069733C" w:rsidP="0069733C" w:rsidR="0069733C">
      <w:pPr>
        <w:pStyle w:val="Standard"/>
        <w:rPr>
          <w:b/>
          <w:bCs/>
        </w:rPr>
      </w:pPr>
      <w:r>
        <w:rPr>
          <w:b/>
          <w:bCs/>
        </w:rPr>
        <w:t>Posl. br. St-28/2017-17</w:t>
      </w:r>
    </w:p>
    <w:p w:rsidRDefault="0069733C" w:rsidP="0069733C" w:rsidR="0069733C">
      <w:pPr>
        <w:pStyle w:val="Standard"/>
        <w:rPr>
          <w:b/>
          <w:bCs/>
        </w:rPr>
      </w:pPr>
      <w:r>
        <w:rPr>
          <w:b/>
          <w:bCs/>
        </w:rPr>
        <w:t>Dužnik: Stečajna masa iza stečajnog dužnika Eko metal produkt d.o.o. u stečaju, Krapina, Ulica Kardinala Stepinca 8, OIB: 06667817650</w:t>
      </w:r>
    </w:p>
    <w:p w:rsidRDefault="0069733C" w:rsidP="0069733C" w:rsidR="0069733C">
      <w:pPr>
        <w:pStyle w:val="Standard"/>
        <w:rPr>
          <w:b/>
          <w:bCs/>
        </w:rPr>
      </w:pPr>
    </w:p>
    <w:p w:rsidRDefault="0069733C" w:rsidP="0069733C" w:rsidR="0069733C">
      <w:pPr>
        <w:pStyle w:val="Standard"/>
        <w:rPr>
          <w:b/>
          <w:bCs/>
        </w:rPr>
      </w:pPr>
    </w:p>
    <w:p w:rsidRDefault="0069733C" w:rsidP="0069733C" w:rsidR="0069733C">
      <w:pPr>
        <w:pStyle w:val="Standard"/>
        <w:rPr>
          <w:b/>
          <w:bCs/>
        </w:rPr>
      </w:pPr>
    </w:p>
    <w:tbl>
      <w:tblPr>
        <w:tblW w:type="dxa" w:w="14564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27"/>
        <w:gridCol w:w="2287"/>
        <w:gridCol w:w="1545"/>
        <w:gridCol w:w="1664"/>
        <w:gridCol w:w="1554"/>
        <w:gridCol w:w="1241"/>
        <w:gridCol w:w="1105"/>
        <w:gridCol w:w="1336"/>
        <w:gridCol w:w="1754"/>
        <w:gridCol w:w="1451"/>
      </w:tblGrid>
      <w:tr w:rsidTr="002C6924" w:rsidR="0069733C">
        <w:tc>
          <w:tcPr>
            <w:tcW w:type="dxa" w:w="62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Red</w:t>
            </w:r>
          </w:p>
          <w:p w:rsidRDefault="0069733C" w:rsidP="002C6924" w:rsidR="0069733C">
            <w:pPr>
              <w:pStyle w:val="TableContents"/>
            </w:pPr>
            <w:r>
              <w:t>broj</w:t>
            </w:r>
          </w:p>
        </w:tc>
        <w:tc>
          <w:tcPr>
            <w:tcW w:type="dxa" w:w="228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Ime i prezime/tvrtka ili naziv vjerovnika</w:t>
            </w:r>
          </w:p>
        </w:tc>
        <w:tc>
          <w:tcPr>
            <w:tcW w:type="dxa" w:w="154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OIB vjerovnika</w:t>
            </w:r>
          </w:p>
        </w:tc>
        <w:tc>
          <w:tcPr>
            <w:tcW w:type="dxa" w:w="166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Adresa/sjedište vjerovnika</w:t>
            </w:r>
          </w:p>
        </w:tc>
        <w:tc>
          <w:tcPr>
            <w:tcW w:type="dxa" w:w="15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Iznos prijavljenih tražbina (kn)</w:t>
            </w:r>
          </w:p>
        </w:tc>
        <w:tc>
          <w:tcPr>
            <w:tcW w:type="dxa" w:w="124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Pravna osnova prijavljene tražbine</w:t>
            </w:r>
          </w:p>
        </w:tc>
        <w:tc>
          <w:tcPr>
            <w:tcW w:type="dxa" w:w="110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Iznos priznate tražbine</w:t>
            </w:r>
          </w:p>
        </w:tc>
        <w:tc>
          <w:tcPr>
            <w:tcW w:type="dxa" w:w="133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Iznos osporene tražbine</w:t>
            </w:r>
          </w:p>
        </w:tc>
        <w:tc>
          <w:tcPr>
            <w:tcW w:type="dxa" w:w="17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Razlog osporavanja tražbine</w:t>
            </w:r>
          </w:p>
        </w:tc>
        <w:tc>
          <w:tcPr>
            <w:tcW w:type="dxa" w:w="14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Oznaka ovršne isprave ako se tražbina zasniva na ovršnoj ispravi</w:t>
            </w:r>
          </w:p>
        </w:tc>
      </w:tr>
      <w:tr w:rsidTr="002C6924" w:rsidR="0069733C">
        <w:tc>
          <w:tcPr>
            <w:tcW w:type="dxa" w:w="6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1.</w:t>
            </w:r>
          </w:p>
        </w:tc>
        <w:tc>
          <w:tcPr>
            <w:tcW w:type="dxa" w:w="228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REPUBLIKA HRVATSKA, Ministarstvo financija,</w:t>
            </w:r>
          </w:p>
          <w:p w:rsidRDefault="0069733C" w:rsidP="002C6924" w:rsidR="0069733C">
            <w:pPr>
              <w:pStyle w:val="TableContents"/>
            </w:pPr>
            <w:r>
              <w:t xml:space="preserve">Zastupano po Županijskom državnom odvjetništvu </w:t>
            </w:r>
          </w:p>
        </w:tc>
        <w:tc>
          <w:tcPr>
            <w:tcW w:type="dxa" w:w="154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  <w:r>
              <w:t>52634238587</w:t>
            </w:r>
          </w:p>
        </w:tc>
        <w:tc>
          <w:tcPr>
            <w:tcW w:type="dxa" w:w="1664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  <w:r>
              <w:t>Zagreb</w:t>
            </w:r>
          </w:p>
        </w:tc>
        <w:tc>
          <w:tcPr>
            <w:tcW w:type="dxa" w:w="1554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  <w:r>
              <w:t>7.787,61</w:t>
            </w:r>
          </w:p>
        </w:tc>
        <w:tc>
          <w:tcPr>
            <w:tcW w:type="dxa" w:w="1241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Porezi, doprinosi i druga javna davanja</w:t>
            </w:r>
          </w:p>
        </w:tc>
        <w:tc>
          <w:tcPr>
            <w:tcW w:type="dxa" w:w="110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  <w:r>
              <w:t>7.787,61</w:t>
            </w:r>
          </w:p>
        </w:tc>
        <w:tc>
          <w:tcPr>
            <w:tcW w:type="dxa" w:w="133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 xml:space="preserve">        </w:t>
            </w: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  <w:r>
              <w:t xml:space="preserve">          -</w:t>
            </w:r>
          </w:p>
        </w:tc>
        <w:tc>
          <w:tcPr>
            <w:tcW w:type="dxa" w:w="1754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 xml:space="preserve">           </w:t>
            </w: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  <w:r>
              <w:t xml:space="preserve">             -</w:t>
            </w:r>
          </w:p>
          <w:p w:rsidRDefault="0069733C" w:rsidP="002C6924" w:rsidR="0069733C">
            <w:pPr>
              <w:pStyle w:val="TableContents"/>
            </w:pPr>
          </w:p>
        </w:tc>
        <w:tc>
          <w:tcPr>
            <w:tcW w:type="dxa" w:w="1451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Pravna osnova tražbine-porezi, doprinosi i druga javna davanja</w:t>
            </w:r>
          </w:p>
        </w:tc>
      </w:tr>
    </w:tbl>
    <w:p w:rsidRDefault="0069733C" w:rsidP="0069733C" w:rsidR="0069733C">
      <w:pPr>
        <w:pStyle w:val="Standard"/>
        <w:rPr>
          <w:b/>
          <w:bCs/>
        </w:rPr>
      </w:pPr>
    </w:p>
    <w:p w:rsidRDefault="0069733C" w:rsidP="0069733C" w:rsidR="0069733C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69733C" w:rsidP="0069733C" w:rsidR="0069733C">
      <w:pPr>
        <w:pStyle w:val="Standard"/>
      </w:pPr>
    </w:p>
    <w:p w:rsidRDefault="0069733C" w:rsidP="0069733C" w:rsidR="0069733C">
      <w:pPr>
        <w:pStyle w:val="Standard"/>
      </w:pPr>
    </w:p>
    <w:p w:rsidRDefault="0069733C" w:rsidP="0069733C" w:rsidR="0069733C">
      <w:pPr>
        <w:pStyle w:val="Standard"/>
      </w:pPr>
    </w:p>
    <w:p w:rsidRDefault="0069733C" w:rsidP="0069733C" w:rsidR="0069733C">
      <w:pPr>
        <w:pStyle w:val="Standard"/>
      </w:pPr>
    </w:p>
    <w:p w:rsidRDefault="0069733C" w:rsidP="0069733C" w:rsidR="0069733C">
      <w:pPr>
        <w:pStyle w:val="Standard"/>
      </w:pPr>
    </w:p>
    <w:p w:rsidRDefault="0069733C" w:rsidP="0069733C" w:rsidR="0069733C">
      <w:pPr>
        <w:pStyle w:val="Standard"/>
      </w:pPr>
    </w:p>
    <w:p w:rsidRDefault="0069733C" w:rsidP="0069733C" w:rsidR="0069733C">
      <w:pPr>
        <w:pStyle w:val="Standard"/>
        <w:ind w:left="4248"/>
      </w:pPr>
      <w:r>
        <w:t xml:space="preserve">      </w:t>
      </w:r>
      <w:r>
        <w:rPr>
          <w:b/>
          <w:bCs/>
        </w:rPr>
        <w:t>TABLICA PRIJAVLJENIH TRAŽBINA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</w:rPr>
        <w:t>St-28/2017</w:t>
      </w:r>
    </w:p>
    <w:p w:rsidRDefault="0069733C" w:rsidP="0069733C" w:rsidR="0069733C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rPr>
          <w:b/>
          <w:bCs/>
        </w:rPr>
        <w:t>DRUGI VIŠI ISPLATNI RED</w:t>
      </w:r>
    </w:p>
    <w:p w:rsidRDefault="0069733C" w:rsidP="0069733C" w:rsidR="0069733C">
      <w:pPr>
        <w:pStyle w:val="Standard"/>
      </w:pPr>
    </w:p>
    <w:p w:rsidRDefault="0069733C" w:rsidP="0069733C" w:rsidR="0069733C">
      <w:pPr>
        <w:pStyle w:val="Standard"/>
      </w:pPr>
    </w:p>
    <w:p w:rsidRDefault="0069733C" w:rsidP="0069733C" w:rsidR="0069733C">
      <w:pPr>
        <w:pStyle w:val="Standard"/>
      </w:pPr>
    </w:p>
    <w:p w:rsidRDefault="0069733C" w:rsidP="0069733C" w:rsidR="0069733C">
      <w:pPr>
        <w:pStyle w:val="Standard"/>
      </w:pPr>
      <w:r>
        <w:tab/>
      </w:r>
    </w:p>
    <w:p w:rsidRDefault="0069733C" w:rsidP="0069733C" w:rsidR="0069733C">
      <w:pPr>
        <w:pStyle w:val="Standard"/>
      </w:pPr>
      <w:r>
        <w:rPr>
          <w:b/>
          <w:bCs/>
        </w:rPr>
        <w:t>Trgovački sud u Zagrebu</w:t>
      </w:r>
    </w:p>
    <w:p w:rsidRDefault="0069733C" w:rsidP="0069733C" w:rsidR="0069733C">
      <w:pPr>
        <w:pStyle w:val="Standard"/>
        <w:rPr>
          <w:b/>
          <w:bCs/>
        </w:rPr>
      </w:pPr>
      <w:r>
        <w:rPr>
          <w:b/>
          <w:bCs/>
        </w:rPr>
        <w:t>Zagreb, Amruševa 2/II</w:t>
      </w:r>
    </w:p>
    <w:p w:rsidRDefault="0069733C" w:rsidP="0069733C" w:rsidR="0069733C">
      <w:pPr>
        <w:pStyle w:val="Standard"/>
        <w:rPr>
          <w:b/>
          <w:bCs/>
        </w:rPr>
      </w:pPr>
      <w:r>
        <w:rPr>
          <w:b/>
          <w:bCs/>
        </w:rPr>
        <w:t>Posl. br. St-28/2017</w:t>
      </w:r>
    </w:p>
    <w:p w:rsidRDefault="0069733C" w:rsidP="0069733C" w:rsidR="0069733C">
      <w:pPr>
        <w:pStyle w:val="Standard"/>
        <w:rPr>
          <w:b/>
          <w:bCs/>
        </w:rPr>
      </w:pPr>
      <w:r>
        <w:rPr>
          <w:b/>
          <w:bCs/>
        </w:rPr>
        <w:t>Dužnik: Stečajna masa iza stečajnog dužnika Eko metal produkt d.o.o. u stečaju, Krapina, Ulica Kardinala Stepinca 8, OIB: 06667817650</w:t>
      </w:r>
    </w:p>
    <w:p w:rsidRDefault="0069733C" w:rsidP="0069733C" w:rsidR="0069733C">
      <w:pPr>
        <w:pStyle w:val="Standard"/>
        <w:rPr>
          <w:b/>
          <w:bCs/>
        </w:rPr>
      </w:pPr>
    </w:p>
    <w:p w:rsidRDefault="0069733C" w:rsidP="0069733C" w:rsidR="0069733C">
      <w:pPr>
        <w:pStyle w:val="Standard"/>
        <w:rPr>
          <w:b/>
          <w:bCs/>
        </w:rPr>
      </w:pPr>
    </w:p>
    <w:p w:rsidRDefault="0069733C" w:rsidP="0069733C" w:rsidR="0069733C">
      <w:pPr>
        <w:pStyle w:val="Standard"/>
        <w:rPr>
          <w:b/>
          <w:bCs/>
        </w:rPr>
      </w:pPr>
    </w:p>
    <w:tbl>
      <w:tblPr>
        <w:tblW w:type="dxa" w:w="14564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27"/>
        <w:gridCol w:w="2287"/>
        <w:gridCol w:w="1545"/>
        <w:gridCol w:w="1664"/>
        <w:gridCol w:w="1554"/>
        <w:gridCol w:w="1241"/>
        <w:gridCol w:w="1282"/>
        <w:gridCol w:w="1159"/>
        <w:gridCol w:w="1754"/>
        <w:gridCol w:w="1451"/>
      </w:tblGrid>
      <w:tr w:rsidTr="002C6924" w:rsidR="0069733C">
        <w:tc>
          <w:tcPr>
            <w:tcW w:type="dxa" w:w="62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Red</w:t>
            </w:r>
          </w:p>
          <w:p w:rsidRDefault="0069733C" w:rsidP="002C6924" w:rsidR="0069733C">
            <w:pPr>
              <w:pStyle w:val="TableContents"/>
            </w:pPr>
            <w:r>
              <w:t>broj</w:t>
            </w:r>
          </w:p>
        </w:tc>
        <w:tc>
          <w:tcPr>
            <w:tcW w:type="dxa" w:w="228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Ime i prezime/tvrtka ili naziv vjerovnika</w:t>
            </w:r>
          </w:p>
        </w:tc>
        <w:tc>
          <w:tcPr>
            <w:tcW w:type="dxa" w:w="154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OIB vjerovnika</w:t>
            </w:r>
          </w:p>
        </w:tc>
        <w:tc>
          <w:tcPr>
            <w:tcW w:type="dxa" w:w="166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Adresa/sjedište vjerovnika</w:t>
            </w:r>
          </w:p>
        </w:tc>
        <w:tc>
          <w:tcPr>
            <w:tcW w:type="dxa" w:w="15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Iznos prijavljenih tražbina (kn)</w:t>
            </w:r>
          </w:p>
        </w:tc>
        <w:tc>
          <w:tcPr>
            <w:tcW w:type="dxa" w:w="124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Pravna osnova prijavljene tražbine</w:t>
            </w:r>
          </w:p>
        </w:tc>
        <w:tc>
          <w:tcPr>
            <w:tcW w:type="dxa" w:w="128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Iznos priznate tražbine (kn)</w:t>
            </w:r>
          </w:p>
        </w:tc>
        <w:tc>
          <w:tcPr>
            <w:tcW w:type="dxa" w:w="11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Iznos osporene tražbine</w:t>
            </w:r>
          </w:p>
        </w:tc>
        <w:tc>
          <w:tcPr>
            <w:tcW w:type="dxa" w:w="17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Razlog osporavanja tražbine</w:t>
            </w:r>
          </w:p>
        </w:tc>
        <w:tc>
          <w:tcPr>
            <w:tcW w:type="dxa" w:w="14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Oznaka ovršne isprave ako se tražbina zasniva na ovršnoj ispravi</w:t>
            </w:r>
          </w:p>
        </w:tc>
      </w:tr>
      <w:tr w:rsidTr="002C6924" w:rsidR="0069733C">
        <w:tc>
          <w:tcPr>
            <w:tcW w:type="dxa" w:w="6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1.</w:t>
            </w:r>
          </w:p>
        </w:tc>
        <w:tc>
          <w:tcPr>
            <w:tcW w:type="dxa" w:w="228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REPUBLIKA HRVATSKA, Ministarstvo financija, Zastupano po Županijskom državnom odvjetništvu</w:t>
            </w:r>
          </w:p>
        </w:tc>
        <w:tc>
          <w:tcPr>
            <w:tcW w:type="dxa" w:w="154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  <w:r>
              <w:t>52634238587</w:t>
            </w:r>
          </w:p>
        </w:tc>
        <w:tc>
          <w:tcPr>
            <w:tcW w:type="dxa" w:w="1664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  <w:r>
              <w:t>Zagreb</w:t>
            </w:r>
          </w:p>
        </w:tc>
        <w:tc>
          <w:tcPr>
            <w:tcW w:type="dxa" w:w="1554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  <w:r>
              <w:t>154.989,94</w:t>
            </w:r>
          </w:p>
        </w:tc>
        <w:tc>
          <w:tcPr>
            <w:tcW w:type="dxa" w:w="1241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Porezi, doprinosi i druga javna davanja</w:t>
            </w:r>
          </w:p>
        </w:tc>
        <w:tc>
          <w:tcPr>
            <w:tcW w:type="dxa" w:w="128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  <w:r>
              <w:t>154.989,94</w:t>
            </w:r>
          </w:p>
        </w:tc>
        <w:tc>
          <w:tcPr>
            <w:tcW w:type="dxa" w:w="115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 xml:space="preserve">        </w:t>
            </w: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  <w:r>
              <w:t xml:space="preserve">          -</w:t>
            </w:r>
          </w:p>
        </w:tc>
        <w:tc>
          <w:tcPr>
            <w:tcW w:type="dxa" w:w="1754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 xml:space="preserve">           </w:t>
            </w: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  <w:r>
              <w:t xml:space="preserve">             -</w:t>
            </w:r>
          </w:p>
          <w:p w:rsidRDefault="0069733C" w:rsidP="002C6924" w:rsidR="0069733C">
            <w:pPr>
              <w:pStyle w:val="TableContents"/>
            </w:pPr>
          </w:p>
        </w:tc>
        <w:tc>
          <w:tcPr>
            <w:tcW w:type="dxa" w:w="1451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Pravna osnova tražbine-porezi, doprinosi i druga javna davanja</w:t>
            </w:r>
          </w:p>
        </w:tc>
      </w:tr>
    </w:tbl>
    <w:p w:rsidRDefault="0069733C" w:rsidP="0069733C" w:rsidR="0069733C">
      <w:pPr>
        <w:pStyle w:val="Standard"/>
        <w:rPr>
          <w:b/>
          <w:bCs/>
        </w:rPr>
      </w:pPr>
    </w:p>
    <w:p w:rsidRDefault="000A0F4A" w:rsidR="000A0F4A"/>
    <w:p w:rsidRDefault="0069733C" w:rsidR="0069733C"/>
    <w:p w:rsidRDefault="0069733C" w:rsidR="0069733C"/>
    <w:p w:rsidRDefault="0069733C" w:rsidR="0069733C"/>
    <w:p w:rsidRDefault="0069733C" w:rsidR="0069733C"/>
    <w:p w:rsidRDefault="0069733C" w:rsidP="0069733C" w:rsidR="0069733C">
      <w:pPr>
        <w:pStyle w:val="Standard"/>
      </w:pPr>
      <w:r>
        <w:lastRenderedPageBreak/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b/>
          <w:bCs/>
        </w:rPr>
        <w:t>TABLICA RAZLUČNIH PRAVA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</w:rPr>
        <w:t>St-28/2017</w:t>
      </w:r>
    </w:p>
    <w:p w:rsidRDefault="0069733C" w:rsidP="0069733C" w:rsidR="0069733C">
      <w:pPr>
        <w:pStyle w:val="Standard"/>
      </w:pPr>
      <w:r>
        <w:rPr>
          <w:b/>
          <w:bCs/>
        </w:rPr>
        <w:t>Trgovački sud u Zagrebu</w:t>
      </w:r>
    </w:p>
    <w:p w:rsidRDefault="0069733C" w:rsidP="0069733C" w:rsidR="0069733C">
      <w:pPr>
        <w:pStyle w:val="Standard"/>
        <w:rPr>
          <w:b/>
          <w:bCs/>
        </w:rPr>
      </w:pPr>
      <w:r>
        <w:rPr>
          <w:b/>
          <w:bCs/>
        </w:rPr>
        <w:t>Zagreb, Amruševa 2/II</w:t>
      </w:r>
    </w:p>
    <w:p w:rsidRDefault="0069733C" w:rsidP="0069733C" w:rsidR="0069733C">
      <w:pPr>
        <w:pStyle w:val="Standard"/>
        <w:rPr>
          <w:b/>
          <w:bCs/>
        </w:rPr>
      </w:pPr>
      <w:r>
        <w:rPr>
          <w:b/>
          <w:bCs/>
        </w:rPr>
        <w:t>Posl. br. St-28/2017</w:t>
      </w:r>
    </w:p>
    <w:p w:rsidRDefault="0069733C" w:rsidP="0069733C" w:rsidR="0069733C">
      <w:pPr>
        <w:pStyle w:val="Standard"/>
        <w:rPr>
          <w:b/>
          <w:bCs/>
        </w:rPr>
      </w:pPr>
      <w:r>
        <w:rPr>
          <w:b/>
          <w:bCs/>
        </w:rPr>
        <w:t>Dužnik: Stečajna masa iza stečajnog dužnika Eko metal produkt d.o.o. u stečaju, Krapina, Ulica Kardinala Stepinca 8, OIB: 06667817650</w:t>
      </w:r>
    </w:p>
    <w:p w:rsidRDefault="0069733C" w:rsidP="0069733C" w:rsidR="0069733C">
      <w:pPr>
        <w:pStyle w:val="Standard"/>
        <w:rPr>
          <w:b/>
          <w:bCs/>
        </w:rPr>
      </w:pPr>
    </w:p>
    <w:tbl>
      <w:tblPr>
        <w:tblW w:type="dxa" w:w="14564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27"/>
        <w:gridCol w:w="2287"/>
        <w:gridCol w:w="1545"/>
        <w:gridCol w:w="1664"/>
        <w:gridCol w:w="1554"/>
        <w:gridCol w:w="1473"/>
        <w:gridCol w:w="2727"/>
        <w:gridCol w:w="2687"/>
      </w:tblGrid>
      <w:tr w:rsidTr="002C6924" w:rsidR="0069733C">
        <w:tc>
          <w:tcPr>
            <w:tcW w:type="dxa" w:w="62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Red</w:t>
            </w:r>
          </w:p>
          <w:p w:rsidRDefault="0069733C" w:rsidP="002C6924" w:rsidR="0069733C">
            <w:pPr>
              <w:pStyle w:val="TableContents"/>
            </w:pPr>
            <w:r>
              <w:t>broj</w:t>
            </w:r>
          </w:p>
        </w:tc>
        <w:tc>
          <w:tcPr>
            <w:tcW w:type="dxa" w:w="228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Ime i prezime/tvrtka ili naziv razlučnog vjerovnika</w:t>
            </w:r>
          </w:p>
        </w:tc>
        <w:tc>
          <w:tcPr>
            <w:tcW w:type="dxa" w:w="154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OIB razlučnog vjerovnika</w:t>
            </w:r>
          </w:p>
        </w:tc>
        <w:tc>
          <w:tcPr>
            <w:tcW w:type="dxa" w:w="166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Adresa/sjedište razlučnog vjerovnika</w:t>
            </w:r>
          </w:p>
        </w:tc>
        <w:tc>
          <w:tcPr>
            <w:tcW w:type="dxa" w:w="15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Javna knjiga u koju je razlučno pravo upisano</w:t>
            </w:r>
          </w:p>
        </w:tc>
        <w:tc>
          <w:tcPr>
            <w:tcW w:type="dxa" w:w="147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Iznos tražbine osigurane razlučnim pravom</w:t>
            </w:r>
          </w:p>
        </w:tc>
        <w:tc>
          <w:tcPr>
            <w:tcW w:type="dxa" w:w="272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Pravnu osnovu tražbine osigurane razlučnim pravom</w:t>
            </w:r>
          </w:p>
        </w:tc>
        <w:tc>
          <w:tcPr>
            <w:tcW w:type="dxa" w:w="268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Dio imovine na koji se odnosi razlučno pravo</w:t>
            </w:r>
          </w:p>
        </w:tc>
      </w:tr>
      <w:tr w:rsidTr="002C6924" w:rsidR="0069733C">
        <w:trPr>
          <w:trHeight w:val="1614"/>
        </w:trPr>
        <w:tc>
          <w:tcPr>
            <w:tcW w:type="dxa" w:w="6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1.</w:t>
            </w:r>
          </w:p>
        </w:tc>
        <w:tc>
          <w:tcPr>
            <w:tcW w:type="dxa" w:w="228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Zagrebačka banka d.d.</w:t>
            </w:r>
          </w:p>
          <w:p w:rsidRDefault="0069733C" w:rsidP="002C6924" w:rsidR="0069733C">
            <w:pPr>
              <w:pStyle w:val="TableContents"/>
            </w:pPr>
            <w:r>
              <w:t>Zagreb</w:t>
            </w:r>
          </w:p>
        </w:tc>
        <w:tc>
          <w:tcPr>
            <w:tcW w:type="dxa" w:w="154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  <w:r>
              <w:t>2963223473</w:t>
            </w:r>
          </w:p>
        </w:tc>
        <w:tc>
          <w:tcPr>
            <w:tcW w:type="dxa" w:w="1664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Paromlinska 2, Zagreb</w:t>
            </w:r>
          </w:p>
        </w:tc>
        <w:tc>
          <w:tcPr>
            <w:tcW w:type="dxa" w:w="1554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Općinski građanski sud u Zagrebu, zemljišnoknjižni odjel Zagreb</w:t>
            </w:r>
          </w:p>
          <w:p w:rsidRDefault="0069733C" w:rsidP="002C6924" w:rsidR="0069733C">
            <w:pPr>
              <w:pStyle w:val="TableContents"/>
            </w:pPr>
          </w:p>
        </w:tc>
        <w:tc>
          <w:tcPr>
            <w:tcW w:type="dxa" w:w="1473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  <w:r>
              <w:t>6.400.000,00 kn</w:t>
            </w:r>
          </w:p>
        </w:tc>
        <w:tc>
          <w:tcPr>
            <w:tcW w:type="dxa" w:w="27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Temeljem ugovora o dugoročnom kreditu za projektno financiranje br.:3208259924 od 16.01.2007. g.</w:t>
            </w: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</w:p>
        </w:tc>
        <w:tc>
          <w:tcPr>
            <w:tcW w:type="dxa" w:w="268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Katastarska čestica 6746/1 Zgrada br 38/c, Dvorište, Skladišna sala 1, Skladišna sala 2,  Struge 3</w:t>
            </w:r>
          </w:p>
          <w:p w:rsidRDefault="0069733C" w:rsidP="002C6924" w:rsidR="0069733C">
            <w:pPr>
              <w:pStyle w:val="TableContents"/>
            </w:pPr>
            <w:r>
              <w:t>Ukupne površine:</w:t>
            </w:r>
          </w:p>
          <w:p w:rsidRDefault="0069733C" w:rsidP="002C6924" w:rsidR="0069733C">
            <w:pPr>
              <w:pStyle w:val="TableContents"/>
            </w:pPr>
            <w:r>
              <w:t>4325 m2</w:t>
            </w:r>
          </w:p>
        </w:tc>
      </w:tr>
      <w:tr w:rsidTr="002C6924" w:rsidR="0069733C">
        <w:tc>
          <w:tcPr>
            <w:tcW w:type="dxa" w:w="6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2.</w:t>
            </w:r>
          </w:p>
        </w:tc>
        <w:tc>
          <w:tcPr>
            <w:tcW w:type="dxa" w:w="228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Zagrebačka banka d.d.</w:t>
            </w:r>
          </w:p>
          <w:p w:rsidRDefault="0069733C" w:rsidP="002C6924" w:rsidR="0069733C">
            <w:pPr>
              <w:pStyle w:val="TableContents"/>
            </w:pPr>
            <w:r>
              <w:t>Zagreb</w:t>
            </w:r>
          </w:p>
        </w:tc>
        <w:tc>
          <w:tcPr>
            <w:tcW w:type="dxa" w:w="154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  <w:r>
              <w:t>2963223473</w:t>
            </w:r>
          </w:p>
        </w:tc>
        <w:tc>
          <w:tcPr>
            <w:tcW w:type="dxa" w:w="1664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Paromlinska 2, Zagreb</w:t>
            </w:r>
          </w:p>
        </w:tc>
        <w:tc>
          <w:tcPr>
            <w:tcW w:type="dxa" w:w="1554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Općinski građanski sud u Zagrebu, zemljišnoknjižni odjel Zagreb</w:t>
            </w:r>
          </w:p>
        </w:tc>
        <w:tc>
          <w:tcPr>
            <w:tcW w:type="dxa" w:w="1473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  <w:r>
              <w:t>648.632,46 eur</w:t>
            </w:r>
          </w:p>
        </w:tc>
        <w:tc>
          <w:tcPr>
            <w:tcW w:type="dxa" w:w="27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Temeljem ugovora o dugoročnom kreditu za projektno financiranje br.:3208259924 od 16.01.2007. g.</w:t>
            </w:r>
          </w:p>
        </w:tc>
        <w:tc>
          <w:tcPr>
            <w:tcW w:type="dxa" w:w="268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Katastarska čestica 6746/1 Zgrada br 38/c, Dvorište, Skladišna sala 1, Skladišna sala 2,  Struge 3</w:t>
            </w:r>
          </w:p>
          <w:p w:rsidRDefault="0069733C" w:rsidP="002C6924" w:rsidR="0069733C">
            <w:pPr>
              <w:pStyle w:val="TableContents"/>
            </w:pPr>
            <w:r>
              <w:t>Ukupne površine:</w:t>
            </w:r>
          </w:p>
          <w:p w:rsidRDefault="0069733C" w:rsidP="002C6924" w:rsidR="0069733C">
            <w:pPr>
              <w:pStyle w:val="TableContents"/>
            </w:pPr>
            <w:r>
              <w:t>4325 m2</w:t>
            </w:r>
          </w:p>
        </w:tc>
      </w:tr>
      <w:tr w:rsidTr="002C6924" w:rsidR="0069733C">
        <w:tc>
          <w:tcPr>
            <w:tcW w:type="dxa" w:w="627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3.</w:t>
            </w:r>
          </w:p>
        </w:tc>
        <w:tc>
          <w:tcPr>
            <w:tcW w:type="dxa" w:w="2287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Republika Hrvatska</w:t>
            </w:r>
          </w:p>
        </w:tc>
        <w:tc>
          <w:tcPr>
            <w:tcW w:type="dxa" w:w="1545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52634238587</w:t>
            </w:r>
          </w:p>
        </w:tc>
        <w:tc>
          <w:tcPr>
            <w:tcW w:type="dxa" w:w="1664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Zagreb</w:t>
            </w:r>
          </w:p>
        </w:tc>
        <w:tc>
          <w:tcPr>
            <w:tcW w:type="dxa" w:w="1554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Općinski građanski sud u Zagrebu, zemljišnoknjižni odjel Zagreb</w:t>
            </w:r>
          </w:p>
        </w:tc>
        <w:tc>
          <w:tcPr>
            <w:tcW w:type="dxa" w:w="1473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1.090.193,18 kn</w:t>
            </w:r>
          </w:p>
        </w:tc>
        <w:tc>
          <w:tcPr>
            <w:tcW w:type="dxa" w:w="2727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Posl. br. Ovr-2692/12 od 30.listopada 2012. g.</w:t>
            </w:r>
          </w:p>
        </w:tc>
        <w:tc>
          <w:tcPr>
            <w:tcW w:type="dxa" w:w="2687"/>
            <w:tcBorders>
              <w:left w:space="0" w:sz="2" w:color="000000" w:val="single"/>
              <w:bottom w:space="0" w:sz="4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Katastarska čestica 6746/1 Zgrada br 38/c, Dvorište, Skladišna sala 1, Skladišna sala 2,  Struge 3</w:t>
            </w:r>
          </w:p>
          <w:p w:rsidRDefault="0069733C" w:rsidP="002C6924" w:rsidR="0069733C">
            <w:pPr>
              <w:pStyle w:val="TableContents"/>
            </w:pPr>
            <w:r>
              <w:t>Ukupne površine:</w:t>
            </w:r>
          </w:p>
          <w:p w:rsidRDefault="0069733C" w:rsidP="002C6924" w:rsidR="0069733C">
            <w:pPr>
              <w:pStyle w:val="TableContents"/>
            </w:pPr>
            <w:r>
              <w:t>4325 m2</w:t>
            </w: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</w:p>
          <w:p w:rsidRDefault="0069733C" w:rsidP="002C6924" w:rsidR="0069733C">
            <w:pPr>
              <w:pStyle w:val="TableContents"/>
            </w:pPr>
          </w:p>
        </w:tc>
      </w:tr>
      <w:tr w:rsidTr="002C6924" w:rsidR="0069733C">
        <w:tc>
          <w:tcPr>
            <w:tcW w:type="dxa" w:w="62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lastRenderedPageBreak/>
              <w:t>4.</w:t>
            </w:r>
          </w:p>
        </w:tc>
        <w:tc>
          <w:tcPr>
            <w:tcW w:type="dxa" w:w="2287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CE-ZA-R centar za reciklažu d.o.o</w:t>
            </w:r>
          </w:p>
        </w:tc>
        <w:tc>
          <w:tcPr>
            <w:tcW w:type="dxa" w:w="1545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03860945174</w:t>
            </w:r>
          </w:p>
        </w:tc>
        <w:tc>
          <w:tcPr>
            <w:tcW w:type="dxa" w:w="1664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Zagreb, Josipa Lončara 15</w:t>
            </w:r>
          </w:p>
        </w:tc>
        <w:tc>
          <w:tcPr>
            <w:tcW w:type="dxa" w:w="1554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Općinski građanski sud u Zagrebu, zemljišnoknjižni odjel Zagreb</w:t>
            </w:r>
          </w:p>
        </w:tc>
        <w:tc>
          <w:tcPr>
            <w:tcW w:type="dxa" w:w="1473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1.590.033,00 kn</w:t>
            </w:r>
          </w:p>
        </w:tc>
        <w:tc>
          <w:tcPr>
            <w:tcW w:type="dxa" w:w="2727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Temeljem ugovora o zajmu sa sporazumom o osiguranju novčane tražbine br.301012/2012 od 30.10.2012. g</w:t>
            </w:r>
          </w:p>
        </w:tc>
        <w:tc>
          <w:tcPr>
            <w:tcW w:type="dxa" w:w="2687"/>
            <w:tcBorders>
              <w:top w:space="0" w:sz="4" w:color="000000" w:val="single"/>
              <w:left w:space="0" w:sz="2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9733C" w:rsidP="002C6924" w:rsidR="0069733C">
            <w:pPr>
              <w:pStyle w:val="TableContents"/>
            </w:pPr>
            <w:r>
              <w:t>Katastarska čestica 6746/1 Zgrada br 38/c, Dvorište, Skladišna sala 1, Skladišna sala 2,  Struge 3</w:t>
            </w:r>
          </w:p>
          <w:p w:rsidRDefault="0069733C" w:rsidP="002C6924" w:rsidR="0069733C">
            <w:pPr>
              <w:pStyle w:val="TableContents"/>
            </w:pPr>
            <w:r>
              <w:t>Ukupne površine:</w:t>
            </w:r>
          </w:p>
          <w:p w:rsidRDefault="0069733C" w:rsidP="002C6924" w:rsidR="0069733C">
            <w:pPr>
              <w:pStyle w:val="TableContents"/>
            </w:pPr>
            <w:r>
              <w:t>4325 m2</w:t>
            </w:r>
          </w:p>
        </w:tc>
      </w:tr>
    </w:tbl>
    <w:p w:rsidRDefault="0069733C" w:rsidP="0069733C" w:rsidR="0069733C">
      <w:pPr>
        <w:pStyle w:val="Standard"/>
        <w:rPr>
          <w:b/>
          <w:bCs/>
        </w:rPr>
      </w:pPr>
    </w:p>
    <w:p w:rsidRDefault="0069733C" w:rsidR="0069733C"/>
    <w:sectPr w:rsidR="0069733C">
      <w:pgSz w:orient="landscape" w:h="11906" w:w="16838"/>
      <w:pgMar w:gutter="0" w:footer="720" w:header="720" w:left="1134" w:bottom="1134" w:right="1134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733C"/>
    <w:rsid w:val="000A0F4A"/>
    <w:rsid w:val="00174CB0"/>
    <w:rsid w:val="00627010"/>
    <w:rsid w:val="0069733C"/>
    <w:rsid w:val="00EA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69733C"/>
    <w:pPr>
      <w:widowControl w:val="false"/>
      <w:suppressAutoHyphens/>
      <w:autoSpaceDN w:val="false"/>
      <w:textAlignment w:val="baseline"/>
    </w:pPr>
    <w:rPr>
      <w:rFonts w:cs="Lucida Sans" w:eastAsia="SimSun"/>
      <w:kern w:val="3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69733C"/>
    <w:pPr>
      <w:widowControl w:val="false"/>
      <w:suppressAutoHyphens/>
      <w:autoSpaceDN w:val="false"/>
      <w:textAlignment w:val="baseline"/>
    </w:pPr>
    <w:rPr>
      <w:rFonts w:cs="Lucida Sans" w:eastAsia="SimSun"/>
      <w:kern w:val="3"/>
      <w:szCs w:val="24"/>
      <w:lang w:bidi="hi-IN" w:eastAsia="zh-CN"/>
    </w:rPr>
  </w:style>
  <w:style w:customStyle="true" w:styleId="TableContents" w:type="paragraph">
    <w:name w:val="Table Contents"/>
    <w:basedOn w:val="Standard"/>
    <w:rsid w:val="0069733C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EA1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C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C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C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C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sid w:val="0069733C"/>
    <w:pPr>
      <w:widowControl w:val="0"/>
      <w:suppressAutoHyphens/>
      <w:autoSpaceDN w:val="0"/>
      <w:textAlignment w:val="baseline"/>
    </w:pPr>
    <w:rPr>
      <w:rFonts w:cs="Lucida Sans" w:eastAsia="SimSun"/>
      <w:kern w:val="3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69733C"/>
    <w:pPr>
      <w:widowControl w:val="0"/>
      <w:suppressAutoHyphens/>
      <w:autoSpaceDN w:val="0"/>
      <w:textAlignment w:val="baseline"/>
    </w:pPr>
    <w:rPr>
      <w:rFonts w:cs="Lucida Sans" w:eastAsia="SimSun"/>
      <w:kern w:val="3"/>
      <w:szCs w:val="24"/>
      <w:lang w:bidi="hi-IN" w:eastAsia="zh-CN"/>
    </w:rPr>
  </w:style>
  <w:style w:customStyle="1" w:styleId="TableContents" w:type="paragraph">
    <w:name w:val="Table Contents"/>
    <w:basedOn w:val="Standard"/>
    <w:rsid w:val="0069733C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EA1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C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C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C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C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St-28/2017-20</izvorni_sadrzaj>
    <derivirana_varijabla naziv="DomainObject.Oznaka_1">St-28/2017-20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EKO METAL PRODUKT d.o.o. u stečaju zastupanog po punomoćniku Stanko Kolaković</izvorni_sadrzaj>
    <derivirana_varijabla naziv="DomainObject.Predmet.ProtustrankaFormated_1">  Stečajna masa iza EKO METAL PRODUKT d.o.o. u stečaju zastupanog po punomoćniku Stanko Kolaković</derivirana_varijabla>
  </DomainObject.Predmet.ProtustrankaFormated>
  <DomainObject.Predmet.ProtustrankaFormatedOIB>
    <izvorni_sadrzaj>  Stečajna masa iza EKO METAL PRODUKT d.o.o. u stečaju, OIB 06667817650 zastupanog po punomoćniku Stanko Kolaković</izvorni_sadrzaj>
    <derivirana_varijabla naziv="DomainObject.Predmet.ProtustrankaFormatedOIB_1">  Stečajna masa iza EKO METAL PRODUKT d.o.o. u stečaju, OIB 06667817650 zastupanog po punomoćniku Stanko Kolaković</derivirana_varijabla>
  </DomainObject.Predmet.ProtustrankaFormatedOIB>
  <DomainObject.Predmet.ProtustrankaFormatedWithAdress>
    <izvorni_sadrzaj> Stečajna masa iza EKO METAL PRODUKT d.o.o. u stečaju, Crkvena 26, 44320 Kutina zastupanog po punomoćniku Stanko Kolaković</izvorni_sadrzaj>
    <derivirana_varijabla naziv="DomainObject.Predmet.ProtustrankaFormatedWithAdress_1"> Stečajna masa iza EKO METAL PRODUKT d.o.o. u stečaju, Crkvena 26, 44320 Kutina zastupanog po punomoćniku Stanko Kolaković</derivirana_varijabla>
  </DomainObject.Predmet.ProtustrankaFormatedWithAdress>
  <DomainObject.Predmet.ProtustrankaFormatedWithAdressOIB>
    <izvorni_sadrzaj> Stečajna masa iza EKO METAL PRODUKT d.o.o. u stečaju, OIB 06667817650, Crkvena 26, 44320 Kutina zastupanog po punomoćniku Stanko Kolaković</izvorni_sadrzaj>
    <derivirana_varijabla naziv="DomainObject.Predmet.ProtustrankaFormatedWithAdressOIB_1"> Stečajna masa iza EKO METAL PRODUKT d.o.o. u stečaju, OIB 06667817650, Crkvena 26, 44320 Kutina zastupanog po punomoćniku Stanko Kolaković</derivirana_varijabla>
  </DomainObject.Predmet.ProtustrankaFormatedWithAdressOIB>
  <DomainObject.Predmet.ProtustrankaWithAdress>
    <izvorni_sadrzaj>Stečajna masa iza EKO METAL PRODUKT d.o.o. u stečaju Crkvena 26, 44320 Kutina</izvorni_sadrzaj>
    <derivirana_varijabla naziv="DomainObject.Predmet.ProtustrankaWithAdress_1">Stečajna masa iza EKO METAL PRODUKT d.o.o. u stečaju Crkvena 26, 44320 Kutina</derivirana_varijabla>
  </DomainObject.Predmet.ProtustrankaWithAdress>
  <DomainObject.Predmet.ProtustrankaWithAdressOIB>
    <izvorni_sadrzaj>Stečajna masa iza EKO METAL PRODUKT d.o.o. u stečaju, OIB 06667817650, Crkvena 26, 44320 Kutina</izvorni_sadrzaj>
    <derivirana_varijabla naziv="DomainObject.Predmet.ProtustrankaWithAdressOIB_1">Stečajna masa iza EKO METAL PRODUKT d.o.o. u stečaju, OIB 06667817650, Crkvena 26, 44320 Kutina</derivirana_varijabla>
  </DomainObject.Predmet.ProtustrankaWithAdressOIB>
  <DomainObject.Predmet.ProtustrankaNazivFormated>
    <izvorni_sadrzaj>Stečajna masa iza EKO METAL PRODUKT d.o.o. u stečaju</izvorni_sadrzaj>
    <derivirana_varijabla naziv="DomainObject.Predmet.ProtustrankaNazivFormated_1">Stečajna masa iza EKO METAL PRODUKT d.o.o. u stečaju</derivirana_varijabla>
  </DomainObject.Predmet.ProtustrankaNazivFormated>
  <DomainObject.Predmet.ProtustrankaNazivFormatedOIB>
    <izvorni_sadrzaj>Stečajna masa iza EKO METAL PRODUKT d.o.o. u stečaju, OIB 06667817650</izvorni_sadrzaj>
    <derivirana_varijabla naziv="DomainObject.Predmet.ProtustrankaNazivFormatedOIB_1">Stečajna masa iza EKO METAL PRODUKT d.o.o. u stečaju, OIB 06667817650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EKO METAL PRODUKT d.o.o. u stečaju zastupanog po punomoćniku Stanko Kolaković</item>
    </izvorni_sadrzaj>
    <derivirana_varijabla naziv="DomainObject.Predmet.ProtuStrankaListFormated_1">
      <item>Stečajna masa iza EKO METAL PRODUKT d.o.o. u stečaju zastupanog po punomoćniku Stanko Kolaković</item>
    </derivirana_varijabla>
  </DomainObject.Predmet.ProtuStrankaListFormated>
  <DomainObject.Predmet.ProtuStrankaListFormatedOIB>
    <izvorni_sadrzaj>
      <item>Stečajna masa iza EKO METAL PRODUKT d.o.o. u stečaju, OIB 06667817650 zastupanog po punomoćniku Stanko Kolaković</item>
    </izvorni_sadrzaj>
    <derivirana_varijabla naziv="DomainObject.Predmet.ProtuStrankaListFormatedOIB_1">
      <item>Stečajna masa iza EKO METAL PRODUKT d.o.o. u stečaju, OIB 06667817650 zastupanog po punomoćniku Stanko Kolaković</item>
    </derivirana_varijabla>
  </DomainObject.Predmet.ProtuStrankaListFormatedOIB>
  <DomainObject.Predmet.ProtuStrankaListFormatedWithAdress>
    <izvorni_sadrzaj>
      <item>Stečajna masa iza EKO METAL PRODUKT d.o.o. u stečaju, Crkvena 26, 44320 Kutina zastupanog po punomoćniku Stanko Kolaković</item>
    </izvorni_sadrzaj>
    <derivirana_varijabla naziv="DomainObject.Predmet.ProtuStrankaListFormatedWithAdress_1">
      <item>Stečajna masa iza EKO METAL PRODUKT d.o.o. u stečaju, Crkvena 26, 44320 Kutina zastupanog po punomoćniku Stanko Kolaković</item>
    </derivirana_varijabla>
  </DomainObject.Predmet.ProtuStrankaListFormatedWithAdress>
  <DomainObject.Predmet.ProtuStrankaListFormatedWithAdressOIB>
    <izvorni_sadrzaj>
      <item>Stečajna masa iza EKO METAL PRODUKT d.o.o. u stečaju, OIB 06667817650, Crkvena 26, 44320 Kutina zastupanog po punomoćniku Stanko Kolaković</item>
    </izvorni_sadrzaj>
    <derivirana_varijabla naziv="DomainObject.Predmet.ProtuStrankaListFormatedWithAdressOIB_1">
      <item>Stečajna masa iza EKO METAL PRODUKT d.o.o. u stečaju, OIB 06667817650, Crkvena 26, 44320 Kutina zastupanog po punomoćniku Stanko Kolaković</item>
    </derivirana_varijabla>
  </DomainObject.Predmet.ProtuStrankaListFormatedWithAdressOIB>
  <DomainObject.Predmet.ProtuStrankaListNazivFormated>
    <izvorni_sadrzaj>
      <item>Stečajna masa iza EKO METAL PRODUKT d.o.o. u stečaju</item>
    </izvorni_sadrzaj>
    <derivirana_varijabla naziv="DomainObject.Predmet.ProtuStrankaListNazivFormated_1">
      <item>Stečajna masa iza EKO METAL PRODUKT d.o.o. u stečaju</item>
    </derivirana_varijabla>
  </DomainObject.Predmet.ProtuStrankaListNazivFormated>
  <DomainObject.Predmet.ProtuStrankaListNazivFormatedOIB>
    <izvorni_sadrzaj>
      <item>Stečajna masa iza EKO METAL PRODUKT d.o.o. u stečaju, OIB 06667817650</item>
    </izvorni_sadrzaj>
    <derivirana_varijabla naziv="DomainObject.Predmet.ProtuStrankaListNazivFormatedOIB_1">
      <item>Stečajna masa iza EKO METAL PRODUKT d.o.o. u stečaju, OIB 06667817650</item>
    </derivirana_varijabla>
  </DomainObject.Predmet.ProtuStrankaListNazivFormatedOIB>
  <DomainObject.Predmet.OstaliListFormated>
    <izvorni_sadrzaj>
      <item>Stanko Kolaković punomoćnik sudionika u postupku Stečajna masa iza EKO METAL PRODUKT d.o.o. u stečaju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izvorni_sadrzaj>
    <derivirana_varijabla naziv="DomainObject.Predmet.OstaliListFormated_1">
      <item>Stanko Kolaković punomoćnik sudionika u postupku Stečajna masa iza EKO METAL PRODUKT d.o.o. u stečaju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derivirana_varijabla>
  </DomainObject.Predmet.OstaliListFormated>
  <DomainObject.Predmet.OstaliListFormatedOIB>
    <izvorni_sadrzaj>
      <item>Stanko Kolaković, OIB 70318259369 punomoćnik sudionika u postupku Stečajna masa iza EKO METAL PRODUKT d.o.o. u stečaju</item>
      <item>MAĐARIĆ &amp; LUI - odvjetničko društvo d.o.o., OIB 27355904472</item>
      <item>Županijsko državno odvjetništvo u Zagrebu, OIB 16488001145</item>
      <item>Biserka Šmit-sabolić, OIB 63081779137</item>
      <item>RH, Ministarstvo financija, OIB 18683136487</item>
      <item>Općinski građ. sud u Zagrebu, zk. odjel, OIB 01252163117</item>
    </izvorni_sadrzaj>
    <derivirana_varijabla naziv="DomainObject.Predmet.OstaliListFormatedOIB_1">
      <item>Stanko Kolaković, OIB 70318259369 punomoćnik sudionika u postupku Stečajna masa iza EKO METAL PRODUKT d.o.o. u stečaju</item>
      <item>MAĐARIĆ &amp; LUI - odvjetničko društvo d.o.o., OIB 27355904472</item>
      <item>Županijsko državno odvjetništvo u Zagrebu, OIB 16488001145</item>
      <item>Biserka Šmit-sabolić, OIB 63081779137</item>
      <item>RH, Ministarstvo financija, OIB 18683136487</item>
      <item>Općinski građ. sud u Zagrebu, zk. odjel, OIB 01252163117</item>
    </derivirana_varijabla>
  </DomainObject.Predmet.OstaliListFormatedOIB>
  <DomainObject.Predmet.OstaliListFormatedWithAdress>
    <izvorni_sadrzaj>
      <item>Stanko Kolaković, Kardinala Stepinca 8, 49000 Krapina punomoćnik sudionika u postupku Stečajna masa iza EKO METAL PRODUKT d.o.o. u stečaju</item>
      <item>MAĐARIĆ &amp; LUI - odvjetničko društvo d.o.o., Ilica 191F , 10000 Zagreb</item>
      <item>Županijsko državno odvjetništvo u Zagrebu</item>
      <item>Biserka Šmit-sabolić, Crkvena 26, 44320 Kutina</item>
      <item>RH, Ministarstvo financija, Av. Dubrovnik 32, 10000 Zagreb</item>
      <item>Općinski građ. sud u Zagrebu, zk. odjel, Hrvatske bratske zajednice bb, 10000 Zagreb</item>
    </izvorni_sadrzaj>
    <derivirana_varijabla naziv="DomainObject.Predmet.OstaliListFormatedWithAdress_1">
      <item>Stanko Kolaković, Kardinala Stepinca 8, 49000 Krapina punomoćnik sudionika u postupku Stečajna masa iza EKO METAL PRODUKT d.o.o. u stečaju</item>
      <item>MAĐARIĆ &amp; LUI - odvjetničko društvo d.o.o., Ilica 191F , 10000 Zagreb</item>
      <item>Županijsko državno odvjetništvo u Zagrebu</item>
      <item>Biserka Šmit-sabolić, Crkvena 26, 44320 Kutina</item>
      <item>RH, Ministarstvo financija, Av. Dubrovnik 32, 10000 Zagreb</item>
      <item>Općinski građ. sud u Zagrebu, zk. odjel, Hrvatske bratske zajednice bb, 10000 Zagreb</item>
    </derivirana_varijabla>
  </DomainObject.Predmet.OstaliListFormatedWithAdress>
  <DomainObject.Predmet.OstaliListFormatedWithAdressOIB>
    <izvorni_sadrzaj>
      <item>Stanko Kolaković, OIB 70318259369, Kardinala Stepinca 8, 49000 Krapina punomoćnik sudionika u postupku Stečajna masa iza EKO METAL PRODUKT d.o.o. u stečaju</item>
      <item>MAĐARIĆ &amp; LUI - odvjetničko društvo d.o.o., OIB 27355904472, Ilica 191F , 10000 Zagreb</item>
      <item>Županijsko državno odvjetništvo u Zagrebu, OIB 16488001145</item>
      <item>Biserka Šmit-sabolić, OIB 63081779137, Crkvena 26, 44320 Kutina</item>
      <item>RH, Ministarstvo financija, OIB 18683136487, Av. Dubrovnik 32, 10000 Zagreb</item>
      <item>Općinski građ. sud u Zagrebu, zk. odjel, OIB 01252163117, Hrvatske bratske zajednice bb, 10000 Zagreb</item>
    </izvorni_sadrzaj>
    <derivirana_varijabla naziv="DomainObject.Predmet.OstaliListFormatedWithAdressOIB_1">
      <item>Stanko Kolaković, OIB 70318259369, Kardinala Stepinca 8, 49000 Krapina punomoćnik sudionika u postupku Stečajna masa iza EKO METAL PRODUKT d.o.o. u stečaju</item>
      <item>MAĐARIĆ &amp; LUI - odvjetničko društvo d.o.o., OIB 27355904472, Ilica 191F , 10000 Zagreb</item>
      <item>Županijsko državno odvjetništvo u Zagrebu, OIB 16488001145</item>
      <item>Biserka Šmit-sabolić, OIB 63081779137, Crkvena 26, 44320 Kutina</item>
      <item>RH, Ministarstvo financija, OIB 18683136487, Av. Dubrovnik 32, 10000 Zagreb</item>
      <item>Općinski građ. sud u Zagrebu, zk. odjel, OIB 01252163117, Hrvatske bratske zajednice bb, 10000 Zagreb</item>
    </derivirana_varijabla>
  </DomainObject.Predmet.OstaliListFormatedWithAdressOIB>
  <DomainObject.Predmet.OstaliListNazivFormated>
    <izvorni_sadrzaj>
      <item>Stanko Kolaković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izvorni_sadrzaj>
    <derivirana_varijabla naziv="DomainObject.Predmet.OstaliListNazivFormated_1">
      <item>Stanko Kolaković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derivirana_varijabla>
  </DomainObject.Predmet.OstaliListNazivFormated>
  <DomainObject.Predmet.OstaliListNazivFormatedOIB>
    <izvorni_sadrzaj>
      <item>Stanko Kolaković, OIB 70318259369</item>
      <item>MAĐARIĆ &amp; LUI - odvjetničko društvo d.o.o., OIB 27355904472</item>
      <item>Županijsko državno odvjetništvo u Zagrebu, OIB 16488001145</item>
      <item>Biserka Šmit-sabolić, OIB 63081779137</item>
      <item>RH, Ministarstvo financija, OIB 18683136487</item>
      <item>Općinski građ. sud u Zagrebu, zk. odjel, OIB 01252163117</item>
    </izvorni_sadrzaj>
    <derivirana_varijabla naziv="DomainObject.Predmet.OstaliListNazivFormatedOIB_1">
      <item>Stanko Kolaković, OIB 70318259369</item>
      <item>MAĐARIĆ &amp; LUI - odvjetničko društvo d.o.o., OIB 27355904472</item>
      <item>Županijsko državno odvjetništvo u Zagrebu, OIB 16488001145</item>
      <item>Biserka Šmit-sabolić, OIB 63081779137</item>
      <item>RH, Ministarstvo financija, OIB 18683136487</item>
      <item>Općinski građ. sud u Zagrebu, zk.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EKO METAL PRODUKT d.o.o. u stečaju</izvorni_sadrzaj>
    <derivirana_varijabla naziv="DomainObject.Predmet.ProtustrankaIDrugi_1">Stečajna masa iza EKO METAL PRODUKT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EKO METAL PRODUKT d.o.o. u stečaju, OIB 06667817650, Crkvena 26, 44320 Kutina</izvorni_sadrzaj>
    <derivirana_varijabla naziv="DomainObject.Predmet.ProtustrankaIDrugiAdressOIB_1">Stečajna masa iza EKO METAL PRODUKT d.o.o. u stečaju, OIB 06667817650, Crkvena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EKO METAL PRODUKT d.o.o. u stečaju</item>
      <item>FINA Regionalni centar Zagreb</item>
      <item>Stanko Kolaković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izvorni_sadrzaj>
    <derivirana_varijabla naziv="DomainObject.Predmet.SudioniciListNaziv_1">
      <item>Stečajna masa iza EKO METAL PRODUKT d.o.o. u stečaju</item>
      <item>FINA Regionalni centar Zagreb</item>
      <item>Stanko Kolaković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derivirana_varijabla>
  </DomainObject.Predmet.SudioniciListNaziv>
  <DomainObject.Predmet.SudioniciListAdressOIB>
    <izvorni_sadrzaj>
      <item>Stečajna masa iza EKO METAL PRODUKT d.o.o. u stečaju, OIB 06667817650, Crkvena 26,44320 Kutina</item>
      <item>FINA Regionalni centar Zagreb, OIB 85821130368, Trg svibanjskih žrtava 1995. 1,10000 Zagreb</item>
      <item>Stanko Kolaković, OIB 70318259369, Kardinala Stepinca 8,49000 Krapina</item>
      <item>MAĐARIĆ &amp; LUI - odvjetničko društvo d.o.o., OIB 27355904472, Ilica 191F ,10000 Zagreb</item>
      <item>Županijsko državno odvjetništvo u Zagrebu, OIB 16488001145</item>
      <item>Biserka Šmit-sabolić, OIB 63081779137, Crkvena 26,44320 Kutina</item>
      <item>RH, Ministarstvo financija, OIB 18683136487, Av. Dubrovnik 32,10000 Zagreb</item>
      <item>Općinski građ. sud u Zagrebu, zk. odjel, OIB 01252163117, Hrvatske bratske zajednice bb,10000 Zagreb</item>
    </izvorni_sadrzaj>
    <derivirana_varijabla naziv="DomainObject.Predmet.SudioniciListAdressOIB_1">
      <item>Stečajna masa iza EKO METAL PRODUKT d.o.o. u stečaju, OIB 06667817650, Crkvena 26,44320 Kutina</item>
      <item>FINA Regionalni centar Zagreb, OIB 85821130368, Trg svibanjskih žrtava 1995. 1,10000 Zagreb</item>
      <item>Stanko Kolaković, OIB 70318259369, Kardinala Stepinca 8,49000 Krapina</item>
      <item>MAĐARIĆ &amp; LUI - odvjetničko društvo d.o.o., OIB 27355904472, Ilica 191F ,10000 Zagreb</item>
      <item>Županijsko državno odvjetništvo u Zagrebu, OIB 16488001145</item>
      <item>Biserka Šmit-sabolić, OIB 63081779137, Crkvena 26,44320 Kutina</item>
      <item>RH, Ministarstvo financija, OIB 18683136487, Av. Dubrovnik 32,10000 Zagreb</item>
      <item>Općinski građ. sud u Zagrebu, zk. odjel, OIB 01252163117, Hrvatske bratske zajednice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06667817650</item>
      <item>, OIB 85821130368</item>
      <item>, OIB 70318259369</item>
      <item>, OIB 27355904472</item>
      <item>, OIB 16488001145</item>
      <item>, OIB 63081779137</item>
      <item>, OIB 18683136487</item>
      <item>, OIB 01252163117</item>
    </izvorni_sadrzaj>
    <derivirana_varijabla naziv="DomainObject.Predmet.SudioniciListNazivOIB_1">
      <item>, OIB 06667817650</item>
      <item>, OIB 85821130368</item>
      <item>, OIB 70318259369</item>
      <item>, OIB 27355904472</item>
      <item>, OIB 16488001145</item>
      <item>, OIB 63081779137</item>
      <item>, OIB 18683136487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483</properties:Words>
  <properties:Characters>3081</properties:Characters>
  <properties:Lines>319</properties:Lines>
  <properties:Paragraphs>111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2017-07-06T07:45:00Z</dcterms:created>
  <dc:creator>Jadranka Zelić</dc:creator>
  <cp:lastModifiedBy>Jadranka Zelić</cp:lastModifiedBy>
  <dcterms:modified xmlns:xsi="http://www.w3.org/2001/XMLSchema-instance" xsi:type="dcterms:W3CDTF">2017-07-06T07:48:00Z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St-28/2017-20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