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3ae1" w14:paraId="6783ae1" w:rsidRDefault="008F5484"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t xml:space="preserve">            </w:t>
      </w:r>
      <w:r w:rsidR="00190EEB"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225F15">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p>
    <w:p w:rsidRDefault="005D157B" w:rsidP="000A59A4" w:rsidR="005D157B">
      <w:pPr>
        <w:spacing w:lineRule="auto" w:line="240" w:after="0"/>
        <w:rPr>
          <w:rFonts w:cs="Times New Roman" w:hAnsi="Times New Roman" w:ascii="Times New Roman"/>
          <w:sz w:val="24"/>
          <w:szCs w:val="24"/>
        </w:rPr>
      </w:pPr>
    </w:p>
    <w:p w:rsidRDefault="005D157B" w:rsidP="000A59A4" w:rsidR="005D157B">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00990D12">
        <w:rPr>
          <w:rFonts w:cs="Times New Roman" w:hAnsi="Times New Roman" w:ascii="Times New Roman"/>
          <w:sz w:val="24"/>
          <w:szCs w:val="24"/>
        </w:rPr>
        <w:t xml:space="preserve">                       48 </w:t>
      </w:r>
      <w:proofErr w:type="spellStart"/>
      <w:r w:rsidR="00990D12">
        <w:rPr>
          <w:rFonts w:cs="Times New Roman" w:hAnsi="Times New Roman" w:ascii="Times New Roman"/>
          <w:sz w:val="24"/>
          <w:szCs w:val="24"/>
        </w:rPr>
        <w:t>Stž</w:t>
      </w:r>
      <w:proofErr w:type="spellEnd"/>
      <w:r w:rsidR="00990D12">
        <w:rPr>
          <w:rFonts w:cs="Times New Roman" w:hAnsi="Times New Roman" w:ascii="Times New Roman"/>
          <w:sz w:val="24"/>
          <w:szCs w:val="24"/>
        </w:rPr>
        <w:t>-</w:t>
      </w:r>
      <w:r w:rsidR="00C31840">
        <w:rPr>
          <w:rFonts w:cs="Times New Roman" w:hAnsi="Times New Roman" w:ascii="Times New Roman"/>
          <w:sz w:val="24"/>
          <w:szCs w:val="24"/>
        </w:rPr>
        <w:t>9</w:t>
      </w:r>
      <w:r w:rsidR="00990D12">
        <w:rPr>
          <w:rFonts w:cs="Times New Roman" w:hAnsi="Times New Roman" w:ascii="Times New Roman"/>
          <w:sz w:val="24"/>
          <w:szCs w:val="24"/>
        </w:rPr>
        <w:t>/2017</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F32AD7" w:rsidP="00F32AD7" w:rsidR="00F32AD7" w:rsidRPr="00F32AD7">
      <w:pPr>
        <w:jc w:val="both"/>
        <w:rPr>
          <w:rFonts w:cs="Times New Roman" w:hAnsi="Times New Roman" w:ascii="Times New Roman"/>
          <w:sz w:val="24"/>
          <w:szCs w:val="24"/>
        </w:rPr>
      </w:pPr>
      <w:r w:rsidRPr="00F32AD7">
        <w:rPr>
          <w:rFonts w:cs="Times New Roman" w:hAnsi="Times New Roman" w:ascii="Times New Roman"/>
          <w:sz w:val="24"/>
          <w:szCs w:val="24"/>
        </w:rPr>
        <w:tab/>
      </w:r>
      <w:r w:rsidRPr="00F32AD7">
        <w:rPr>
          <w:rFonts w:cs="Times New Roman" w:hAnsi="Times New Roman" w:ascii="Times New Roman"/>
          <w:sz w:val="24"/>
          <w:szCs w:val="24"/>
        </w:rPr>
        <w:tab/>
      </w:r>
      <w:r w:rsidRPr="00F32AD7">
        <w:rPr>
          <w:rFonts w:cs="Times New Roman" w:hAnsi="Times New Roman" w:ascii="Times New Roman"/>
          <w:sz w:val="24"/>
          <w:szCs w:val="24"/>
        </w:rPr>
        <w:tab/>
        <w:t xml:space="preserve">       </w:t>
      </w:r>
      <w:r>
        <w:rPr>
          <w:rFonts w:cs="Times New Roman" w:hAnsi="Times New Roman" w:ascii="Times New Roman"/>
          <w:sz w:val="24"/>
          <w:szCs w:val="24"/>
        </w:rPr>
        <w:t xml:space="preserve">      </w:t>
      </w:r>
      <w:r w:rsidRPr="00F32AD7">
        <w:rPr>
          <w:rFonts w:cs="Times New Roman" w:hAnsi="Times New Roman" w:ascii="Times New Roman"/>
          <w:sz w:val="24"/>
          <w:szCs w:val="24"/>
        </w:rPr>
        <w:t xml:space="preserve"> </w:t>
      </w:r>
      <w:r w:rsidR="00926EC1">
        <w:rPr>
          <w:rFonts w:cs="Times New Roman" w:hAnsi="Times New Roman" w:ascii="Times New Roman"/>
          <w:sz w:val="24"/>
          <w:szCs w:val="24"/>
        </w:rPr>
        <w:t xml:space="preserve">  REPUBLIKA HRVATSKA</w:t>
      </w:r>
    </w:p>
    <w:p w:rsidRDefault="00250D09"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w:t>
      </w:r>
      <w:r w:rsidR="000A59A4" w:rsidRPr="000A59A4">
        <w:rPr>
          <w:rFonts w:cs="Times New Roman" w:hAnsi="Times New Roman" w:ascii="Times New Roman"/>
          <w:sz w:val="24"/>
          <w:szCs w:val="24"/>
        </w:rPr>
        <w:t>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225F15">
      <w:pPr>
        <w:pStyle w:val="Odlomakpopisa"/>
        <w:ind w:left="0"/>
        <w:jc w:val="both"/>
        <w:rPr>
          <w:rFonts w:hAnsi="Times New Roman" w:ascii="Times New Roman"/>
          <w:szCs w:val="24"/>
          <w:lang w:val="hr-HR"/>
        </w:rPr>
      </w:pPr>
      <w:r w:rsidRPr="000A59A4">
        <w:rPr>
          <w:rFonts w:hAnsi="Times New Roman" w:ascii="Times New Roman"/>
          <w:szCs w:val="24"/>
          <w:lang w:val="hr-HR"/>
        </w:rPr>
        <w:tab/>
        <w:t xml:space="preserve">Trgovački sud u Zagrebu po </w:t>
      </w:r>
      <w:r w:rsidR="00F32AD7">
        <w:rPr>
          <w:rFonts w:hAnsi="Times New Roman" w:ascii="Times New Roman"/>
          <w:szCs w:val="24"/>
          <w:lang w:val="hr-HR"/>
        </w:rPr>
        <w:t xml:space="preserve">sucu </w:t>
      </w:r>
      <w:r w:rsidR="00926EC1">
        <w:rPr>
          <w:rFonts w:hAnsi="Times New Roman" w:ascii="Times New Roman"/>
          <w:szCs w:val="24"/>
          <w:lang w:val="hr-HR"/>
        </w:rPr>
        <w:t>toga suda Vesni Sremac Šoštar</w:t>
      </w:r>
      <w:r w:rsidRPr="000A59A4">
        <w:rPr>
          <w:rFonts w:hAnsi="Times New Roman" w:ascii="Times New Roman"/>
          <w:szCs w:val="24"/>
          <w:lang w:val="hr-HR"/>
        </w:rPr>
        <w:t xml:space="preserve"> u skraćenom stečajnom postupku pokrenutom nad dužnikom</w:t>
      </w:r>
      <w:r w:rsidR="00926EC1">
        <w:rPr>
          <w:rFonts w:hAnsi="Times New Roman" w:ascii="Times New Roman"/>
          <w:szCs w:val="24"/>
          <w:lang w:val="hr-HR"/>
        </w:rPr>
        <w:t xml:space="preserve"> </w:t>
      </w:r>
      <w:r w:rsidR="00990D12" w:rsidRPr="00990D12">
        <w:rPr>
          <w:rFonts w:hAnsi="Times New Roman" w:ascii="Times New Roman"/>
          <w:szCs w:val="24"/>
          <w:lang w:val="hr-HR"/>
        </w:rPr>
        <w:t xml:space="preserve">ANISMI TRADE  d.o.o., Zagreb, </w:t>
      </w:r>
      <w:proofErr w:type="spellStart"/>
      <w:r w:rsidR="00990D12" w:rsidRPr="00990D12">
        <w:rPr>
          <w:rFonts w:hAnsi="Times New Roman" w:ascii="Times New Roman"/>
          <w:szCs w:val="24"/>
          <w:lang w:val="hr-HR"/>
        </w:rPr>
        <w:t>Jurandvorska</w:t>
      </w:r>
      <w:proofErr w:type="spellEnd"/>
      <w:r w:rsidR="00990D12" w:rsidRPr="00990D12">
        <w:rPr>
          <w:rFonts w:hAnsi="Times New Roman" w:ascii="Times New Roman"/>
          <w:szCs w:val="24"/>
          <w:lang w:val="hr-HR"/>
        </w:rPr>
        <w:t xml:space="preserve"> 16, MBS: 080205789, OIB: 84276164387</w:t>
      </w:r>
      <w:r w:rsidR="006E4CFF">
        <w:rPr>
          <w:rFonts w:hAnsi="Times New Roman" w:ascii="Times New Roman"/>
          <w:szCs w:val="24"/>
          <w:lang w:val="hr-HR"/>
        </w:rPr>
        <w:t>,</w:t>
      </w:r>
      <w:r w:rsidR="00C31840">
        <w:rPr>
          <w:rFonts w:hAnsi="Times New Roman" w:ascii="Times New Roman"/>
          <w:szCs w:val="24"/>
          <w:lang w:val="hr-HR"/>
        </w:rPr>
        <w:t xml:space="preserve"> </w:t>
      </w:r>
      <w:r w:rsidR="000C6114">
        <w:rPr>
          <w:rFonts w:hAnsi="Times New Roman" w:ascii="Times New Roman"/>
          <w:szCs w:val="24"/>
          <w:lang w:val="hr-HR"/>
        </w:rPr>
        <w:t xml:space="preserve">dana </w:t>
      </w:r>
      <w:r w:rsidR="00990D12">
        <w:rPr>
          <w:rFonts w:hAnsi="Times New Roman" w:ascii="Times New Roman"/>
          <w:szCs w:val="24"/>
          <w:lang w:val="hr-HR"/>
        </w:rPr>
        <w:t>14. travnja 2017</w:t>
      </w:r>
      <w:r w:rsidRPr="000A59A4">
        <w:rPr>
          <w:rFonts w:hAnsi="Times New Roman" w:ascii="Times New Roman"/>
          <w:szCs w:val="24"/>
          <w:lang w:val="hr-HR"/>
        </w:rPr>
        <w:t xml:space="preserve">. godine, </w:t>
      </w: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 xml:space="preserve"> </w:t>
      </w: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w:t>
      </w:r>
      <w:r w:rsidR="008D22FD">
        <w:rPr>
          <w:rFonts w:cs="Times New Roman" w:hAnsi="Times New Roman" w:ascii="Times New Roman"/>
          <w:sz w:val="24"/>
          <w:szCs w:val="24"/>
        </w:rPr>
        <w:t xml:space="preserve"> </w:t>
      </w:r>
      <w:r w:rsidRPr="000A59A4">
        <w:rPr>
          <w:rFonts w:cs="Times New Roman" w:hAnsi="Times New Roman" w:ascii="Times New Roman"/>
          <w:sz w:val="24"/>
          <w:szCs w:val="24"/>
        </w:rPr>
        <w:t>e</w:t>
      </w:r>
    </w:p>
    <w:p w:rsidRDefault="000A59A4" w:rsidP="000A59A4" w:rsidR="000A59A4" w:rsidRPr="000A59A4">
      <w:pPr>
        <w:spacing w:lineRule="auto" w:line="240" w:after="0"/>
        <w:jc w:val="center"/>
        <w:rPr>
          <w:rFonts w:cs="Times New Roman" w:hAnsi="Times New Roman" w:ascii="Times New Roman"/>
          <w:sz w:val="24"/>
          <w:szCs w:val="24"/>
        </w:rPr>
      </w:pPr>
    </w:p>
    <w:p w:rsidRDefault="00E91BF2" w:rsidP="00F32AD7" w:rsidR="00F32AD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67C7C">
        <w:rPr>
          <w:rFonts w:cs="Times New Roman" w:hAnsi="Times New Roman" w:ascii="Times New Roman"/>
          <w:sz w:val="24"/>
          <w:szCs w:val="24"/>
        </w:rPr>
        <w:t xml:space="preserve">Odbija se žalba </w:t>
      </w:r>
      <w:r w:rsidR="00C31840">
        <w:rPr>
          <w:rFonts w:cs="Times New Roman" w:hAnsi="Times New Roman" w:ascii="Times New Roman"/>
          <w:sz w:val="24"/>
          <w:szCs w:val="24"/>
        </w:rPr>
        <w:t>dužnika</w:t>
      </w:r>
      <w:r w:rsidR="00634198">
        <w:rPr>
          <w:rFonts w:cs="Times New Roman" w:hAnsi="Times New Roman" w:ascii="Times New Roman"/>
          <w:sz w:val="24"/>
          <w:szCs w:val="24"/>
        </w:rPr>
        <w:t xml:space="preserve"> </w:t>
      </w:r>
      <w:r w:rsidR="00990D12" w:rsidRPr="00990D12">
        <w:rPr>
          <w:rFonts w:cs="Times New Roman" w:hAnsi="Times New Roman" w:ascii="Times New Roman"/>
          <w:sz w:val="24"/>
          <w:szCs w:val="24"/>
        </w:rPr>
        <w:t xml:space="preserve">ANISMI TRADE  d.o.o., Zagreb, </w:t>
      </w:r>
      <w:proofErr w:type="spellStart"/>
      <w:r w:rsidR="00990D12" w:rsidRPr="00990D12">
        <w:rPr>
          <w:rFonts w:cs="Times New Roman" w:hAnsi="Times New Roman" w:ascii="Times New Roman"/>
          <w:sz w:val="24"/>
          <w:szCs w:val="24"/>
        </w:rPr>
        <w:t>Jurandvorska</w:t>
      </w:r>
      <w:proofErr w:type="spellEnd"/>
      <w:r w:rsidR="00990D12" w:rsidRPr="00990D12">
        <w:rPr>
          <w:rFonts w:cs="Times New Roman" w:hAnsi="Times New Roman" w:ascii="Times New Roman"/>
          <w:sz w:val="24"/>
          <w:szCs w:val="24"/>
        </w:rPr>
        <w:t xml:space="preserve"> 16, MBS: 080205789, OIB: 84276164387</w:t>
      </w:r>
      <w:r w:rsidR="00C31840">
        <w:rPr>
          <w:rFonts w:cs="Times New Roman" w:hAnsi="Times New Roman" w:ascii="Times New Roman"/>
          <w:sz w:val="24"/>
          <w:szCs w:val="24"/>
        </w:rPr>
        <w:t xml:space="preserve"> od </w:t>
      </w:r>
      <w:r w:rsidR="00990D12">
        <w:rPr>
          <w:rFonts w:cs="Times New Roman" w:hAnsi="Times New Roman" w:ascii="Times New Roman"/>
          <w:sz w:val="24"/>
          <w:szCs w:val="24"/>
        </w:rPr>
        <w:t>30. ožujka 2017.</w:t>
      </w:r>
      <w:r w:rsidR="00F32AD7">
        <w:rPr>
          <w:rFonts w:cs="Times New Roman" w:hAnsi="Times New Roman" w:ascii="Times New Roman"/>
          <w:sz w:val="24"/>
          <w:szCs w:val="24"/>
        </w:rPr>
        <w:t xml:space="preserve"> </w:t>
      </w:r>
      <w:r w:rsidR="00634198">
        <w:rPr>
          <w:rFonts w:cs="Times New Roman" w:hAnsi="Times New Roman" w:ascii="Times New Roman"/>
          <w:sz w:val="24"/>
          <w:szCs w:val="24"/>
        </w:rPr>
        <w:t xml:space="preserve">te se </w:t>
      </w:r>
      <w:r w:rsidR="003C2706">
        <w:rPr>
          <w:rFonts w:cs="Times New Roman" w:hAnsi="Times New Roman" w:ascii="Times New Roman"/>
          <w:sz w:val="24"/>
          <w:szCs w:val="24"/>
        </w:rPr>
        <w:t xml:space="preserve">potvrđuje </w:t>
      </w:r>
      <w:r w:rsidR="00634198">
        <w:rPr>
          <w:rFonts w:cs="Times New Roman" w:hAnsi="Times New Roman" w:ascii="Times New Roman"/>
          <w:sz w:val="24"/>
          <w:szCs w:val="24"/>
        </w:rPr>
        <w:t>rješenje</w:t>
      </w:r>
      <w:r w:rsidR="00F32AD7">
        <w:rPr>
          <w:rFonts w:cs="Times New Roman" w:hAnsi="Times New Roman" w:ascii="Times New Roman"/>
          <w:sz w:val="24"/>
          <w:szCs w:val="24"/>
        </w:rPr>
        <w:t xml:space="preserve"> ovog suda</w:t>
      </w:r>
      <w:r w:rsidR="00634198">
        <w:rPr>
          <w:rFonts w:cs="Times New Roman" w:hAnsi="Times New Roman" w:ascii="Times New Roman"/>
          <w:sz w:val="24"/>
          <w:szCs w:val="24"/>
        </w:rPr>
        <w:t>,</w:t>
      </w:r>
      <w:r w:rsidR="00F32AD7">
        <w:rPr>
          <w:rFonts w:cs="Times New Roman" w:hAnsi="Times New Roman" w:ascii="Times New Roman"/>
          <w:sz w:val="24"/>
          <w:szCs w:val="24"/>
        </w:rPr>
        <w:t xml:space="preserve"> br. </w:t>
      </w:r>
      <w:r w:rsidR="00990D12">
        <w:rPr>
          <w:rFonts w:cs="Times New Roman" w:hAnsi="Times New Roman" w:ascii="Times New Roman"/>
          <w:sz w:val="24"/>
          <w:szCs w:val="24"/>
        </w:rPr>
        <w:t>22</w:t>
      </w:r>
      <w:r w:rsidR="00634198">
        <w:rPr>
          <w:rFonts w:cs="Times New Roman" w:hAnsi="Times New Roman" w:ascii="Times New Roman"/>
          <w:sz w:val="24"/>
          <w:szCs w:val="24"/>
        </w:rPr>
        <w:t>. St-</w:t>
      </w:r>
      <w:r w:rsidR="00990D12">
        <w:rPr>
          <w:rFonts w:cs="Times New Roman" w:hAnsi="Times New Roman" w:ascii="Times New Roman"/>
          <w:sz w:val="24"/>
          <w:szCs w:val="24"/>
        </w:rPr>
        <w:t>3738</w:t>
      </w:r>
      <w:r w:rsidR="00634198">
        <w:rPr>
          <w:rFonts w:cs="Times New Roman" w:hAnsi="Times New Roman" w:ascii="Times New Roman"/>
          <w:sz w:val="24"/>
          <w:szCs w:val="24"/>
        </w:rPr>
        <w:t>/2015</w:t>
      </w:r>
      <w:r w:rsidR="000F6460">
        <w:rPr>
          <w:rFonts w:cs="Times New Roman" w:hAnsi="Times New Roman" w:ascii="Times New Roman"/>
          <w:sz w:val="24"/>
          <w:szCs w:val="24"/>
        </w:rPr>
        <w:t xml:space="preserve"> </w:t>
      </w:r>
      <w:r w:rsidR="00F32AD7">
        <w:rPr>
          <w:rFonts w:cs="Times New Roman" w:hAnsi="Times New Roman" w:ascii="Times New Roman"/>
          <w:sz w:val="24"/>
          <w:szCs w:val="24"/>
        </w:rPr>
        <w:t xml:space="preserve">od </w:t>
      </w:r>
      <w:r w:rsidR="00990D12">
        <w:rPr>
          <w:rFonts w:cs="Times New Roman" w:hAnsi="Times New Roman" w:ascii="Times New Roman"/>
          <w:sz w:val="24"/>
          <w:szCs w:val="24"/>
        </w:rPr>
        <w:t>22</w:t>
      </w:r>
      <w:r w:rsidR="00942DBE">
        <w:rPr>
          <w:rFonts w:cs="Times New Roman" w:hAnsi="Times New Roman" w:ascii="Times New Roman"/>
          <w:sz w:val="24"/>
          <w:szCs w:val="24"/>
        </w:rPr>
        <w:t xml:space="preserve">. </w:t>
      </w:r>
      <w:r w:rsidR="00990D12">
        <w:rPr>
          <w:rFonts w:cs="Times New Roman" w:hAnsi="Times New Roman" w:ascii="Times New Roman"/>
          <w:sz w:val="24"/>
          <w:szCs w:val="24"/>
        </w:rPr>
        <w:t>ožujka 2017</w:t>
      </w:r>
      <w:r w:rsidR="00F74D56">
        <w:rPr>
          <w:rFonts w:cs="Times New Roman" w:hAnsi="Times New Roman" w:ascii="Times New Roman"/>
          <w:sz w:val="24"/>
          <w:szCs w:val="24"/>
        </w:rPr>
        <w:t xml:space="preserve">. godine, </w:t>
      </w:r>
      <w:r w:rsidR="00F32AD7">
        <w:rPr>
          <w:rFonts w:cs="Times New Roman" w:hAnsi="Times New Roman" w:ascii="Times New Roman"/>
          <w:sz w:val="24"/>
          <w:szCs w:val="24"/>
        </w:rPr>
        <w:t>donijeto</w:t>
      </w:r>
      <w:r w:rsidR="00942DBE">
        <w:rPr>
          <w:rFonts w:cs="Times New Roman" w:hAnsi="Times New Roman" w:ascii="Times New Roman"/>
          <w:sz w:val="24"/>
          <w:szCs w:val="24"/>
        </w:rPr>
        <w:t xml:space="preserve"> po sudskom savjetniku</w:t>
      </w:r>
      <w:r w:rsidR="000F6460">
        <w:rPr>
          <w:rFonts w:cs="Times New Roman" w:hAnsi="Times New Roman" w:ascii="Times New Roman"/>
          <w:sz w:val="24"/>
          <w:szCs w:val="24"/>
        </w:rPr>
        <w:t xml:space="preserve"> </w:t>
      </w:r>
      <w:r w:rsidR="00990D12">
        <w:rPr>
          <w:rFonts w:cs="Times New Roman" w:hAnsi="Times New Roman" w:ascii="Times New Roman"/>
          <w:sz w:val="24"/>
          <w:szCs w:val="24"/>
        </w:rPr>
        <w:t>Ivanu Turčiću</w:t>
      </w:r>
      <w:r w:rsidR="003C2706">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225F15" w:rsidRPr="00225F15">
      <w:pPr>
        <w:spacing w:lineRule="auto" w:line="240" w:after="0"/>
        <w:jc w:val="both"/>
        <w:rPr>
          <w:rFonts w:hAnsi="Times New Roman" w:ascii="Times New Roman"/>
          <w:sz w:val="24"/>
          <w:szCs w:val="24"/>
        </w:rPr>
      </w:pPr>
      <w:r w:rsidRPr="000A59A4">
        <w:rPr>
          <w:rFonts w:cs="Times New Roman" w:hAnsi="Times New Roman" w:ascii="Times New Roman"/>
          <w:sz w:val="24"/>
          <w:szCs w:val="24"/>
        </w:rPr>
        <w:tab/>
      </w:r>
      <w:r w:rsidR="00734019">
        <w:rPr>
          <w:rFonts w:cs="Times New Roman" w:hAnsi="Times New Roman" w:ascii="Times New Roman"/>
          <w:sz w:val="24"/>
          <w:szCs w:val="24"/>
        </w:rPr>
        <w:t>Rješenjem ovog suda</w:t>
      </w:r>
      <w:r w:rsidR="003C2706">
        <w:rPr>
          <w:rFonts w:cs="Times New Roman" w:hAnsi="Times New Roman" w:ascii="Times New Roman"/>
          <w:sz w:val="24"/>
          <w:szCs w:val="24"/>
        </w:rPr>
        <w:t>,</w:t>
      </w:r>
      <w:r w:rsidR="00734019">
        <w:rPr>
          <w:rFonts w:cs="Times New Roman" w:hAnsi="Times New Roman" w:ascii="Times New Roman"/>
          <w:sz w:val="24"/>
          <w:szCs w:val="24"/>
        </w:rPr>
        <w:t xml:space="preserve"> </w:t>
      </w:r>
      <w:r w:rsidR="00990D12">
        <w:rPr>
          <w:rFonts w:cs="Times New Roman" w:hAnsi="Times New Roman" w:ascii="Times New Roman"/>
          <w:sz w:val="24"/>
          <w:szCs w:val="24"/>
        </w:rPr>
        <w:t>poslovni broj</w:t>
      </w:r>
      <w:r w:rsidR="009E0FC4" w:rsidRPr="009E0FC4">
        <w:rPr>
          <w:rFonts w:cs="Times New Roman" w:hAnsi="Times New Roman" w:ascii="Times New Roman"/>
          <w:sz w:val="24"/>
          <w:szCs w:val="24"/>
        </w:rPr>
        <w:t xml:space="preserve"> </w:t>
      </w:r>
      <w:r w:rsidR="00990D12" w:rsidRPr="00990D12">
        <w:rPr>
          <w:rFonts w:cs="Times New Roman" w:hAnsi="Times New Roman" w:ascii="Times New Roman"/>
          <w:sz w:val="24"/>
          <w:szCs w:val="24"/>
        </w:rPr>
        <w:t>22. St-3738/2015 od 22. ožujka 2017. godine</w:t>
      </w:r>
      <w:r w:rsidR="009E0FC4" w:rsidRPr="009E0FC4">
        <w:rPr>
          <w:rFonts w:cs="Times New Roman" w:hAnsi="Times New Roman" w:ascii="Times New Roman"/>
          <w:sz w:val="24"/>
          <w:szCs w:val="24"/>
        </w:rPr>
        <w:t xml:space="preserve">,  </w:t>
      </w:r>
      <w:r w:rsidR="009E0FC4">
        <w:rPr>
          <w:rFonts w:cs="Times New Roman" w:hAnsi="Times New Roman" w:ascii="Times New Roman"/>
          <w:sz w:val="24"/>
          <w:szCs w:val="24"/>
        </w:rPr>
        <w:t xml:space="preserve">koje je </w:t>
      </w:r>
      <w:r w:rsidR="009E0FC4" w:rsidRPr="009E0FC4">
        <w:rPr>
          <w:rFonts w:cs="Times New Roman" w:hAnsi="Times New Roman" w:ascii="Times New Roman"/>
          <w:sz w:val="24"/>
          <w:szCs w:val="24"/>
        </w:rPr>
        <w:t xml:space="preserve">donijeto po </w:t>
      </w:r>
      <w:r w:rsidR="00942DBE" w:rsidRPr="00942DBE">
        <w:rPr>
          <w:rFonts w:cs="Times New Roman" w:hAnsi="Times New Roman" w:ascii="Times New Roman"/>
          <w:sz w:val="24"/>
          <w:szCs w:val="24"/>
        </w:rPr>
        <w:t xml:space="preserve">sudskom savjetniku </w:t>
      </w:r>
      <w:r w:rsidR="00990D12">
        <w:rPr>
          <w:rFonts w:cs="Times New Roman" w:hAnsi="Times New Roman" w:ascii="Times New Roman"/>
          <w:sz w:val="24"/>
          <w:szCs w:val="24"/>
        </w:rPr>
        <w:t>Ivanu Turčiću</w:t>
      </w:r>
      <w:r w:rsidR="009E0FC4">
        <w:rPr>
          <w:rFonts w:cs="Times New Roman" w:hAnsi="Times New Roman" w:ascii="Times New Roman"/>
          <w:sz w:val="24"/>
          <w:szCs w:val="24"/>
        </w:rPr>
        <w:t>,</w:t>
      </w:r>
      <w:r w:rsidR="009E0FC4" w:rsidRPr="009E0FC4">
        <w:rPr>
          <w:rFonts w:cs="Times New Roman" w:hAnsi="Times New Roman" w:ascii="Times New Roman"/>
          <w:sz w:val="24"/>
          <w:szCs w:val="24"/>
        </w:rPr>
        <w:t xml:space="preserve"> </w:t>
      </w:r>
      <w:r w:rsidR="00942DBE">
        <w:rPr>
          <w:rFonts w:cs="Times New Roman" w:hAnsi="Times New Roman" w:ascii="Times New Roman"/>
          <w:sz w:val="24"/>
          <w:szCs w:val="24"/>
        </w:rPr>
        <w:t xml:space="preserve">otvoren je i zaključen </w:t>
      </w:r>
      <w:r w:rsidR="00051E32">
        <w:rPr>
          <w:rFonts w:cs="Times New Roman" w:hAnsi="Times New Roman" w:ascii="Times New Roman"/>
          <w:sz w:val="24"/>
          <w:szCs w:val="24"/>
        </w:rPr>
        <w:t>stečajni postupak</w:t>
      </w:r>
      <w:r w:rsidR="00734019" w:rsidRPr="00F32AD7">
        <w:rPr>
          <w:rFonts w:cs="Times New Roman" w:hAnsi="Times New Roman" w:ascii="Times New Roman"/>
          <w:sz w:val="24"/>
          <w:szCs w:val="24"/>
        </w:rPr>
        <w:t xml:space="preserve"> nad </w:t>
      </w:r>
      <w:r w:rsidR="00734019" w:rsidRPr="000147E0">
        <w:rPr>
          <w:rFonts w:cs="Times New Roman" w:hAnsi="Times New Roman" w:ascii="Times New Roman"/>
          <w:sz w:val="24"/>
          <w:szCs w:val="24"/>
        </w:rPr>
        <w:t>dužnikom</w:t>
      </w:r>
      <w:r w:rsidR="00990D12">
        <w:rPr>
          <w:rFonts w:hAnsi="Times New Roman" w:ascii="Times New Roman"/>
          <w:szCs w:val="24"/>
        </w:rPr>
        <w:t xml:space="preserve"> </w:t>
      </w:r>
      <w:r w:rsidR="00990D12" w:rsidRPr="00990D12">
        <w:rPr>
          <w:rFonts w:hAnsi="Times New Roman" w:ascii="Times New Roman"/>
          <w:sz w:val="24"/>
          <w:szCs w:val="24"/>
        </w:rPr>
        <w:t xml:space="preserve">ANISMI TRADE  d.o.o., Zagreb, </w:t>
      </w:r>
      <w:proofErr w:type="spellStart"/>
      <w:r w:rsidR="00990D12" w:rsidRPr="00990D12">
        <w:rPr>
          <w:rFonts w:hAnsi="Times New Roman" w:ascii="Times New Roman"/>
          <w:sz w:val="24"/>
          <w:szCs w:val="24"/>
        </w:rPr>
        <w:t>Jurandvorska</w:t>
      </w:r>
      <w:proofErr w:type="spellEnd"/>
      <w:r w:rsidR="00990D12" w:rsidRPr="00990D12">
        <w:rPr>
          <w:rFonts w:hAnsi="Times New Roman" w:ascii="Times New Roman"/>
          <w:sz w:val="24"/>
          <w:szCs w:val="24"/>
        </w:rPr>
        <w:t xml:space="preserve"> 16, MBS: 080205789, OIB: 84276164387</w:t>
      </w:r>
      <w:r w:rsidR="00051E32">
        <w:rPr>
          <w:rFonts w:hAnsi="Times New Roman" w:ascii="Times New Roman"/>
          <w:sz w:val="24"/>
          <w:szCs w:val="24"/>
        </w:rPr>
        <w:t xml:space="preserve"> </w:t>
      </w:r>
      <w:r w:rsidR="000F6460" w:rsidRPr="00225F15">
        <w:rPr>
          <w:rFonts w:hAnsi="Times New Roman" w:ascii="Times New Roman"/>
          <w:sz w:val="24"/>
          <w:szCs w:val="24"/>
        </w:rPr>
        <w:t>.</w:t>
      </w:r>
    </w:p>
    <w:p w:rsidRDefault="00734019" w:rsidP="000A59A4" w:rsidR="0073401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5E737B">
        <w:rPr>
          <w:rFonts w:cs="Times New Roman" w:hAnsi="Times New Roman" w:ascii="Times New Roman"/>
          <w:sz w:val="24"/>
          <w:szCs w:val="24"/>
        </w:rPr>
        <w:t>Navedeni dužnik je dana 30. ožujka 2017</w:t>
      </w:r>
      <w:r w:rsidR="00051E32">
        <w:rPr>
          <w:rFonts w:cs="Times New Roman" w:hAnsi="Times New Roman" w:ascii="Times New Roman"/>
          <w:sz w:val="24"/>
          <w:szCs w:val="24"/>
        </w:rPr>
        <w:t>.</w:t>
      </w:r>
      <w:r w:rsidR="005E737B">
        <w:rPr>
          <w:rFonts w:cs="Times New Roman" w:hAnsi="Times New Roman" w:ascii="Times New Roman"/>
          <w:sz w:val="24"/>
          <w:szCs w:val="24"/>
        </w:rPr>
        <w:t xml:space="preserve"> </w:t>
      </w:r>
      <w:r w:rsidR="000F6460">
        <w:rPr>
          <w:rFonts w:cs="Times New Roman" w:hAnsi="Times New Roman" w:ascii="Times New Roman"/>
          <w:sz w:val="24"/>
          <w:szCs w:val="24"/>
        </w:rPr>
        <w:t xml:space="preserve">podnio </w:t>
      </w:r>
      <w:r w:rsidR="005E737B">
        <w:rPr>
          <w:rFonts w:cs="Times New Roman" w:hAnsi="Times New Roman" w:ascii="Times New Roman"/>
          <w:sz w:val="24"/>
          <w:szCs w:val="24"/>
        </w:rPr>
        <w:t xml:space="preserve">žalbu protiv citiranog rješenja, </w:t>
      </w:r>
      <w:r w:rsidR="000F6460">
        <w:rPr>
          <w:rFonts w:cs="Times New Roman" w:hAnsi="Times New Roman" w:ascii="Times New Roman"/>
          <w:sz w:val="24"/>
          <w:szCs w:val="24"/>
        </w:rPr>
        <w:t xml:space="preserve">navodeći </w:t>
      </w:r>
      <w:r>
        <w:rPr>
          <w:rFonts w:cs="Times New Roman" w:hAnsi="Times New Roman" w:ascii="Times New Roman"/>
          <w:sz w:val="24"/>
          <w:szCs w:val="24"/>
        </w:rPr>
        <w:t>da</w:t>
      </w:r>
      <w:r w:rsidR="000F6460">
        <w:rPr>
          <w:rFonts w:cs="Times New Roman" w:hAnsi="Times New Roman" w:ascii="Times New Roman"/>
          <w:sz w:val="24"/>
          <w:szCs w:val="24"/>
        </w:rPr>
        <w:t xml:space="preserve"> </w:t>
      </w:r>
      <w:r w:rsidR="009E0FC4">
        <w:rPr>
          <w:rFonts w:cs="Times New Roman" w:hAnsi="Times New Roman" w:ascii="Times New Roman"/>
          <w:sz w:val="24"/>
          <w:szCs w:val="24"/>
        </w:rPr>
        <w:t>je pobijano rješenje nezakonito, jer</w:t>
      </w:r>
      <w:r w:rsidR="00C54B89">
        <w:rPr>
          <w:rFonts w:cs="Times New Roman" w:hAnsi="Times New Roman" w:ascii="Times New Roman"/>
          <w:sz w:val="24"/>
          <w:szCs w:val="24"/>
        </w:rPr>
        <w:t xml:space="preserve"> </w:t>
      </w:r>
      <w:r w:rsidR="005E737B">
        <w:rPr>
          <w:rFonts w:cs="Times New Roman" w:hAnsi="Times New Roman" w:ascii="Times New Roman"/>
          <w:sz w:val="24"/>
          <w:szCs w:val="24"/>
        </w:rPr>
        <w:t xml:space="preserve">je osoba ovlaštena za zastupanje dužnika, koja je ujedno i njegov osnivač, zainteresirana za opstanak dužnika, </w:t>
      </w:r>
      <w:r w:rsidR="00F76EEB">
        <w:rPr>
          <w:rFonts w:cs="Times New Roman" w:hAnsi="Times New Roman" w:ascii="Times New Roman"/>
          <w:sz w:val="24"/>
          <w:szCs w:val="24"/>
        </w:rPr>
        <w:t xml:space="preserve">budući da stečajni dužnik ima dospjele i nenaplaćene tražbine koje je moguće naplatiti, </w:t>
      </w:r>
      <w:r w:rsidR="005E737B">
        <w:rPr>
          <w:rFonts w:cs="Times New Roman" w:hAnsi="Times New Roman" w:ascii="Times New Roman"/>
          <w:sz w:val="24"/>
          <w:szCs w:val="24"/>
        </w:rPr>
        <w:t>jer se vodi sudski spor, po okončanju kojeg će dužnik moći normalno poslovati, pod brojem P-23/09 pred Općinskim građanskim sudom u Zagrebu. P</w:t>
      </w:r>
      <w:r w:rsidR="00F76EEB">
        <w:rPr>
          <w:rFonts w:cs="Times New Roman" w:hAnsi="Times New Roman" w:ascii="Times New Roman"/>
          <w:sz w:val="24"/>
          <w:szCs w:val="24"/>
        </w:rPr>
        <w:t>redlaže da sud obus</w:t>
      </w:r>
      <w:r w:rsidR="005E737B">
        <w:rPr>
          <w:rFonts w:cs="Times New Roman" w:hAnsi="Times New Roman" w:ascii="Times New Roman"/>
          <w:sz w:val="24"/>
          <w:szCs w:val="24"/>
        </w:rPr>
        <w:t>tavi skraćeni stečajni postupak.</w:t>
      </w:r>
    </w:p>
    <w:p w:rsidRDefault="00734019" w:rsidP="000A59A4" w:rsidR="0073401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Žalba</w:t>
      </w:r>
      <w:r w:rsidR="00634198">
        <w:rPr>
          <w:rFonts w:cs="Times New Roman" w:hAnsi="Times New Roman" w:ascii="Times New Roman"/>
          <w:sz w:val="24"/>
          <w:szCs w:val="24"/>
        </w:rPr>
        <w:t xml:space="preserve"> </w:t>
      </w:r>
      <w:r w:rsidR="00F76EEB">
        <w:rPr>
          <w:rFonts w:cs="Times New Roman" w:hAnsi="Times New Roman" w:ascii="Times New Roman"/>
          <w:sz w:val="24"/>
          <w:szCs w:val="24"/>
        </w:rPr>
        <w:t xml:space="preserve">dužnika je pravodobna, potpuna i dopuštena, ali </w:t>
      </w:r>
      <w:r w:rsidR="00634198">
        <w:rPr>
          <w:rFonts w:cs="Times New Roman" w:hAnsi="Times New Roman" w:ascii="Times New Roman"/>
          <w:sz w:val="24"/>
          <w:szCs w:val="24"/>
        </w:rPr>
        <w:t>ni</w:t>
      </w:r>
      <w:r>
        <w:rPr>
          <w:rFonts w:cs="Times New Roman" w:hAnsi="Times New Roman" w:ascii="Times New Roman"/>
          <w:sz w:val="24"/>
          <w:szCs w:val="24"/>
        </w:rPr>
        <w:t xml:space="preserve">je osnovana. </w:t>
      </w:r>
    </w:p>
    <w:p w:rsidRDefault="009E0FC4" w:rsidP="000A59A4" w:rsidR="0034772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F74D56">
        <w:rPr>
          <w:rFonts w:cs="Times New Roman" w:hAnsi="Times New Roman" w:ascii="Times New Roman"/>
          <w:sz w:val="24"/>
          <w:szCs w:val="24"/>
        </w:rPr>
        <w:t>O</w:t>
      </w:r>
      <w:r w:rsidR="00BB1C31">
        <w:rPr>
          <w:rFonts w:cs="Times New Roman" w:hAnsi="Times New Roman" w:ascii="Times New Roman"/>
          <w:sz w:val="24"/>
          <w:szCs w:val="24"/>
        </w:rPr>
        <w:t xml:space="preserve">vaj sud je izvršio uvid u </w:t>
      </w:r>
      <w:r>
        <w:rPr>
          <w:rFonts w:cs="Times New Roman" w:hAnsi="Times New Roman" w:ascii="Times New Roman"/>
          <w:sz w:val="24"/>
          <w:szCs w:val="24"/>
        </w:rPr>
        <w:t xml:space="preserve">spis ovog suda broj </w:t>
      </w:r>
      <w:r w:rsidR="005E737B">
        <w:rPr>
          <w:rFonts w:cs="Times New Roman" w:hAnsi="Times New Roman" w:ascii="Times New Roman"/>
          <w:sz w:val="24"/>
          <w:szCs w:val="24"/>
        </w:rPr>
        <w:t>22. St-3738</w:t>
      </w:r>
      <w:r w:rsidR="00F76EEB" w:rsidRPr="00F76EEB">
        <w:rPr>
          <w:rFonts w:cs="Times New Roman" w:hAnsi="Times New Roman" w:ascii="Times New Roman"/>
          <w:sz w:val="24"/>
          <w:szCs w:val="24"/>
        </w:rPr>
        <w:t>/2015</w:t>
      </w:r>
      <w:r w:rsidR="00F76EEB">
        <w:rPr>
          <w:rFonts w:cs="Times New Roman" w:hAnsi="Times New Roman" w:ascii="Times New Roman"/>
          <w:sz w:val="24"/>
          <w:szCs w:val="24"/>
        </w:rPr>
        <w:t xml:space="preserve"> </w:t>
      </w:r>
      <w:r w:rsidR="00347726">
        <w:rPr>
          <w:rFonts w:cs="Times New Roman" w:hAnsi="Times New Roman" w:ascii="Times New Roman"/>
          <w:sz w:val="24"/>
          <w:szCs w:val="24"/>
        </w:rPr>
        <w:t>i</w:t>
      </w:r>
      <w:r w:rsidR="00BB1C31">
        <w:rPr>
          <w:rFonts w:cs="Times New Roman" w:hAnsi="Times New Roman" w:ascii="Times New Roman"/>
          <w:sz w:val="24"/>
          <w:szCs w:val="24"/>
        </w:rPr>
        <w:t xml:space="preserve"> utvrdio da </w:t>
      </w:r>
      <w:r w:rsidR="00347726">
        <w:rPr>
          <w:rFonts w:cs="Times New Roman" w:hAnsi="Times New Roman" w:ascii="Times New Roman"/>
          <w:sz w:val="24"/>
          <w:szCs w:val="24"/>
        </w:rPr>
        <w:t>pobijano rješenje nije zahvaćeno bitnim povredama</w:t>
      </w:r>
      <w:r w:rsidR="00F74D56">
        <w:rPr>
          <w:rFonts w:cs="Times New Roman" w:hAnsi="Times New Roman" w:ascii="Times New Roman"/>
          <w:sz w:val="24"/>
          <w:szCs w:val="24"/>
        </w:rPr>
        <w:t xml:space="preserve"> odredaba postupka</w:t>
      </w:r>
      <w:r w:rsidR="00F76EEB">
        <w:rPr>
          <w:rFonts w:cs="Times New Roman" w:hAnsi="Times New Roman" w:ascii="Times New Roman"/>
          <w:sz w:val="24"/>
          <w:szCs w:val="24"/>
        </w:rPr>
        <w:t xml:space="preserve"> </w:t>
      </w:r>
      <w:r w:rsidR="00347726">
        <w:rPr>
          <w:rFonts w:cs="Times New Roman" w:hAnsi="Times New Roman" w:ascii="Times New Roman"/>
          <w:sz w:val="24"/>
          <w:szCs w:val="24"/>
        </w:rPr>
        <w:t xml:space="preserve">te </w:t>
      </w:r>
      <w:r w:rsidR="00F74D56">
        <w:rPr>
          <w:rFonts w:cs="Times New Roman" w:hAnsi="Times New Roman" w:ascii="Times New Roman"/>
          <w:sz w:val="24"/>
          <w:szCs w:val="24"/>
        </w:rPr>
        <w:t xml:space="preserve">da </w:t>
      </w:r>
      <w:r w:rsidR="00347726">
        <w:rPr>
          <w:rFonts w:cs="Times New Roman" w:hAnsi="Times New Roman" w:ascii="Times New Roman"/>
          <w:sz w:val="24"/>
          <w:szCs w:val="24"/>
        </w:rPr>
        <w:t>je pravilno i na zakonu osnovano.</w:t>
      </w:r>
    </w:p>
    <w:p w:rsidRDefault="00F76EEB" w:rsidP="00F76EEB" w:rsidR="00F76EEB" w:rsidRPr="00F76EE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Nakon što je FINA d</w:t>
      </w:r>
      <w:r w:rsidRPr="00F76EEB">
        <w:rPr>
          <w:rFonts w:cs="Times New Roman" w:hAnsi="Times New Roman" w:ascii="Times New Roman"/>
          <w:sz w:val="24"/>
          <w:szCs w:val="24"/>
        </w:rPr>
        <w:t xml:space="preserve">ana </w:t>
      </w:r>
      <w:r w:rsidR="005E737B">
        <w:rPr>
          <w:rFonts w:cs="Times New Roman" w:hAnsi="Times New Roman" w:ascii="Times New Roman"/>
          <w:sz w:val="24"/>
          <w:szCs w:val="24"/>
        </w:rPr>
        <w:t>30.10.</w:t>
      </w:r>
      <w:r w:rsidRPr="00F76EEB">
        <w:rPr>
          <w:rFonts w:cs="Times New Roman" w:hAnsi="Times New Roman" w:ascii="Times New Roman"/>
          <w:sz w:val="24"/>
          <w:szCs w:val="24"/>
        </w:rPr>
        <w:t xml:space="preserve"> 2015. godine </w:t>
      </w:r>
      <w:r w:rsidR="000172B3">
        <w:rPr>
          <w:rFonts w:cs="Times New Roman" w:hAnsi="Times New Roman" w:ascii="Times New Roman"/>
          <w:sz w:val="24"/>
          <w:szCs w:val="24"/>
        </w:rPr>
        <w:t xml:space="preserve">podnijela </w:t>
      </w:r>
      <w:r w:rsidRPr="00F76EEB">
        <w:rPr>
          <w:rFonts w:cs="Times New Roman" w:hAnsi="Times New Roman" w:ascii="Times New Roman"/>
          <w:sz w:val="24"/>
          <w:szCs w:val="24"/>
        </w:rPr>
        <w:t xml:space="preserve">ovom sudu zahtjev za provedbu skraćenog stečajnog postupka nad gore navedenom pravnom osobom, a temeljem 444. </w:t>
      </w:r>
      <w:r w:rsidR="005E737B">
        <w:rPr>
          <w:rFonts w:cs="Times New Roman" w:hAnsi="Times New Roman" w:ascii="Times New Roman"/>
          <w:sz w:val="24"/>
          <w:szCs w:val="24"/>
        </w:rPr>
        <w:t>s</w:t>
      </w:r>
      <w:r w:rsidR="003C2706">
        <w:rPr>
          <w:rFonts w:cs="Times New Roman" w:hAnsi="Times New Roman" w:ascii="Times New Roman"/>
          <w:sz w:val="24"/>
          <w:szCs w:val="24"/>
        </w:rPr>
        <w:t xml:space="preserve">tavka 1. </w:t>
      </w:r>
      <w:r w:rsidRPr="00F76EEB">
        <w:rPr>
          <w:rFonts w:cs="Times New Roman" w:hAnsi="Times New Roman" w:ascii="Times New Roman"/>
          <w:sz w:val="24"/>
          <w:szCs w:val="24"/>
        </w:rPr>
        <w:t>Stečajnog za</w:t>
      </w:r>
      <w:r w:rsidR="000172B3">
        <w:rPr>
          <w:rFonts w:cs="Times New Roman" w:hAnsi="Times New Roman" w:ascii="Times New Roman"/>
          <w:sz w:val="24"/>
          <w:szCs w:val="24"/>
        </w:rPr>
        <w:t>kona (NN broj 71/15; dalje: SZ), O</w:t>
      </w:r>
      <w:r w:rsidRPr="00F76EEB">
        <w:rPr>
          <w:rFonts w:cs="Times New Roman" w:hAnsi="Times New Roman" w:ascii="Times New Roman"/>
          <w:sz w:val="24"/>
          <w:szCs w:val="24"/>
        </w:rPr>
        <w:t xml:space="preserve">glasom od </w:t>
      </w:r>
      <w:r w:rsidR="005E737B">
        <w:rPr>
          <w:rFonts w:cs="Times New Roman" w:hAnsi="Times New Roman" w:ascii="Times New Roman"/>
          <w:sz w:val="24"/>
          <w:szCs w:val="24"/>
        </w:rPr>
        <w:t>30.12.2015.</w:t>
      </w:r>
      <w:r w:rsidRPr="00F76EEB">
        <w:rPr>
          <w:rFonts w:cs="Times New Roman" w:hAnsi="Times New Roman" w:ascii="Times New Roman"/>
          <w:sz w:val="24"/>
          <w:szCs w:val="24"/>
        </w:rPr>
        <w:t xml:space="preserve"> pozvane su osobe ovlaštene za zastupanje dužnika po zakonu, dostaviti javnobilježnički ovjerovljen popis imovine i obveza dužnika na propisanom obrascu, sukladno č</w:t>
      </w:r>
      <w:r w:rsidR="003C2706">
        <w:rPr>
          <w:rFonts w:cs="Times New Roman" w:hAnsi="Times New Roman" w:ascii="Times New Roman"/>
          <w:sz w:val="24"/>
          <w:szCs w:val="24"/>
        </w:rPr>
        <w:t>l. 430., čl. 17. i čl. 13. SZ-a</w:t>
      </w:r>
      <w:r w:rsidRPr="00F76EEB">
        <w:rPr>
          <w:rFonts w:cs="Times New Roman" w:hAnsi="Times New Roman" w:ascii="Times New Roman"/>
          <w:sz w:val="24"/>
          <w:szCs w:val="24"/>
        </w:rPr>
        <w:t xml:space="preserve"> te su predmetnim oglasom pozvani dužnikovi vjerovnici sukladno članku 430. i 431. SZ-a, predložiti otvaranje ste</w:t>
      </w:r>
      <w:r w:rsidR="003C2706">
        <w:rPr>
          <w:rFonts w:cs="Times New Roman" w:hAnsi="Times New Roman" w:ascii="Times New Roman"/>
          <w:sz w:val="24"/>
          <w:szCs w:val="24"/>
        </w:rPr>
        <w:t>čajnog postupka nad dužnikom i</w:t>
      </w:r>
      <w:r w:rsidRPr="00F76EEB">
        <w:rPr>
          <w:rFonts w:cs="Times New Roman" w:hAnsi="Times New Roman" w:ascii="Times New Roman"/>
          <w:sz w:val="24"/>
          <w:szCs w:val="24"/>
        </w:rPr>
        <w:t xml:space="preserve"> predujmiti sredstva za namirenje troškova postupka, uz upozorenje na pravne posljedice nepodnošenja istog</w:t>
      </w:r>
      <w:r w:rsidR="003C2706">
        <w:rPr>
          <w:rFonts w:cs="Times New Roman" w:hAnsi="Times New Roman" w:ascii="Times New Roman"/>
          <w:sz w:val="24"/>
          <w:szCs w:val="24"/>
        </w:rPr>
        <w:t xml:space="preserve"> (list 6 spisa)</w:t>
      </w:r>
      <w:r w:rsidRPr="00F76EEB">
        <w:rPr>
          <w:rFonts w:cs="Times New Roman" w:hAnsi="Times New Roman" w:ascii="Times New Roman"/>
          <w:sz w:val="24"/>
          <w:szCs w:val="24"/>
        </w:rPr>
        <w:t>.</w:t>
      </w:r>
    </w:p>
    <w:p w:rsidRDefault="007E4EB2" w:rsidP="00F76EEB" w:rsidR="006E4CF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6E4CFF" w:rsidP="00F76EEB" w:rsidR="006E4CFF">
      <w:pPr>
        <w:spacing w:lineRule="auto" w:line="240" w:after="0"/>
        <w:jc w:val="both"/>
        <w:rPr>
          <w:rFonts w:cs="Times New Roman" w:hAnsi="Times New Roman" w:ascii="Times New Roman"/>
          <w:sz w:val="24"/>
          <w:szCs w:val="24"/>
        </w:rPr>
      </w:pPr>
    </w:p>
    <w:p w:rsidRDefault="006E4CFF" w:rsidP="00F76EEB" w:rsidR="006E4CFF">
      <w:pPr>
        <w:spacing w:lineRule="auto" w:line="240" w:after="0"/>
        <w:jc w:val="both"/>
        <w:rPr>
          <w:rFonts w:cs="Times New Roman" w:hAnsi="Times New Roman" w:ascii="Times New Roman"/>
          <w:sz w:val="24"/>
          <w:szCs w:val="24"/>
        </w:rPr>
      </w:pPr>
    </w:p>
    <w:p w:rsidRDefault="006E4CFF" w:rsidP="00F76EEB" w:rsidR="006E4CFF">
      <w:pPr>
        <w:spacing w:lineRule="auto" w:line="240" w:after="0"/>
        <w:jc w:val="both"/>
        <w:rPr>
          <w:rFonts w:cs="Times New Roman" w:hAnsi="Times New Roman" w:ascii="Times New Roman"/>
          <w:sz w:val="24"/>
          <w:szCs w:val="24"/>
        </w:rPr>
      </w:pPr>
    </w:p>
    <w:p w:rsidRDefault="006E4CFF" w:rsidP="00F76EEB" w:rsidR="006E4CFF">
      <w:pPr>
        <w:spacing w:lineRule="auto" w:line="240" w:after="0"/>
        <w:jc w:val="both"/>
        <w:rPr>
          <w:rFonts w:cs="Times New Roman" w:hAnsi="Times New Roman" w:ascii="Times New Roman"/>
          <w:sz w:val="24"/>
          <w:szCs w:val="24"/>
        </w:rPr>
      </w:pPr>
    </w:p>
    <w:p w:rsidRDefault="006E4CFF" w:rsidP="00F76EEB" w:rsidR="006E4CFF">
      <w:pPr>
        <w:spacing w:lineRule="auto" w:line="240" w:after="0"/>
        <w:jc w:val="both"/>
        <w:rPr>
          <w:rFonts w:cs="Times New Roman" w:hAnsi="Times New Roman" w:ascii="Times New Roman"/>
          <w:sz w:val="24"/>
          <w:szCs w:val="24"/>
        </w:rPr>
      </w:pPr>
    </w:p>
    <w:p w:rsidRDefault="006E4CFF" w:rsidP="00F76EEB" w:rsidR="006E4CFF">
      <w:pPr>
        <w:spacing w:lineRule="auto" w:line="240" w:after="0"/>
        <w:jc w:val="both"/>
        <w:rPr>
          <w:rFonts w:cs="Times New Roman" w:hAnsi="Times New Roman" w:ascii="Times New Roman"/>
          <w:sz w:val="24"/>
          <w:szCs w:val="24"/>
        </w:rPr>
      </w:pPr>
    </w:p>
    <w:p w:rsidRDefault="006E4CFF" w:rsidP="00F76EEB" w:rsidR="00F76EEB" w:rsidRPr="00F76EE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F76EEB" w:rsidRPr="00F76EEB">
        <w:rPr>
          <w:rFonts w:cs="Times New Roman" w:hAnsi="Times New Roman" w:ascii="Times New Roman"/>
          <w:sz w:val="24"/>
          <w:szCs w:val="24"/>
        </w:rPr>
        <w:t xml:space="preserve">Osobe ovlaštene za zastupanje dužnika po zakonu nisu postupile po predmetnom pozivu iz </w:t>
      </w:r>
      <w:r w:rsidR="003C2706">
        <w:rPr>
          <w:rFonts w:cs="Times New Roman" w:hAnsi="Times New Roman" w:ascii="Times New Roman"/>
          <w:sz w:val="24"/>
          <w:szCs w:val="24"/>
        </w:rPr>
        <w:t xml:space="preserve">navedenog </w:t>
      </w:r>
      <w:r w:rsidR="00F76EEB" w:rsidRPr="00F76EEB">
        <w:rPr>
          <w:rFonts w:cs="Times New Roman" w:hAnsi="Times New Roman" w:ascii="Times New Roman"/>
          <w:sz w:val="24"/>
          <w:szCs w:val="24"/>
        </w:rPr>
        <w:t>Oglasa kojim su pozvane dostaviti javnobilježnički ovjerovljen popis imovine i obveza</w:t>
      </w:r>
      <w:r w:rsidR="003C2706">
        <w:rPr>
          <w:rFonts w:cs="Times New Roman" w:hAnsi="Times New Roman" w:ascii="Times New Roman"/>
          <w:sz w:val="24"/>
          <w:szCs w:val="24"/>
        </w:rPr>
        <w:t xml:space="preserve"> dužnika na propisanom obrascu</w:t>
      </w:r>
      <w:r w:rsidR="000172B3">
        <w:rPr>
          <w:rFonts w:cs="Times New Roman" w:hAnsi="Times New Roman" w:ascii="Times New Roman"/>
          <w:sz w:val="24"/>
          <w:szCs w:val="24"/>
        </w:rPr>
        <w:t>, pa je sud donio pobijano rješenje o otvaranju i istovremenom zaključenju stečajnog postupka</w:t>
      </w:r>
      <w:r w:rsidR="007E4EB2">
        <w:rPr>
          <w:rFonts w:cs="Times New Roman" w:hAnsi="Times New Roman" w:ascii="Times New Roman"/>
          <w:sz w:val="24"/>
          <w:szCs w:val="24"/>
        </w:rPr>
        <w:t xml:space="preserve"> sukladno članku 431 SZ-a.</w:t>
      </w:r>
      <w:r w:rsidR="000172B3">
        <w:rPr>
          <w:rFonts w:cs="Times New Roman" w:hAnsi="Times New Roman" w:ascii="Times New Roman"/>
          <w:sz w:val="24"/>
          <w:szCs w:val="24"/>
        </w:rPr>
        <w:t xml:space="preserve">, </w:t>
      </w:r>
      <w:r w:rsidR="007E4EB2">
        <w:rPr>
          <w:rFonts w:cs="Times New Roman" w:hAnsi="Times New Roman" w:ascii="Times New Roman"/>
          <w:sz w:val="24"/>
          <w:szCs w:val="24"/>
        </w:rPr>
        <w:t xml:space="preserve">a u svezi </w:t>
      </w:r>
      <w:r w:rsidR="007E4EB2" w:rsidRPr="007E4EB2">
        <w:rPr>
          <w:rFonts w:cs="Times New Roman" w:hAnsi="Times New Roman" w:ascii="Times New Roman"/>
          <w:sz w:val="24"/>
          <w:szCs w:val="24"/>
        </w:rPr>
        <w:t xml:space="preserve">s člankom 428. SZ-a </w:t>
      </w:r>
      <w:r w:rsidR="000172B3">
        <w:rPr>
          <w:rFonts w:cs="Times New Roman" w:hAnsi="Times New Roman" w:ascii="Times New Roman"/>
          <w:sz w:val="24"/>
          <w:szCs w:val="24"/>
        </w:rPr>
        <w:t xml:space="preserve">jer se smatra </w:t>
      </w:r>
      <w:r w:rsidR="000172B3" w:rsidRPr="000172B3">
        <w:rPr>
          <w:rFonts w:cs="Times New Roman" w:hAnsi="Times New Roman" w:ascii="Times New Roman"/>
          <w:sz w:val="24"/>
          <w:szCs w:val="24"/>
        </w:rPr>
        <w:t xml:space="preserve">da je </w:t>
      </w:r>
      <w:r w:rsidR="007E4EB2">
        <w:rPr>
          <w:rFonts w:cs="Times New Roman" w:hAnsi="Times New Roman" w:ascii="Times New Roman"/>
          <w:sz w:val="24"/>
          <w:szCs w:val="24"/>
        </w:rPr>
        <w:t>d</w:t>
      </w:r>
      <w:r w:rsidR="000172B3">
        <w:rPr>
          <w:rFonts w:cs="Times New Roman" w:hAnsi="Times New Roman" w:ascii="Times New Roman"/>
          <w:sz w:val="24"/>
          <w:szCs w:val="24"/>
        </w:rPr>
        <w:t xml:space="preserve">užnik </w:t>
      </w:r>
      <w:r w:rsidR="000172B3" w:rsidRPr="000172B3">
        <w:rPr>
          <w:rFonts w:cs="Times New Roman" w:hAnsi="Times New Roman" w:ascii="Times New Roman"/>
          <w:sz w:val="24"/>
          <w:szCs w:val="24"/>
        </w:rPr>
        <w:t>nesposob</w:t>
      </w:r>
      <w:r w:rsidR="007E4EB2">
        <w:rPr>
          <w:rFonts w:cs="Times New Roman" w:hAnsi="Times New Roman" w:ascii="Times New Roman"/>
          <w:sz w:val="24"/>
          <w:szCs w:val="24"/>
        </w:rPr>
        <w:t>an za plaćanje.</w:t>
      </w:r>
    </w:p>
    <w:p w:rsidRDefault="00F74D56" w:rsidP="00347726" w:rsidR="00347726" w:rsidRPr="0034772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Naime, p</w:t>
      </w:r>
      <w:r w:rsidR="00347726" w:rsidRPr="00347726">
        <w:rPr>
          <w:rFonts w:cs="Times New Roman" w:hAnsi="Times New Roman" w:ascii="Times New Roman"/>
          <w:sz w:val="24"/>
          <w:szCs w:val="24"/>
        </w:rPr>
        <w:t xml:space="preserve">rema odredbi članka 428 stavka 1 </w:t>
      </w:r>
      <w:r w:rsidR="005E737B">
        <w:rPr>
          <w:rFonts w:cs="Times New Roman" w:hAnsi="Times New Roman" w:ascii="Times New Roman"/>
          <w:sz w:val="24"/>
          <w:szCs w:val="24"/>
        </w:rPr>
        <w:t>SZ-a</w:t>
      </w:r>
      <w:r w:rsidR="00347726" w:rsidRPr="00347726">
        <w:rPr>
          <w:rFonts w:cs="Times New Roman" w:hAnsi="Times New Roman" w:ascii="Times New Roman"/>
          <w:sz w:val="24"/>
          <w:szCs w:val="24"/>
        </w:rPr>
        <w:t xml:space="preserve"> sud će provesti skraćeni stečajni postupak nad pravnom osobom ako su ispunjene sljedeće pretpostavke: </w:t>
      </w:r>
    </w:p>
    <w:p w:rsidRDefault="00347726" w:rsidP="00347726" w:rsidR="00347726" w:rsidRPr="00347726">
      <w:pPr>
        <w:spacing w:lineRule="auto" w:line="240" w:after="0"/>
        <w:jc w:val="both"/>
        <w:rPr>
          <w:rFonts w:cs="Times New Roman" w:hAnsi="Times New Roman" w:ascii="Times New Roman"/>
          <w:sz w:val="24"/>
          <w:szCs w:val="24"/>
        </w:rPr>
      </w:pPr>
      <w:r w:rsidRPr="00347726">
        <w:rPr>
          <w:rFonts w:cs="Times New Roman" w:hAnsi="Times New Roman" w:ascii="Times New Roman"/>
          <w:sz w:val="24"/>
          <w:szCs w:val="24"/>
        </w:rPr>
        <w:t>-</w:t>
      </w:r>
      <w:r w:rsidRPr="00347726">
        <w:rPr>
          <w:rFonts w:cs="Times New Roman" w:hAnsi="Times New Roman" w:ascii="Times New Roman"/>
          <w:sz w:val="24"/>
          <w:szCs w:val="24"/>
        </w:rPr>
        <w:tab/>
        <w:t xml:space="preserve">ako nema zaposlenih </w:t>
      </w:r>
    </w:p>
    <w:p w:rsidRDefault="00347726" w:rsidP="00347726" w:rsidR="00347726" w:rsidRPr="00347726">
      <w:pPr>
        <w:spacing w:lineRule="auto" w:line="240" w:after="0"/>
        <w:jc w:val="both"/>
        <w:rPr>
          <w:rFonts w:cs="Times New Roman" w:hAnsi="Times New Roman" w:ascii="Times New Roman"/>
          <w:sz w:val="24"/>
          <w:szCs w:val="24"/>
        </w:rPr>
      </w:pPr>
      <w:r w:rsidRPr="00347726">
        <w:rPr>
          <w:rFonts w:cs="Times New Roman" w:hAnsi="Times New Roman" w:ascii="Times New Roman"/>
          <w:sz w:val="24"/>
          <w:szCs w:val="24"/>
        </w:rPr>
        <w:t>-</w:t>
      </w:r>
      <w:r w:rsidRPr="00347726">
        <w:rPr>
          <w:rFonts w:cs="Times New Roman" w:hAnsi="Times New Roman" w:ascii="Times New Roman"/>
          <w:sz w:val="24"/>
          <w:szCs w:val="24"/>
        </w:rPr>
        <w:tab/>
        <w:t xml:space="preserve">ako u Očevidniku redoslijeda osnova za plaćanje ima evidentirane neizvršene osnove za plaćanje u neprekinutom razdoblju od 120 dana i </w:t>
      </w:r>
    </w:p>
    <w:p w:rsidRDefault="00347726" w:rsidP="00347726" w:rsidR="00347726">
      <w:pPr>
        <w:spacing w:lineRule="auto" w:line="240" w:after="0"/>
        <w:jc w:val="both"/>
        <w:rPr>
          <w:rFonts w:cs="Times New Roman" w:hAnsi="Times New Roman" w:ascii="Times New Roman"/>
          <w:sz w:val="24"/>
          <w:szCs w:val="24"/>
        </w:rPr>
      </w:pPr>
      <w:r w:rsidRPr="00347726">
        <w:rPr>
          <w:rFonts w:cs="Times New Roman" w:hAnsi="Times New Roman" w:ascii="Times New Roman"/>
          <w:sz w:val="24"/>
          <w:szCs w:val="24"/>
        </w:rPr>
        <w:t>-</w:t>
      </w:r>
      <w:r w:rsidRPr="00347726">
        <w:rPr>
          <w:rFonts w:cs="Times New Roman" w:hAnsi="Times New Roman" w:ascii="Times New Roman"/>
          <w:sz w:val="24"/>
          <w:szCs w:val="24"/>
        </w:rPr>
        <w:tab/>
        <w:t xml:space="preserve">ako nisu ispunjene pretpostavke za pokretanje dugog postupka radi brisanja iz sudskog registra. </w:t>
      </w:r>
    </w:p>
    <w:p w:rsidRDefault="00F615D5" w:rsidP="00F615D5" w:rsidR="00F615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Nadalje, prema članku 431 SZ-a, ako </w:t>
      </w:r>
      <w:r w:rsidRPr="00F615D5">
        <w:rPr>
          <w:rFonts w:cs="Times New Roman" w:hAnsi="Times New Roman" w:ascii="Times New Roman"/>
          <w:sz w:val="24"/>
          <w:szCs w:val="24"/>
        </w:rPr>
        <w:t>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w:t>
      </w:r>
      <w:r>
        <w:rPr>
          <w:rFonts w:cs="Times New Roman" w:hAnsi="Times New Roman" w:ascii="Times New Roman"/>
          <w:sz w:val="24"/>
          <w:szCs w:val="24"/>
        </w:rPr>
        <w:t xml:space="preserve"> dužnik nesposoban za plaćanje. </w:t>
      </w:r>
      <w:r w:rsidRPr="00F615D5">
        <w:rPr>
          <w:rFonts w:cs="Times New Roman" w:hAnsi="Times New Roman" w:ascii="Times New Roman"/>
          <w:sz w:val="24"/>
          <w:szCs w:val="24"/>
        </w:rPr>
        <w:t>U slučaju iz stavka 1. ovoga članka sud će po službenoj dužnosti donijeti rješenje o otvaranju i zaključenju</w:t>
      </w:r>
      <w:r>
        <w:rPr>
          <w:rFonts w:cs="Times New Roman" w:hAnsi="Times New Roman" w:ascii="Times New Roman"/>
          <w:sz w:val="24"/>
          <w:szCs w:val="24"/>
        </w:rPr>
        <w:t xml:space="preserve"> skraćenoga stečajnog postupka, primjenom odredaba </w:t>
      </w:r>
      <w:r w:rsidRPr="00F615D5">
        <w:rPr>
          <w:rFonts w:cs="Times New Roman" w:hAnsi="Times New Roman" w:ascii="Times New Roman"/>
          <w:sz w:val="24"/>
          <w:szCs w:val="24"/>
        </w:rPr>
        <w:t xml:space="preserve">članaka 132. i 133. te članaka 286. − 292. </w:t>
      </w:r>
      <w:r>
        <w:rPr>
          <w:rFonts w:cs="Times New Roman" w:hAnsi="Times New Roman" w:ascii="Times New Roman"/>
          <w:sz w:val="24"/>
          <w:szCs w:val="24"/>
        </w:rPr>
        <w:t xml:space="preserve">toga </w:t>
      </w:r>
      <w:r w:rsidRPr="00F615D5">
        <w:rPr>
          <w:rFonts w:cs="Times New Roman" w:hAnsi="Times New Roman" w:ascii="Times New Roman"/>
          <w:sz w:val="24"/>
          <w:szCs w:val="24"/>
        </w:rPr>
        <w:t xml:space="preserve">Zakona </w:t>
      </w:r>
    </w:p>
    <w:p w:rsidRDefault="007E4EB2" w:rsidP="00F76EEB" w:rsidR="0034772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Nije u pravu dužnik</w:t>
      </w:r>
      <w:r w:rsidR="002F42DF">
        <w:rPr>
          <w:rFonts w:cs="Times New Roman" w:hAnsi="Times New Roman" w:ascii="Times New Roman"/>
          <w:sz w:val="24"/>
          <w:szCs w:val="24"/>
        </w:rPr>
        <w:t>-podnositelj žalbe</w:t>
      </w:r>
      <w:r>
        <w:rPr>
          <w:rFonts w:cs="Times New Roman" w:hAnsi="Times New Roman" w:ascii="Times New Roman"/>
          <w:sz w:val="24"/>
          <w:szCs w:val="24"/>
        </w:rPr>
        <w:t xml:space="preserve"> kad tvrdi da su ispunjeni uvjeti za obustavu skraćenog stečajnog postupka u konkretnom slučaju</w:t>
      </w:r>
      <w:r w:rsidR="003C2706">
        <w:rPr>
          <w:rFonts w:cs="Times New Roman" w:hAnsi="Times New Roman" w:ascii="Times New Roman"/>
          <w:sz w:val="24"/>
          <w:szCs w:val="24"/>
        </w:rPr>
        <w:t>,</w:t>
      </w:r>
      <w:r w:rsidR="0033266C">
        <w:rPr>
          <w:rFonts w:cs="Times New Roman" w:hAnsi="Times New Roman" w:ascii="Times New Roman"/>
          <w:sz w:val="24"/>
          <w:szCs w:val="24"/>
        </w:rPr>
        <w:t xml:space="preserve"> budući da je u tijeku parnica pred drugim sudom o kojoj ovisi daljnji opstanak dužnika</w:t>
      </w:r>
      <w:r w:rsidR="00F615D5">
        <w:rPr>
          <w:rFonts w:cs="Times New Roman" w:hAnsi="Times New Roman" w:ascii="Times New Roman"/>
          <w:sz w:val="24"/>
          <w:szCs w:val="24"/>
        </w:rPr>
        <w:t>.</w:t>
      </w:r>
    </w:p>
    <w:p w:rsidRDefault="003C2706" w:rsidP="000A59A4" w:rsidR="00F615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F615D5">
        <w:rPr>
          <w:rFonts w:cs="Times New Roman" w:hAnsi="Times New Roman" w:ascii="Times New Roman"/>
          <w:sz w:val="24"/>
          <w:szCs w:val="24"/>
        </w:rPr>
        <w:t xml:space="preserve">Odredbom članka 433 SZ-a propisano je da ako </w:t>
      </w:r>
      <w:r w:rsidR="00F615D5" w:rsidRPr="00F615D5">
        <w:rPr>
          <w:rFonts w:cs="Times New Roman" w:hAnsi="Times New Roman" w:ascii="Times New Roman"/>
          <w:sz w:val="24"/>
          <w:szCs w:val="24"/>
        </w:rPr>
        <w:t xml:space="preserve">nisu ispunjene pretpostavke za istodobno otvaranje i zaključenje skraćenoga stečajnog postupka u smislu odredbe članka 431. </w:t>
      </w:r>
      <w:r w:rsidR="0033266C">
        <w:rPr>
          <w:rFonts w:cs="Times New Roman" w:hAnsi="Times New Roman" w:ascii="Times New Roman"/>
          <w:sz w:val="24"/>
          <w:szCs w:val="24"/>
        </w:rPr>
        <w:t>t</w:t>
      </w:r>
      <w:r w:rsidR="00F615D5">
        <w:rPr>
          <w:rFonts w:cs="Times New Roman" w:hAnsi="Times New Roman" w:ascii="Times New Roman"/>
          <w:sz w:val="24"/>
          <w:szCs w:val="24"/>
        </w:rPr>
        <w:t xml:space="preserve">oga </w:t>
      </w:r>
      <w:r w:rsidR="00F615D5" w:rsidRPr="00F615D5">
        <w:rPr>
          <w:rFonts w:cs="Times New Roman" w:hAnsi="Times New Roman" w:ascii="Times New Roman"/>
          <w:sz w:val="24"/>
          <w:szCs w:val="24"/>
        </w:rPr>
        <w:t xml:space="preserve">Zakona, sud će obustaviti skraćeni stečajni postupak i odgovarajućom primjenom općih odredbi stečajnoga postupka </w:t>
      </w:r>
      <w:r w:rsidR="00F615D5">
        <w:rPr>
          <w:rFonts w:cs="Times New Roman" w:hAnsi="Times New Roman" w:ascii="Times New Roman"/>
          <w:sz w:val="24"/>
          <w:szCs w:val="24"/>
        </w:rPr>
        <w:t>istog</w:t>
      </w:r>
      <w:r w:rsidR="00F615D5" w:rsidRPr="00F615D5">
        <w:rPr>
          <w:rFonts w:cs="Times New Roman" w:hAnsi="Times New Roman" w:ascii="Times New Roman"/>
          <w:sz w:val="24"/>
          <w:szCs w:val="24"/>
        </w:rPr>
        <w:t xml:space="preserve"> Zakona donijeti rješenje o pokretanju prethodnoga postupka odnosn</w:t>
      </w:r>
      <w:r w:rsidR="00F615D5">
        <w:rPr>
          <w:rFonts w:cs="Times New Roman" w:hAnsi="Times New Roman" w:ascii="Times New Roman"/>
          <w:sz w:val="24"/>
          <w:szCs w:val="24"/>
        </w:rPr>
        <w:t>o otvaranju stečajnoga postupka.</w:t>
      </w:r>
    </w:p>
    <w:p w:rsidRDefault="00F615D5" w:rsidP="002018B1" w:rsidR="0049722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347726" w:rsidRPr="00347726">
        <w:rPr>
          <w:rFonts w:cs="Times New Roman" w:hAnsi="Times New Roman" w:ascii="Times New Roman"/>
          <w:sz w:val="24"/>
          <w:szCs w:val="24"/>
        </w:rPr>
        <w:t xml:space="preserve">Kako iz navedenog proizlazi da u konkretnom slučaju nisu ispunjene pretpostavke za </w:t>
      </w:r>
      <w:r>
        <w:rPr>
          <w:rFonts w:cs="Times New Roman" w:hAnsi="Times New Roman" w:ascii="Times New Roman"/>
          <w:sz w:val="24"/>
          <w:szCs w:val="24"/>
        </w:rPr>
        <w:t xml:space="preserve">obustavu </w:t>
      </w:r>
      <w:r w:rsidR="00347726" w:rsidRPr="00347726">
        <w:rPr>
          <w:rFonts w:cs="Times New Roman" w:hAnsi="Times New Roman" w:ascii="Times New Roman"/>
          <w:sz w:val="24"/>
          <w:szCs w:val="24"/>
        </w:rPr>
        <w:t>skraćenog stečajnog postupka</w:t>
      </w:r>
      <w:r w:rsidR="00497222">
        <w:rPr>
          <w:rFonts w:cs="Times New Roman" w:hAnsi="Times New Roman" w:ascii="Times New Roman"/>
          <w:sz w:val="24"/>
          <w:szCs w:val="24"/>
        </w:rPr>
        <w:t>,</w:t>
      </w:r>
      <w:r w:rsidR="00347726" w:rsidRPr="00347726">
        <w:rPr>
          <w:rFonts w:cs="Times New Roman" w:hAnsi="Times New Roman" w:ascii="Times New Roman"/>
          <w:sz w:val="24"/>
          <w:szCs w:val="24"/>
        </w:rPr>
        <w:t xml:space="preserve"> </w:t>
      </w:r>
      <w:r w:rsidR="00F74D56" w:rsidRPr="00F74D56">
        <w:rPr>
          <w:rFonts w:cs="Times New Roman" w:hAnsi="Times New Roman" w:ascii="Times New Roman"/>
          <w:sz w:val="24"/>
          <w:szCs w:val="24"/>
        </w:rPr>
        <w:t>sukladno članku 433 SZ-a</w:t>
      </w:r>
      <w:r w:rsidR="00347726">
        <w:rPr>
          <w:rFonts w:cs="Times New Roman" w:hAnsi="Times New Roman" w:ascii="Times New Roman"/>
          <w:sz w:val="24"/>
          <w:szCs w:val="24"/>
        </w:rPr>
        <w:t xml:space="preserve">, </w:t>
      </w:r>
      <w:r w:rsidR="00F9778A">
        <w:rPr>
          <w:rFonts w:cs="Times New Roman" w:hAnsi="Times New Roman" w:ascii="Times New Roman"/>
          <w:sz w:val="24"/>
          <w:szCs w:val="24"/>
        </w:rPr>
        <w:t>na koje</w:t>
      </w:r>
      <w:r w:rsidR="00F74D56">
        <w:rPr>
          <w:rFonts w:cs="Times New Roman" w:hAnsi="Times New Roman" w:ascii="Times New Roman"/>
          <w:sz w:val="24"/>
          <w:szCs w:val="24"/>
        </w:rPr>
        <w:t xml:space="preserve"> upire </w:t>
      </w:r>
      <w:r w:rsidR="002F42DF">
        <w:rPr>
          <w:rFonts w:cs="Times New Roman" w:hAnsi="Times New Roman" w:ascii="Times New Roman"/>
          <w:sz w:val="24"/>
          <w:szCs w:val="24"/>
        </w:rPr>
        <w:t>podnositelj žalbe</w:t>
      </w:r>
      <w:r w:rsidR="003C2706">
        <w:rPr>
          <w:rFonts w:cs="Times New Roman" w:hAnsi="Times New Roman" w:ascii="Times New Roman"/>
          <w:sz w:val="24"/>
          <w:szCs w:val="24"/>
        </w:rPr>
        <w:t>,</w:t>
      </w:r>
      <w:r w:rsidR="00F9778A">
        <w:rPr>
          <w:rFonts w:cs="Times New Roman" w:hAnsi="Times New Roman" w:ascii="Times New Roman"/>
          <w:sz w:val="24"/>
          <w:szCs w:val="24"/>
        </w:rPr>
        <w:t xml:space="preserve"> jer on nije u roku</w:t>
      </w:r>
      <w:r w:rsidR="003C2706">
        <w:rPr>
          <w:rFonts w:cs="Times New Roman" w:hAnsi="Times New Roman" w:ascii="Times New Roman"/>
          <w:sz w:val="24"/>
          <w:szCs w:val="24"/>
        </w:rPr>
        <w:t>,</w:t>
      </w:r>
      <w:r w:rsidR="00F9778A">
        <w:rPr>
          <w:rFonts w:cs="Times New Roman" w:hAnsi="Times New Roman" w:ascii="Times New Roman"/>
          <w:sz w:val="24"/>
          <w:szCs w:val="24"/>
        </w:rPr>
        <w:t xml:space="preserve"> koji mu je odredio sud</w:t>
      </w:r>
      <w:r w:rsidR="00497222">
        <w:rPr>
          <w:rFonts w:cs="Times New Roman" w:hAnsi="Times New Roman" w:ascii="Times New Roman"/>
          <w:sz w:val="24"/>
          <w:szCs w:val="24"/>
        </w:rPr>
        <w:t>,</w:t>
      </w:r>
      <w:r w:rsidR="00F9778A">
        <w:rPr>
          <w:rFonts w:cs="Times New Roman" w:hAnsi="Times New Roman" w:ascii="Times New Roman"/>
          <w:sz w:val="24"/>
          <w:szCs w:val="24"/>
        </w:rPr>
        <w:t xml:space="preserve"> tj. </w:t>
      </w:r>
      <w:r w:rsidR="00F9778A" w:rsidRPr="00F9778A">
        <w:rPr>
          <w:rFonts w:cs="Times New Roman" w:hAnsi="Times New Roman" w:ascii="Times New Roman"/>
          <w:sz w:val="24"/>
          <w:szCs w:val="24"/>
        </w:rPr>
        <w:t xml:space="preserve">u roku od 15 dana </w:t>
      </w:r>
      <w:r w:rsidR="00F9778A">
        <w:rPr>
          <w:rFonts w:cs="Times New Roman" w:hAnsi="Times New Roman" w:ascii="Times New Roman"/>
          <w:sz w:val="24"/>
          <w:szCs w:val="24"/>
        </w:rPr>
        <w:t>podnio</w:t>
      </w:r>
      <w:r w:rsidR="00F9778A" w:rsidRPr="00F9778A">
        <w:rPr>
          <w:rFonts w:cs="Times New Roman" w:hAnsi="Times New Roman" w:ascii="Times New Roman"/>
          <w:sz w:val="24"/>
          <w:szCs w:val="24"/>
        </w:rPr>
        <w:t xml:space="preserve"> popis imovine i obveza dužnika</w:t>
      </w:r>
      <w:r w:rsidR="00F9778A">
        <w:rPr>
          <w:rFonts w:cs="Times New Roman" w:hAnsi="Times New Roman" w:ascii="Times New Roman"/>
          <w:sz w:val="24"/>
          <w:szCs w:val="24"/>
        </w:rPr>
        <w:t>,</w:t>
      </w:r>
      <w:r w:rsidR="00F9778A" w:rsidRPr="00F9778A">
        <w:rPr>
          <w:rFonts w:cs="Times New Roman" w:hAnsi="Times New Roman" w:ascii="Times New Roman"/>
          <w:sz w:val="24"/>
          <w:szCs w:val="24"/>
        </w:rPr>
        <w:t xml:space="preserve"> </w:t>
      </w:r>
      <w:r w:rsidR="00F9778A">
        <w:rPr>
          <w:rFonts w:cs="Times New Roman" w:hAnsi="Times New Roman" w:ascii="Times New Roman"/>
          <w:sz w:val="24"/>
          <w:szCs w:val="24"/>
        </w:rPr>
        <w:t>a nijedan vjerovnik nije</w:t>
      </w:r>
      <w:r w:rsidR="00F9778A" w:rsidRPr="00F9778A">
        <w:rPr>
          <w:rFonts w:cs="Times New Roman" w:hAnsi="Times New Roman" w:ascii="Times New Roman"/>
          <w:sz w:val="24"/>
          <w:szCs w:val="24"/>
        </w:rPr>
        <w:t xml:space="preserve"> predloži</w:t>
      </w:r>
      <w:r w:rsidR="00F9778A">
        <w:rPr>
          <w:rFonts w:cs="Times New Roman" w:hAnsi="Times New Roman" w:ascii="Times New Roman"/>
          <w:sz w:val="24"/>
          <w:szCs w:val="24"/>
        </w:rPr>
        <w:t>o</w:t>
      </w:r>
      <w:r w:rsidR="00F9778A" w:rsidRPr="00F9778A">
        <w:rPr>
          <w:rFonts w:cs="Times New Roman" w:hAnsi="Times New Roman" w:ascii="Times New Roman"/>
          <w:sz w:val="24"/>
          <w:szCs w:val="24"/>
        </w:rPr>
        <w:t xml:space="preserve"> otvaranje stečajnoga postupka i predujmi</w:t>
      </w:r>
      <w:r w:rsidR="00F9778A">
        <w:rPr>
          <w:rFonts w:cs="Times New Roman" w:hAnsi="Times New Roman" w:ascii="Times New Roman"/>
          <w:sz w:val="24"/>
          <w:szCs w:val="24"/>
        </w:rPr>
        <w:t>o</w:t>
      </w:r>
      <w:r w:rsidR="00F9778A" w:rsidRPr="00F9778A">
        <w:rPr>
          <w:rFonts w:cs="Times New Roman" w:hAnsi="Times New Roman" w:ascii="Times New Roman"/>
          <w:sz w:val="24"/>
          <w:szCs w:val="24"/>
        </w:rPr>
        <w:t xml:space="preserve"> sredstva za namirenje troškova postupka, </w:t>
      </w:r>
      <w:r w:rsidR="00F9778A">
        <w:rPr>
          <w:rFonts w:cs="Times New Roman" w:hAnsi="Times New Roman" w:ascii="Times New Roman"/>
          <w:sz w:val="24"/>
          <w:szCs w:val="24"/>
        </w:rPr>
        <w:t>to se smatra</w:t>
      </w:r>
      <w:r w:rsidR="00F9778A" w:rsidRPr="00F9778A">
        <w:rPr>
          <w:rFonts w:cs="Times New Roman" w:hAnsi="Times New Roman" w:ascii="Times New Roman"/>
          <w:sz w:val="24"/>
          <w:szCs w:val="24"/>
        </w:rPr>
        <w:t xml:space="preserve"> da j</w:t>
      </w:r>
      <w:r w:rsidR="00EC692C">
        <w:rPr>
          <w:rFonts w:cs="Times New Roman" w:hAnsi="Times New Roman" w:ascii="Times New Roman"/>
          <w:sz w:val="24"/>
          <w:szCs w:val="24"/>
        </w:rPr>
        <w:t>e</w:t>
      </w:r>
      <w:r w:rsidR="003C2706">
        <w:rPr>
          <w:rFonts w:cs="Times New Roman" w:hAnsi="Times New Roman" w:ascii="Times New Roman"/>
          <w:sz w:val="24"/>
          <w:szCs w:val="24"/>
        </w:rPr>
        <w:t xml:space="preserve"> dužnik nesposoban za plaćanje. </w:t>
      </w:r>
      <w:r w:rsidR="00497222">
        <w:rPr>
          <w:rFonts w:cs="Times New Roman" w:hAnsi="Times New Roman" w:ascii="Times New Roman"/>
          <w:sz w:val="24"/>
          <w:szCs w:val="24"/>
        </w:rPr>
        <w:t xml:space="preserve">          </w:t>
      </w:r>
      <w:r w:rsidR="002F42DF">
        <w:rPr>
          <w:rFonts w:cs="Times New Roman" w:hAnsi="Times New Roman" w:ascii="Times New Roman"/>
          <w:sz w:val="24"/>
          <w:szCs w:val="24"/>
        </w:rPr>
        <w:t>Podnositelj žalbe</w:t>
      </w:r>
      <w:r w:rsidR="003C2706">
        <w:rPr>
          <w:rFonts w:cs="Times New Roman" w:hAnsi="Times New Roman" w:ascii="Times New Roman"/>
          <w:sz w:val="24"/>
          <w:szCs w:val="24"/>
        </w:rPr>
        <w:t xml:space="preserve"> se time </w:t>
      </w:r>
      <w:r w:rsidR="00EC692C">
        <w:rPr>
          <w:rFonts w:cs="Times New Roman" w:hAnsi="Times New Roman" w:ascii="Times New Roman"/>
          <w:sz w:val="24"/>
          <w:szCs w:val="24"/>
        </w:rPr>
        <w:t>neosnovano</w:t>
      </w:r>
      <w:r w:rsidR="00633728">
        <w:rPr>
          <w:rFonts w:cs="Times New Roman" w:hAnsi="Times New Roman" w:ascii="Times New Roman"/>
          <w:sz w:val="24"/>
          <w:szCs w:val="24"/>
        </w:rPr>
        <w:t xml:space="preserve"> </w:t>
      </w:r>
      <w:r w:rsidR="00EC692C">
        <w:rPr>
          <w:rFonts w:cs="Times New Roman" w:hAnsi="Times New Roman" w:ascii="Times New Roman"/>
          <w:sz w:val="24"/>
          <w:szCs w:val="24"/>
        </w:rPr>
        <w:t>poziva na to</w:t>
      </w:r>
      <w:r w:rsidR="00574F38">
        <w:rPr>
          <w:rFonts w:cs="Times New Roman" w:hAnsi="Times New Roman" w:ascii="Times New Roman"/>
          <w:sz w:val="24"/>
          <w:szCs w:val="24"/>
        </w:rPr>
        <w:t xml:space="preserve"> da bi sud trebao obustaviti skraćeni stečajni postupak, </w:t>
      </w:r>
      <w:r w:rsidR="00F9778A">
        <w:rPr>
          <w:rFonts w:cs="Times New Roman" w:hAnsi="Times New Roman" w:ascii="Times New Roman"/>
          <w:sz w:val="24"/>
          <w:szCs w:val="24"/>
        </w:rPr>
        <w:t>zbog mogućnost</w:t>
      </w:r>
      <w:r w:rsidR="003C2706">
        <w:rPr>
          <w:rFonts w:cs="Times New Roman" w:hAnsi="Times New Roman" w:ascii="Times New Roman"/>
          <w:sz w:val="24"/>
          <w:szCs w:val="24"/>
        </w:rPr>
        <w:t>i</w:t>
      </w:r>
      <w:r w:rsidR="00F9778A">
        <w:rPr>
          <w:rFonts w:cs="Times New Roman" w:hAnsi="Times New Roman" w:ascii="Times New Roman"/>
          <w:sz w:val="24"/>
          <w:szCs w:val="24"/>
        </w:rPr>
        <w:t xml:space="preserve"> da će on </w:t>
      </w:r>
      <w:r w:rsidR="006E4CFF">
        <w:rPr>
          <w:rFonts w:cs="Times New Roman" w:hAnsi="Times New Roman" w:ascii="Times New Roman"/>
          <w:sz w:val="24"/>
          <w:szCs w:val="24"/>
        </w:rPr>
        <w:t xml:space="preserve">do završetka </w:t>
      </w:r>
      <w:r w:rsidR="00574F38">
        <w:rPr>
          <w:rFonts w:cs="Times New Roman" w:hAnsi="Times New Roman" w:ascii="Times New Roman"/>
          <w:sz w:val="24"/>
          <w:szCs w:val="24"/>
        </w:rPr>
        <w:t>parnice koja je u tijeku pred drugim sudom</w:t>
      </w:r>
      <w:r w:rsidR="00F9778A">
        <w:rPr>
          <w:rFonts w:cs="Times New Roman" w:hAnsi="Times New Roman" w:ascii="Times New Roman"/>
          <w:sz w:val="24"/>
          <w:szCs w:val="24"/>
        </w:rPr>
        <w:t xml:space="preserve"> </w:t>
      </w:r>
      <w:r w:rsidR="006E4CFF">
        <w:rPr>
          <w:rFonts w:cs="Times New Roman" w:hAnsi="Times New Roman" w:ascii="Times New Roman"/>
          <w:sz w:val="24"/>
          <w:szCs w:val="24"/>
        </w:rPr>
        <w:t xml:space="preserve">postati </w:t>
      </w:r>
      <w:r w:rsidR="00F9778A">
        <w:rPr>
          <w:rFonts w:cs="Times New Roman" w:hAnsi="Times New Roman" w:ascii="Times New Roman"/>
          <w:sz w:val="24"/>
          <w:szCs w:val="24"/>
        </w:rPr>
        <w:t>sposoban za plaćanje</w:t>
      </w:r>
      <w:r w:rsidR="00574F38">
        <w:rPr>
          <w:rFonts w:cs="Times New Roman" w:hAnsi="Times New Roman" w:ascii="Times New Roman"/>
          <w:sz w:val="24"/>
          <w:szCs w:val="24"/>
        </w:rPr>
        <w:t>. Naime, s</w:t>
      </w:r>
      <w:r w:rsidR="00633728">
        <w:rPr>
          <w:rFonts w:cs="Times New Roman" w:hAnsi="Times New Roman" w:ascii="Times New Roman"/>
          <w:sz w:val="24"/>
          <w:szCs w:val="24"/>
        </w:rPr>
        <w:t xml:space="preserve">ud </w:t>
      </w:r>
      <w:r w:rsidR="003C2706">
        <w:rPr>
          <w:rFonts w:cs="Times New Roman" w:hAnsi="Times New Roman" w:ascii="Times New Roman"/>
          <w:sz w:val="24"/>
          <w:szCs w:val="24"/>
        </w:rPr>
        <w:t xml:space="preserve">je pravilno </w:t>
      </w:r>
      <w:r w:rsidR="00633728">
        <w:rPr>
          <w:rFonts w:cs="Times New Roman" w:hAnsi="Times New Roman" w:ascii="Times New Roman"/>
          <w:sz w:val="24"/>
          <w:szCs w:val="24"/>
        </w:rPr>
        <w:t>odlučio</w:t>
      </w:r>
      <w:r w:rsidR="00347726" w:rsidRPr="00347726">
        <w:rPr>
          <w:rFonts w:cs="Times New Roman" w:hAnsi="Times New Roman" w:ascii="Times New Roman"/>
          <w:sz w:val="24"/>
          <w:szCs w:val="24"/>
        </w:rPr>
        <w:t xml:space="preserve"> </w:t>
      </w:r>
      <w:r w:rsidR="00633728">
        <w:rPr>
          <w:rFonts w:cs="Times New Roman" w:hAnsi="Times New Roman" w:ascii="Times New Roman"/>
          <w:sz w:val="24"/>
          <w:szCs w:val="24"/>
        </w:rPr>
        <w:t xml:space="preserve">da se </w:t>
      </w:r>
      <w:r w:rsidR="006E4CFF">
        <w:rPr>
          <w:rFonts w:cs="Times New Roman" w:hAnsi="Times New Roman" w:ascii="Times New Roman"/>
          <w:sz w:val="24"/>
          <w:szCs w:val="24"/>
        </w:rPr>
        <w:t>otvara i istovremeno zaključuje stečajni postupak nad dužnikom-</w:t>
      </w:r>
      <w:r w:rsidR="002F42DF">
        <w:rPr>
          <w:rFonts w:cs="Times New Roman" w:hAnsi="Times New Roman" w:ascii="Times New Roman"/>
          <w:sz w:val="24"/>
          <w:szCs w:val="24"/>
        </w:rPr>
        <w:t>podnositeljem žalbe</w:t>
      </w:r>
      <w:r w:rsidR="003C2706">
        <w:rPr>
          <w:rFonts w:cs="Times New Roman" w:hAnsi="Times New Roman" w:ascii="Times New Roman"/>
          <w:sz w:val="24"/>
          <w:szCs w:val="24"/>
        </w:rPr>
        <w:t>, poz</w:t>
      </w:r>
      <w:r w:rsidR="00574F38">
        <w:rPr>
          <w:rFonts w:cs="Times New Roman" w:hAnsi="Times New Roman" w:ascii="Times New Roman"/>
          <w:sz w:val="24"/>
          <w:szCs w:val="24"/>
        </w:rPr>
        <w:t xml:space="preserve">ivom na odredbu članka 431 SZ-a, a sukladno članku </w:t>
      </w:r>
      <w:r w:rsidR="002018B1">
        <w:rPr>
          <w:rFonts w:cs="Times New Roman" w:hAnsi="Times New Roman" w:ascii="Times New Roman"/>
          <w:sz w:val="24"/>
          <w:szCs w:val="24"/>
        </w:rPr>
        <w:t>289</w:t>
      </w:r>
      <w:r w:rsidR="00574F38">
        <w:rPr>
          <w:rFonts w:cs="Times New Roman" w:hAnsi="Times New Roman" w:ascii="Times New Roman"/>
          <w:sz w:val="24"/>
          <w:szCs w:val="24"/>
        </w:rPr>
        <w:t xml:space="preserve">. SZ-a, koji se primjenjuje i na skraćene stečajne postupke, temeljem članka </w:t>
      </w:r>
      <w:r w:rsidR="002018B1">
        <w:rPr>
          <w:rFonts w:cs="Times New Roman" w:hAnsi="Times New Roman" w:ascii="Times New Roman"/>
          <w:sz w:val="24"/>
          <w:szCs w:val="24"/>
        </w:rPr>
        <w:t>431</w:t>
      </w:r>
      <w:r w:rsidR="00497222">
        <w:rPr>
          <w:rFonts w:cs="Times New Roman" w:hAnsi="Times New Roman" w:ascii="Times New Roman"/>
          <w:sz w:val="24"/>
          <w:szCs w:val="24"/>
        </w:rPr>
        <w:t xml:space="preserve"> stavak 2</w:t>
      </w:r>
      <w:r w:rsidR="002018B1">
        <w:rPr>
          <w:rFonts w:cs="Times New Roman" w:hAnsi="Times New Roman" w:ascii="Times New Roman"/>
          <w:sz w:val="24"/>
          <w:szCs w:val="24"/>
        </w:rPr>
        <w:t xml:space="preserve"> </w:t>
      </w:r>
      <w:r w:rsidR="00574F38">
        <w:rPr>
          <w:rFonts w:cs="Times New Roman" w:hAnsi="Times New Roman" w:ascii="Times New Roman"/>
          <w:sz w:val="24"/>
          <w:szCs w:val="24"/>
        </w:rPr>
        <w:t>SZ-a</w:t>
      </w:r>
      <w:r w:rsidR="00497222">
        <w:rPr>
          <w:rFonts w:cs="Times New Roman" w:hAnsi="Times New Roman" w:ascii="Times New Roman"/>
          <w:sz w:val="24"/>
          <w:szCs w:val="24"/>
        </w:rPr>
        <w:t>.</w:t>
      </w:r>
    </w:p>
    <w:p w:rsidRDefault="00497222" w:rsidP="002018B1" w:rsidR="002018B1" w:rsidRPr="002018B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Prema članku 289 SZ-a, </w:t>
      </w:r>
      <w:r w:rsidR="002018B1">
        <w:rPr>
          <w:rFonts w:cs="Times New Roman" w:hAnsi="Times New Roman" w:ascii="Times New Roman"/>
          <w:sz w:val="24"/>
          <w:szCs w:val="24"/>
        </w:rPr>
        <w:t>s</w:t>
      </w:r>
      <w:r w:rsidR="002018B1" w:rsidRPr="002018B1">
        <w:rPr>
          <w:rFonts w:cs="Times New Roman" w:hAnsi="Times New Roman" w:ascii="Times New Roman"/>
          <w:sz w:val="24"/>
          <w:szCs w:val="24"/>
        </w:rPr>
        <w:t>ud će na prijedlog stečajnoga upravitelja, kojega od stečajnih vjerovnika ili po službenoj dužnosti odrediti nastavljanje postupka radi naknadne diobe ako se nakon završnoga ročišta:</w:t>
      </w:r>
    </w:p>
    <w:p w:rsidRDefault="002018B1" w:rsidP="002018B1" w:rsidR="002018B1" w:rsidRPr="002018B1">
      <w:pPr>
        <w:spacing w:lineRule="auto" w:line="240" w:after="0"/>
        <w:jc w:val="both"/>
        <w:rPr>
          <w:rFonts w:cs="Times New Roman" w:hAnsi="Times New Roman" w:ascii="Times New Roman"/>
          <w:sz w:val="24"/>
          <w:szCs w:val="24"/>
        </w:rPr>
      </w:pPr>
      <w:r w:rsidRPr="002018B1">
        <w:rPr>
          <w:rFonts w:cs="Times New Roman" w:hAnsi="Times New Roman" w:ascii="Times New Roman"/>
          <w:sz w:val="24"/>
          <w:szCs w:val="24"/>
        </w:rPr>
        <w:t>1. ostvare pretpostavke da se zad</w:t>
      </w:r>
      <w:r w:rsidR="00B1630D">
        <w:rPr>
          <w:rFonts w:cs="Times New Roman" w:hAnsi="Times New Roman" w:ascii="Times New Roman"/>
          <w:sz w:val="24"/>
          <w:szCs w:val="24"/>
        </w:rPr>
        <w:t xml:space="preserve">ržani iznosi podijele stečajnim </w:t>
      </w:r>
      <w:r w:rsidRPr="002018B1">
        <w:rPr>
          <w:rFonts w:cs="Times New Roman" w:hAnsi="Times New Roman" w:ascii="Times New Roman"/>
          <w:sz w:val="24"/>
          <w:szCs w:val="24"/>
        </w:rPr>
        <w:t>vjerovnicima</w:t>
      </w:r>
    </w:p>
    <w:p w:rsidRDefault="002018B1" w:rsidP="002018B1" w:rsidR="002018B1" w:rsidRPr="002018B1">
      <w:pPr>
        <w:spacing w:lineRule="auto" w:line="240" w:after="0"/>
        <w:jc w:val="both"/>
        <w:rPr>
          <w:rFonts w:cs="Times New Roman" w:hAnsi="Times New Roman" w:ascii="Times New Roman"/>
          <w:sz w:val="24"/>
          <w:szCs w:val="24"/>
        </w:rPr>
      </w:pPr>
      <w:r w:rsidRPr="002018B1">
        <w:rPr>
          <w:rFonts w:cs="Times New Roman" w:hAnsi="Times New Roman" w:ascii="Times New Roman"/>
          <w:sz w:val="24"/>
          <w:szCs w:val="24"/>
        </w:rPr>
        <w:t>2. iznosi koji su isplaćeni iz stečajne mase vrate u masu</w:t>
      </w:r>
    </w:p>
    <w:p w:rsidRDefault="002018B1" w:rsidP="002018B1" w:rsidR="002018B1" w:rsidRPr="002018B1">
      <w:pPr>
        <w:spacing w:lineRule="auto" w:line="240" w:after="0"/>
        <w:jc w:val="both"/>
        <w:rPr>
          <w:rFonts w:cs="Times New Roman" w:hAnsi="Times New Roman" w:ascii="Times New Roman"/>
          <w:sz w:val="24"/>
          <w:szCs w:val="24"/>
        </w:rPr>
      </w:pPr>
      <w:r w:rsidRPr="002018B1">
        <w:rPr>
          <w:rFonts w:cs="Times New Roman" w:hAnsi="Times New Roman" w:ascii="Times New Roman"/>
          <w:sz w:val="24"/>
          <w:szCs w:val="24"/>
        </w:rPr>
        <w:t>3. pronađe imovina koja ulazi u stečajnu masu.</w:t>
      </w:r>
    </w:p>
    <w:p w:rsidRDefault="002018B1" w:rsidP="002018B1" w:rsidR="002018B1" w:rsidRPr="002018B1">
      <w:pPr>
        <w:spacing w:lineRule="auto" w:line="240" w:after="0"/>
        <w:jc w:val="both"/>
        <w:rPr>
          <w:rFonts w:cs="Times New Roman" w:hAnsi="Times New Roman" w:ascii="Times New Roman"/>
          <w:sz w:val="24"/>
          <w:szCs w:val="24"/>
        </w:rPr>
      </w:pPr>
      <w:r w:rsidRPr="002018B1">
        <w:rPr>
          <w:rFonts w:cs="Times New Roman" w:hAnsi="Times New Roman" w:ascii="Times New Roman"/>
          <w:sz w:val="24"/>
          <w:szCs w:val="24"/>
        </w:rPr>
        <w:t>Nastavljanje postupka radi naknadne diobe sud će odrediti bez obzira na to je li postupak bio zaključen.</w:t>
      </w:r>
    </w:p>
    <w:p w:rsidRDefault="002018B1" w:rsidP="002018B1" w:rsidR="002018B1">
      <w:pPr>
        <w:spacing w:lineRule="auto" w:line="240" w:after="0"/>
        <w:jc w:val="both"/>
        <w:rPr>
          <w:rFonts w:cs="Times New Roman" w:hAnsi="Times New Roman" w:ascii="Times New Roman"/>
          <w:sz w:val="24"/>
          <w:szCs w:val="24"/>
        </w:rPr>
      </w:pPr>
    </w:p>
    <w:p w:rsidRDefault="002018B1" w:rsidP="002018B1" w:rsidR="002018B1">
      <w:pPr>
        <w:spacing w:lineRule="auto" w:line="240" w:after="0"/>
        <w:jc w:val="both"/>
        <w:rPr>
          <w:rFonts w:cs="Times New Roman" w:hAnsi="Times New Roman" w:ascii="Times New Roman"/>
          <w:sz w:val="24"/>
          <w:szCs w:val="24"/>
        </w:rPr>
      </w:pPr>
    </w:p>
    <w:p w:rsidRDefault="002018B1" w:rsidP="002018B1" w:rsidR="002018B1">
      <w:pPr>
        <w:spacing w:lineRule="auto" w:line="240" w:after="0"/>
        <w:jc w:val="both"/>
        <w:rPr>
          <w:rFonts w:cs="Times New Roman" w:hAnsi="Times New Roman" w:ascii="Times New Roman"/>
          <w:sz w:val="24"/>
          <w:szCs w:val="24"/>
        </w:rPr>
      </w:pPr>
    </w:p>
    <w:p w:rsidRDefault="002018B1" w:rsidP="002018B1" w:rsidR="002018B1">
      <w:pPr>
        <w:spacing w:lineRule="auto" w:line="240" w:after="0"/>
        <w:jc w:val="both"/>
        <w:rPr>
          <w:rFonts w:cs="Times New Roman" w:hAnsi="Times New Roman" w:ascii="Times New Roman"/>
          <w:sz w:val="24"/>
          <w:szCs w:val="24"/>
        </w:rPr>
      </w:pPr>
    </w:p>
    <w:p w:rsidRDefault="002018B1" w:rsidP="002018B1" w:rsidR="002018B1">
      <w:pPr>
        <w:spacing w:lineRule="auto" w:line="240" w:after="0"/>
        <w:jc w:val="both"/>
        <w:rPr>
          <w:rFonts w:cs="Times New Roman" w:hAnsi="Times New Roman" w:ascii="Times New Roman"/>
          <w:sz w:val="24"/>
          <w:szCs w:val="24"/>
        </w:rPr>
      </w:pPr>
    </w:p>
    <w:p w:rsidRDefault="002018B1" w:rsidP="002018B1" w:rsidR="002018B1">
      <w:pPr>
        <w:spacing w:lineRule="auto" w:line="240" w:after="0"/>
        <w:jc w:val="both"/>
        <w:rPr>
          <w:rFonts w:cs="Times New Roman" w:hAnsi="Times New Roman" w:ascii="Times New Roman"/>
          <w:sz w:val="24"/>
          <w:szCs w:val="24"/>
        </w:rPr>
      </w:pPr>
    </w:p>
    <w:p w:rsidRDefault="002018B1" w:rsidP="002018B1" w:rsidR="002018B1">
      <w:pPr>
        <w:spacing w:lineRule="auto" w:line="240" w:after="0"/>
        <w:jc w:val="both"/>
        <w:rPr>
          <w:rFonts w:cs="Times New Roman" w:hAnsi="Times New Roman" w:ascii="Times New Roman"/>
          <w:sz w:val="24"/>
          <w:szCs w:val="24"/>
        </w:rPr>
      </w:pPr>
    </w:p>
    <w:p w:rsidRDefault="002018B1" w:rsidP="002018B1" w:rsidR="002018B1" w:rsidRPr="002018B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497222">
        <w:rPr>
          <w:rFonts w:cs="Times New Roman" w:hAnsi="Times New Roman" w:ascii="Times New Roman"/>
          <w:sz w:val="24"/>
          <w:szCs w:val="24"/>
        </w:rPr>
        <w:t xml:space="preserve"> </w:t>
      </w:r>
      <w:r w:rsidRPr="002018B1">
        <w:rPr>
          <w:rFonts w:cs="Times New Roman" w:hAnsi="Times New Roman" w:ascii="Times New Roman"/>
          <w:sz w:val="24"/>
          <w:szCs w:val="24"/>
        </w:rPr>
        <w:t>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497222" w:rsidP="002018B1" w:rsidR="002018B1" w:rsidRPr="002018B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2018B1" w:rsidRPr="002018B1">
        <w:rPr>
          <w:rFonts w:cs="Times New Roman" w:hAnsi="Times New Roman" w:ascii="Times New Roman"/>
          <w:sz w:val="24"/>
          <w:szCs w:val="24"/>
        </w:rPr>
        <w:t xml:space="preserve">Imovina iz stavka 1. </w:t>
      </w:r>
      <w:r>
        <w:rPr>
          <w:rFonts w:cs="Times New Roman" w:hAnsi="Times New Roman" w:ascii="Times New Roman"/>
          <w:sz w:val="24"/>
          <w:szCs w:val="24"/>
        </w:rPr>
        <w:t>Članka 289 SZ-a</w:t>
      </w:r>
      <w:r w:rsidR="002018B1" w:rsidRPr="002018B1">
        <w:rPr>
          <w:rFonts w:cs="Times New Roman" w:hAnsi="Times New Roman" w:ascii="Times New Roman"/>
          <w:sz w:val="24"/>
          <w:szCs w:val="24"/>
        </w:rPr>
        <w:t xml:space="preserve"> jest stečajna masa i na nju se na odgovarajući način primjenjuju odredbe </w:t>
      </w:r>
      <w:r>
        <w:rPr>
          <w:rFonts w:cs="Times New Roman" w:hAnsi="Times New Roman" w:ascii="Times New Roman"/>
          <w:sz w:val="24"/>
          <w:szCs w:val="24"/>
        </w:rPr>
        <w:t>toga</w:t>
      </w:r>
      <w:r w:rsidR="002018B1" w:rsidRPr="002018B1">
        <w:rPr>
          <w:rFonts w:cs="Times New Roman" w:hAnsi="Times New Roman" w:ascii="Times New Roman"/>
          <w:sz w:val="24"/>
          <w:szCs w:val="24"/>
        </w:rPr>
        <w:t xml:space="preserve"> Zakona o stečajnom dužniku i njegovim tijelima. U ime i za račun te mase mogu se voditi sporovi, ako ovim Zakonom nije drukčije određeno. Stečajna masa je nositelj prava vlasništva i drugih prava.</w:t>
      </w:r>
    </w:p>
    <w:p w:rsidRDefault="002018B1" w:rsidP="002018B1" w:rsidR="002018B1" w:rsidRPr="002018B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497222">
        <w:rPr>
          <w:rFonts w:cs="Times New Roman" w:hAnsi="Times New Roman" w:ascii="Times New Roman"/>
          <w:sz w:val="24"/>
          <w:szCs w:val="24"/>
        </w:rPr>
        <w:t xml:space="preserve"> </w:t>
      </w:r>
      <w:r w:rsidRPr="002018B1">
        <w:rPr>
          <w:rFonts w:cs="Times New Roman" w:hAnsi="Times New Roman" w:ascii="Times New Roman"/>
          <w:sz w:val="24"/>
          <w:szCs w:val="24"/>
        </w:rPr>
        <w:t xml:space="preserve">U slučaju iz stavka 4. </w:t>
      </w:r>
      <w:r w:rsidR="00497222">
        <w:rPr>
          <w:rFonts w:cs="Times New Roman" w:hAnsi="Times New Roman" w:ascii="Times New Roman"/>
          <w:sz w:val="24"/>
          <w:szCs w:val="24"/>
        </w:rPr>
        <w:t>č</w:t>
      </w:r>
      <w:r w:rsidRPr="002018B1">
        <w:rPr>
          <w:rFonts w:cs="Times New Roman" w:hAnsi="Times New Roman" w:ascii="Times New Roman"/>
          <w:sz w:val="24"/>
          <w:szCs w:val="24"/>
        </w:rPr>
        <w:t>lanka</w:t>
      </w:r>
      <w:r>
        <w:rPr>
          <w:rFonts w:cs="Times New Roman" w:hAnsi="Times New Roman" w:ascii="Times New Roman"/>
          <w:sz w:val="24"/>
          <w:szCs w:val="24"/>
        </w:rPr>
        <w:t xml:space="preserve"> 289 SZ-a,</w:t>
      </w:r>
      <w:r w:rsidRPr="002018B1">
        <w:rPr>
          <w:rFonts w:cs="Times New Roman" w:hAnsi="Times New Roman" w:ascii="Times New Roman"/>
          <w:sz w:val="24"/>
          <w:szCs w:val="24"/>
        </w:rPr>
        <w:t xml:space="preserve"> stečajna masa upisat će se u sudski registar. Pri upisu stečajne mase u sudski registar Ministarstvo financija – Porezna uprava po službenoj će dužnosti odrediti i dodijeliti osobni identifikacijski broj stečajnoj masi.</w:t>
      </w:r>
    </w:p>
    <w:p w:rsidRDefault="00497222" w:rsidP="002018B1" w:rsidR="0049722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Dakle, neovisno od činjenice što je u tijeku parnični postupak pred drugim sudom, nema mjesta za obustavu ovog postupka, nego se može tražiti upis stečajne mase u sudski registar i sudski spor nastaviti u ime te mase, a u slučaju da dužnik uspije u tom sporu, namiriti vjerovnici u nastavljenom postupku.</w:t>
      </w:r>
    </w:p>
    <w:p w:rsidRDefault="002018B1" w:rsidP="002018B1" w:rsidR="00926EC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633728">
        <w:rPr>
          <w:rFonts w:cs="Times New Roman" w:hAnsi="Times New Roman" w:ascii="Times New Roman"/>
          <w:sz w:val="24"/>
          <w:szCs w:val="24"/>
        </w:rPr>
        <w:t>S obzirom na navedeno</w:t>
      </w:r>
      <w:r w:rsidR="006E4CFF">
        <w:rPr>
          <w:rFonts w:cs="Times New Roman" w:hAnsi="Times New Roman" w:ascii="Times New Roman"/>
          <w:sz w:val="24"/>
          <w:szCs w:val="24"/>
        </w:rPr>
        <w:t>,</w:t>
      </w:r>
      <w:r w:rsidR="00633728">
        <w:rPr>
          <w:rFonts w:cs="Times New Roman" w:hAnsi="Times New Roman" w:ascii="Times New Roman"/>
          <w:sz w:val="24"/>
          <w:szCs w:val="24"/>
        </w:rPr>
        <w:t xml:space="preserve"> </w:t>
      </w:r>
      <w:r w:rsidR="008D22FD">
        <w:rPr>
          <w:rFonts w:cs="Times New Roman" w:hAnsi="Times New Roman" w:ascii="Times New Roman"/>
          <w:sz w:val="24"/>
          <w:szCs w:val="24"/>
        </w:rPr>
        <w:t xml:space="preserve">valjalo </w:t>
      </w:r>
      <w:r w:rsidR="00633728">
        <w:rPr>
          <w:rFonts w:cs="Times New Roman" w:hAnsi="Times New Roman" w:ascii="Times New Roman"/>
          <w:sz w:val="24"/>
          <w:szCs w:val="24"/>
        </w:rPr>
        <w:t xml:space="preserve">je žalbu </w:t>
      </w:r>
      <w:r w:rsidR="006E4CFF">
        <w:rPr>
          <w:rFonts w:cs="Times New Roman" w:hAnsi="Times New Roman" w:ascii="Times New Roman"/>
          <w:sz w:val="24"/>
          <w:szCs w:val="24"/>
        </w:rPr>
        <w:t xml:space="preserve">dužnika </w:t>
      </w:r>
      <w:r w:rsidR="00633728">
        <w:rPr>
          <w:rFonts w:cs="Times New Roman" w:hAnsi="Times New Roman" w:ascii="Times New Roman"/>
          <w:sz w:val="24"/>
          <w:szCs w:val="24"/>
        </w:rPr>
        <w:t xml:space="preserve">odbiti, a pobijano rješenje </w:t>
      </w:r>
      <w:r w:rsidR="006E4CFF">
        <w:rPr>
          <w:rFonts w:cs="Times New Roman" w:hAnsi="Times New Roman" w:ascii="Times New Roman"/>
          <w:sz w:val="24"/>
          <w:szCs w:val="24"/>
        </w:rPr>
        <w:t>sudskog savjetnika</w:t>
      </w:r>
      <w:r w:rsidR="00F74D56">
        <w:rPr>
          <w:rFonts w:cs="Times New Roman" w:hAnsi="Times New Roman" w:ascii="Times New Roman"/>
          <w:sz w:val="24"/>
          <w:szCs w:val="24"/>
        </w:rPr>
        <w:t xml:space="preserve"> </w:t>
      </w:r>
      <w:r w:rsidR="00633728">
        <w:rPr>
          <w:rFonts w:cs="Times New Roman" w:hAnsi="Times New Roman" w:ascii="Times New Roman"/>
          <w:sz w:val="24"/>
          <w:szCs w:val="24"/>
        </w:rPr>
        <w:t>potvrditi</w:t>
      </w:r>
      <w:r w:rsidR="008D22FD">
        <w:rPr>
          <w:rFonts w:cs="Times New Roman" w:hAnsi="Times New Roman" w:ascii="Times New Roman"/>
          <w:sz w:val="24"/>
          <w:szCs w:val="24"/>
        </w:rPr>
        <w:t xml:space="preserve"> i sukladno članku 436. st. 2. SZ-a odlučiti kao u izreci. </w:t>
      </w:r>
    </w:p>
    <w:p w:rsidRDefault="00B945B6" w:rsidP="000A59A4" w:rsidR="00B945B6" w:rsidRPr="000A59A4">
      <w:pPr>
        <w:pStyle w:val="t-9-8"/>
        <w:spacing w:afterAutospacing="false" w:after="0" w:beforeAutospacing="false" w:before="0"/>
        <w:ind w:firstLine="708"/>
        <w:jc w:val="both"/>
        <w:rPr>
          <w:color w:val="000000"/>
        </w:rPr>
      </w:pPr>
    </w:p>
    <w:p w:rsidRDefault="00E4500E"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497222">
        <w:rPr>
          <w:rFonts w:cs="Times New Roman" w:hAnsi="Times New Roman" w:ascii="Times New Roman"/>
          <w:sz w:val="24"/>
          <w:szCs w:val="24"/>
        </w:rPr>
        <w:t>14. travnja 2017.</w:t>
      </w:r>
      <w:r w:rsidR="000A59A4" w:rsidRPr="000A59A4">
        <w:rPr>
          <w:rFonts w:cs="Times New Roman" w:hAnsi="Times New Roman" w:ascii="Times New Roman"/>
          <w:sz w:val="24"/>
          <w:szCs w:val="24"/>
        </w:rPr>
        <w:t xml:space="preserve"> godine</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6E4CFF" w:rsidP="008D22FD" w:rsidR="009E293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8D22FD">
        <w:rPr>
          <w:rFonts w:cs="Times New Roman" w:hAnsi="Times New Roman" w:ascii="Times New Roman"/>
          <w:sz w:val="24"/>
          <w:szCs w:val="24"/>
        </w:rPr>
        <w:t>SUDAC:</w:t>
      </w:r>
    </w:p>
    <w:p w:rsidRDefault="008D22FD" w:rsidP="008D22FD" w:rsidR="008D22FD" w:rsidRPr="000A59A4">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Vesna Sremac Šoštar</w:t>
      </w:r>
      <w:r w:rsidR="00A8416B">
        <w:rPr>
          <w:rFonts w:cs="Times New Roman" w:hAnsi="Times New Roman" w:ascii="Times New Roman"/>
          <w:sz w:val="24"/>
          <w:szCs w:val="24"/>
        </w:rPr>
        <w:t>, v.r.</w:t>
      </w:r>
    </w:p>
    <w:p w:rsidRDefault="009E2938" w:rsidP="000A59A4" w:rsidR="009E2938">
      <w:pPr>
        <w:spacing w:lineRule="auto" w:line="240" w:after="0"/>
        <w:jc w:val="both"/>
        <w:rPr>
          <w:rFonts w:cs="Times New Roman" w:hAnsi="Times New Roman" w:ascii="Times New Roman"/>
          <w:sz w:val="24"/>
          <w:szCs w:val="24"/>
        </w:rPr>
      </w:pPr>
    </w:p>
    <w:p w:rsidRDefault="004E58F5" w:rsidP="000A59A4" w:rsidR="004E58F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6E4CFF" w:rsidP="00225F15" w:rsidR="006E4CFF">
      <w:pPr>
        <w:pStyle w:val="Bezproreda"/>
        <w:rPr>
          <w:rFonts w:cs="Times New Roman" w:hAnsi="Times New Roman" w:ascii="Times New Roman"/>
          <w:sz w:val="24"/>
          <w:szCs w:val="24"/>
        </w:rPr>
      </w:pPr>
    </w:p>
    <w:p w:rsidRDefault="000A59A4" w:rsidP="00225F15" w:rsidR="000A59A4" w:rsidRPr="00225F15">
      <w:pPr>
        <w:pStyle w:val="Bezproreda"/>
        <w:rPr>
          <w:rFonts w:cs="Times New Roman" w:hAnsi="Times New Roman" w:ascii="Times New Roman"/>
          <w:sz w:val="24"/>
          <w:szCs w:val="24"/>
        </w:rPr>
      </w:pPr>
      <w:r w:rsidRPr="00225F15">
        <w:rPr>
          <w:rFonts w:cs="Times New Roman" w:hAnsi="Times New Roman" w:ascii="Times New Roman"/>
          <w:sz w:val="24"/>
          <w:szCs w:val="24"/>
        </w:rPr>
        <w:t>UPUTA O PRAVNOM LIJEKU:</w:t>
      </w:r>
    </w:p>
    <w:p w:rsidRDefault="001830D6" w:rsidP="00225F15" w:rsidR="001830D6" w:rsidRPr="00225F15">
      <w:pPr>
        <w:pStyle w:val="Bezproreda"/>
        <w:rPr>
          <w:rFonts w:cs="Times New Roman" w:hAnsi="Times New Roman" w:ascii="Times New Roman"/>
          <w:sz w:val="24"/>
          <w:szCs w:val="24"/>
        </w:rPr>
      </w:pPr>
      <w:r w:rsidRPr="00225F15">
        <w:rPr>
          <w:rFonts w:cs="Times New Roman" w:hAnsi="Times New Roman" w:ascii="Times New Roman"/>
          <w:sz w:val="24"/>
          <w:szCs w:val="24"/>
        </w:rPr>
        <w:t xml:space="preserve">Protiv ovog rješenja dopuštena je  žalba Visokom trgovačkom sudu RH, a koja se podnosi u roku od 8 dana ovome sudu u 3 primjerka.  </w:t>
      </w:r>
    </w:p>
    <w:p w:rsidRDefault="00250D09" w:rsidP="001D4270" w:rsidR="00250D09">
      <w:pPr>
        <w:spacing w:lineRule="auto" w:line="240" w:after="0"/>
        <w:rPr>
          <w:rFonts w:cs="Times New Roman" w:hAnsi="Times New Roman" w:ascii="Times New Roman"/>
          <w:sz w:val="24"/>
          <w:szCs w:val="24"/>
        </w:rPr>
      </w:pPr>
    </w:p>
    <w:p w:rsidRDefault="00A8416B" w:rsidP="00A8416B" w:rsidR="001D427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-ovlašteni službenik:</w:t>
      </w:r>
    </w:p>
    <w:p w:rsidRDefault="00A8416B" w:rsidP="00A8416B" w:rsidR="00A8416B" w:rsidRPr="000A59A4">
      <w:pPr>
        <w:spacing w:lineRule="auto" w:line="240" w:after="0"/>
        <w:jc w:val="right"/>
        <w:rPr>
          <w:rFonts w:cs="Times New Roman" w:hAnsi="Times New Roman" w:ascii="Times New Roman"/>
          <w:sz w:val="24"/>
          <w:szCs w:val="24"/>
        </w:rPr>
      </w:pPr>
      <w:r w:rsidRPr="00A8416B">
        <w:rPr>
          <w:rFonts w:cs="Times New Roman" w:hAnsi="Times New Roman" w:ascii="Times New Roman"/>
          <w:sz w:val="24"/>
          <w:szCs w:val="24"/>
        </w:rPr>
        <w:t>Zlatka Plivelić</w:t>
      </w:r>
    </w:p>
    <w:sectPr w:rsidSect="001830D6" w:rsidR="00A8416B" w:rsidRPr="000A59A4">
      <w:headerReference w:type="default" r:id="rId10"/>
      <w:headerReference w:type="first" r:id="rId11"/>
      <w:pgSz w:h="16838" w:w="11906"/>
      <w:pgMar w:gutter="0" w:footer="708" w:header="708" w:left="1417" w:bottom="426" w:right="141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D1A" w:rsidP="000A59A4" w:rsidR="00003D1A">
      <w:pPr>
        <w:spacing w:lineRule="auto" w:line="240" w:after="0"/>
      </w:pPr>
      <w:r>
        <w:separator/>
      </w:r>
    </w:p>
  </w:endnote>
  <w:endnote w:id="0" w:type="continuationSeparator">
    <w:p w:rsidRDefault="00003D1A" w:rsidP="000A59A4" w:rsidR="00003D1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D1A" w:rsidP="000A59A4" w:rsidR="00003D1A">
      <w:pPr>
        <w:spacing w:lineRule="auto" w:line="240" w:after="0"/>
      </w:pPr>
      <w:r>
        <w:separator/>
      </w:r>
    </w:p>
  </w:footnote>
  <w:footnote w:id="0" w:type="continuationSeparator">
    <w:p w:rsidRDefault="00003D1A" w:rsidP="000A59A4" w:rsidR="00003D1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00250D09">
      <w:rPr>
        <w:rFonts w:cs="Times New Roman" w:hAnsi="Times New Roman" w:ascii="Times New Roman"/>
        <w:sz w:val="24"/>
        <w:szCs w:val="24"/>
      </w:rPr>
      <w:t xml:space="preserve">48. </w:t>
    </w:r>
    <w:proofErr w:type="spellStart"/>
    <w:r w:rsidR="00250D09">
      <w:rPr>
        <w:rFonts w:cs="Times New Roman" w:hAnsi="Times New Roman" w:ascii="Times New Roman"/>
        <w:sz w:val="24"/>
        <w:szCs w:val="24"/>
      </w:rPr>
      <w:t>Stž</w:t>
    </w:r>
    <w:proofErr w:type="spellEnd"/>
    <w:r w:rsidR="00250D09">
      <w:rPr>
        <w:rFonts w:cs="Times New Roman" w:hAnsi="Times New Roman" w:ascii="Times New Roman"/>
        <w:sz w:val="24"/>
        <w:szCs w:val="24"/>
      </w:rPr>
      <w:t>-9/17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0D6" w:rsidP="001830D6" w:rsidR="001830D6" w:rsidRPr="001830D6">
    <w:pPr>
      <w:pStyle w:val="Zaglavlje"/>
      <w:jc w:val="right"/>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03D1A"/>
    <w:rsid w:val="000147E0"/>
    <w:rsid w:val="000172B3"/>
    <w:rsid w:val="00051E32"/>
    <w:rsid w:val="0005231D"/>
    <w:rsid w:val="000A59A4"/>
    <w:rsid w:val="000B0F79"/>
    <w:rsid w:val="000C6114"/>
    <w:rsid w:val="000D45E4"/>
    <w:rsid w:val="000F6460"/>
    <w:rsid w:val="001830D6"/>
    <w:rsid w:val="00190EEB"/>
    <w:rsid w:val="001C1025"/>
    <w:rsid w:val="001D4270"/>
    <w:rsid w:val="002018B1"/>
    <w:rsid w:val="00204CB5"/>
    <w:rsid w:val="00225F15"/>
    <w:rsid w:val="00250D09"/>
    <w:rsid w:val="00252F36"/>
    <w:rsid w:val="002E05C2"/>
    <w:rsid w:val="002F42DF"/>
    <w:rsid w:val="00321C1E"/>
    <w:rsid w:val="0033266C"/>
    <w:rsid w:val="00347726"/>
    <w:rsid w:val="00382207"/>
    <w:rsid w:val="003843F5"/>
    <w:rsid w:val="003C2706"/>
    <w:rsid w:val="003D191F"/>
    <w:rsid w:val="003D2EA9"/>
    <w:rsid w:val="003F0751"/>
    <w:rsid w:val="00410419"/>
    <w:rsid w:val="00497222"/>
    <w:rsid w:val="004D7EBF"/>
    <w:rsid w:val="004E58F5"/>
    <w:rsid w:val="00543B62"/>
    <w:rsid w:val="00563D5E"/>
    <w:rsid w:val="005644C9"/>
    <w:rsid w:val="00574F38"/>
    <w:rsid w:val="005D157B"/>
    <w:rsid w:val="005E737B"/>
    <w:rsid w:val="00633728"/>
    <w:rsid w:val="00634198"/>
    <w:rsid w:val="00675EE8"/>
    <w:rsid w:val="006D7D5D"/>
    <w:rsid w:val="006E4CFF"/>
    <w:rsid w:val="00734019"/>
    <w:rsid w:val="007E4EB2"/>
    <w:rsid w:val="00875D33"/>
    <w:rsid w:val="00884787"/>
    <w:rsid w:val="008D22FD"/>
    <w:rsid w:val="008F5484"/>
    <w:rsid w:val="00906E13"/>
    <w:rsid w:val="00926EC1"/>
    <w:rsid w:val="00942DBE"/>
    <w:rsid w:val="00990D12"/>
    <w:rsid w:val="009E0FC4"/>
    <w:rsid w:val="009E2938"/>
    <w:rsid w:val="00A8416B"/>
    <w:rsid w:val="00B1630D"/>
    <w:rsid w:val="00B27A40"/>
    <w:rsid w:val="00B945B6"/>
    <w:rsid w:val="00BB1C31"/>
    <w:rsid w:val="00C1305C"/>
    <w:rsid w:val="00C31840"/>
    <w:rsid w:val="00C342EA"/>
    <w:rsid w:val="00C54B89"/>
    <w:rsid w:val="00C64084"/>
    <w:rsid w:val="00CD36BE"/>
    <w:rsid w:val="00D208FB"/>
    <w:rsid w:val="00D533BB"/>
    <w:rsid w:val="00D67C7C"/>
    <w:rsid w:val="00D75C25"/>
    <w:rsid w:val="00DA0253"/>
    <w:rsid w:val="00DB6858"/>
    <w:rsid w:val="00DE1BE4"/>
    <w:rsid w:val="00E4500E"/>
    <w:rsid w:val="00E72B37"/>
    <w:rsid w:val="00E91BF2"/>
    <w:rsid w:val="00EB5B94"/>
    <w:rsid w:val="00EC692C"/>
    <w:rsid w:val="00EE5FF9"/>
    <w:rsid w:val="00F32AD7"/>
    <w:rsid w:val="00F60C35"/>
    <w:rsid w:val="00F615D5"/>
    <w:rsid w:val="00F652A0"/>
    <w:rsid w:val="00F74D56"/>
    <w:rsid w:val="00F76EEB"/>
    <w:rsid w:val="00F977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C1025"/>
    <w:rPr>
      <w:color w:val="808080"/>
      <w:bdr w:space="0" w:sz="0" w:color="auto" w:val="none"/>
      <w:shd w:fill="CCFFFF" w:color="auto" w:val="clear"/>
    </w:rPr>
  </w:style>
  <w:style w:customStyle="true" w:styleId="eSPISCCParagraphDefaultFont" w:type="character">
    <w:name w:val="eSPIS_CC_Paragraph Default Font"/>
    <w:basedOn w:val="Zadanifontodlomka"/>
    <w:rsid w:val="001C10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102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10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102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225F15"/>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C1025"/>
    <w:rPr>
      <w:color w:val="808080"/>
      <w:bdr w:color="auto" w:space="0" w:sz="0" w:val="none"/>
      <w:shd w:color="auto" w:fill="CCFFFF" w:val="clear"/>
    </w:rPr>
  </w:style>
  <w:style w:customStyle="1" w:styleId="eSPISCCParagraphDefaultFont" w:type="character">
    <w:name w:val="eSPIS_CC_Paragraph Default Font"/>
    <w:basedOn w:val="Zadanifontodlomka"/>
    <w:rsid w:val="001C10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102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10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102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225F15"/>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 odbijena žalba</izvorni_sadrzaj>
    <derivirana_varijabla naziv="DomainObject.Primjedba_1">rješenje - odbijena žalba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Stž-9/2017</izvorni_sadrzaj>
    <derivirana_varijabla naziv="DomainObject.Predmet.OznakaBroj_1">Stž-9/2017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ANISMI TRADE d.o.o. zastupanog po punomoćniku Smiljan Čičić</izvorni_sadrzaj>
    <derivirana_varijabla naziv="DomainObject.Predmet.ProtustrankaFormated_1">  ANISMI TRADE d.o.o. zastupanog po punomoćniku Smiljan Čičić</derivirana_varijabla>
  </DomainObject.Predmet.ProtustrankaFormated>
  <DomainObject.Predmet.ProtustrankaFormatedOIB>
    <izvorni_sadrzaj>  ANISMI TRADE d.o.o., OIB 84276164387 zastupanog po punomoćniku Smiljan Čičić</izvorni_sadrzaj>
    <derivirana_varijabla naziv="DomainObject.Predmet.ProtustrankaFormatedOIB_1">  ANISMI TRADE d.o.o., OIB 84276164387 zastupanog po punomoćniku Smiljan Čičić</derivirana_varijabla>
  </DomainObject.Predmet.ProtustrankaFormatedOIB>
  <DomainObject.Predmet.ProtustrankaFormatedWithAdress>
    <izvorni_sadrzaj> ANISMI TRADE d.o.o., Jurandvorska 16, 10000 Zagreb zastupanog po punomoćniku Smiljan Čičić</izvorni_sadrzaj>
    <derivirana_varijabla naziv="DomainObject.Predmet.ProtustrankaFormatedWithAdress_1"> ANISMI TRADE d.o.o., Jurandvorska 16, 10000 Zagreb zastupanog po punomoćniku Smiljan Čičić</derivirana_varijabla>
  </DomainObject.Predmet.ProtustrankaFormatedWithAdress>
  <DomainObject.Predmet.ProtustrankaFormatedWithAdressOIB>
    <izvorni_sadrzaj> ANISMI TRADE d.o.o., OIB 84276164387, Jurandvorska 16, 10000 Zagreb zastupanog po punomoćniku Smiljan Čičić</izvorni_sadrzaj>
    <derivirana_varijabla naziv="DomainObject.Predmet.ProtustrankaFormatedWithAdressOIB_1"> ANISMI TRADE d.o.o., OIB 84276164387, Jurandvorska 16, 10000 Zagreb zastupanog po punomoćniku Smiljan Čičić</derivirana_varijabla>
  </DomainObject.Predmet.ProtustrankaFormatedWithAdressOIB>
  <DomainObject.Predmet.ProtustrankaWithAdress>
    <izvorni_sadrzaj>ANISMI TRADE d.o.o. Jurandvorska 16, 10000 Zagreb</izvorni_sadrzaj>
    <derivirana_varijabla naziv="DomainObject.Predmet.ProtustrankaWithAdress_1">ANISMI TRADE d.o.o. Jurandvorska 16, 10000 Zagreb</derivirana_varijabla>
  </DomainObject.Predmet.ProtustrankaWithAdress>
  <DomainObject.Predmet.ProtustrankaWithAdressOIB>
    <izvorni_sadrzaj>ANISMI TRADE d.o.o., OIB 84276164387, Jurandvorska 16, 10000 Zagreb</izvorni_sadrzaj>
    <derivirana_varijabla naziv="DomainObject.Predmet.ProtustrankaWithAdressOIB_1">ANISMI TRADE d.o.o., OIB 84276164387, Jurandvorska 16, 10000 Zagreb</derivirana_varijabla>
  </DomainObject.Predmet.ProtustrankaWithAdressOIB>
  <DomainObject.Predmet.ProtustrankaNazivFormated>
    <izvorni_sadrzaj>ANISMI TRADE d.o.o.</izvorni_sadrzaj>
    <derivirana_varijabla naziv="DomainObject.Predmet.ProtustrankaNazivFormated_1">ANISMI TRADE d.o.o.</derivirana_varijabla>
  </DomainObject.Predmet.ProtustrankaNazivFormated>
  <DomainObject.Predmet.ProtustrankaNazivFormatedOIB>
    <izvorni_sadrzaj>ANISMI TRADE d.o.o., OIB 84276164387</izvorni_sadrzaj>
    <derivirana_varijabla naziv="DomainObject.Predmet.ProtustrankaNazivFormatedOIB_1">ANISMI TRADE d.o.o., OIB 84276164387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ANISMI TRADE d.o.o. zastupanog po punomoćniku Smiljan Čičić</item>
    </izvorni_sadrzaj>
    <derivirana_varijabla naziv="DomainObject.Predmet.ProtuStrankaListFormated_1">
      <item>ANISMI TRADE d.o.o. zastupanog po punomoćniku Smiljan Čičić</item>
    </derivirana_varijabla>
  </DomainObject.Predmet.ProtuStrankaListFormated>
  <DomainObject.Predmet.ProtuStrankaListFormatedOIB>
    <izvorni_sadrzaj>
      <item>ANISMI TRADE d.o.o., OIB 84276164387 zastupanog po punomoćniku Smiljan Čičić</item>
    </izvorni_sadrzaj>
    <derivirana_varijabla naziv="DomainObject.Predmet.ProtuStrankaListFormatedOIB_1">
      <item>ANISMI TRADE d.o.o., OIB 84276164387 zastupanog po punomoćniku Smiljan Čičić</item>
    </derivirana_varijabla>
  </DomainObject.Predmet.ProtuStrankaListFormatedOIB>
  <DomainObject.Predmet.ProtuStrankaListFormatedWithAdress>
    <izvorni_sadrzaj>
      <item>ANISMI TRADE d.o.o., Jurandvorska 16, 10000 Zagreb zastupanog po punomoćniku Smiljan Čičić</item>
    </izvorni_sadrzaj>
    <derivirana_varijabla naziv="DomainObject.Predmet.ProtuStrankaListFormatedWithAdress_1">
      <item>ANISMI TRADE d.o.o., Jurandvorska 16, 10000 Zagreb zastupanog po punomoćniku Smiljan Čičić</item>
    </derivirana_varijabla>
  </DomainObject.Predmet.ProtuStrankaListFormatedWithAdress>
  <DomainObject.Predmet.ProtuStrankaListFormatedWithAdressOIB>
    <izvorni_sadrzaj>
      <item>ANISMI TRADE d.o.o., OIB 84276164387, Jurandvorska 16, 10000 Zagreb zastupanog po punomoćniku Smiljan Čičić</item>
    </izvorni_sadrzaj>
    <derivirana_varijabla naziv="DomainObject.Predmet.ProtuStrankaListFormatedWithAdressOIB_1">
      <item>ANISMI TRADE d.o.o., OIB 84276164387, Jurandvorska 16, 10000 Zagreb zastupanog po punomoćniku Smiljan Čičić</item>
    </derivirana_varijabla>
  </DomainObject.Predmet.ProtuStrankaListFormatedWithAdressOIB>
  <DomainObject.Predmet.ProtuStrankaListNazivFormated>
    <izvorni_sadrzaj>
      <item>ANISMI TRADE d.o.o.</item>
    </izvorni_sadrzaj>
    <derivirana_varijabla naziv="DomainObject.Predmet.ProtuStrankaListNazivFormated_1">
      <item>ANISMI TRADE d.o.o.</item>
    </derivirana_varijabla>
  </DomainObject.Predmet.ProtuStrankaListNazivFormated>
  <DomainObject.Predmet.ProtuStrankaListNazivFormatedOIB>
    <izvorni_sadrzaj>
      <item>ANISMI TRADE d.o.o., OIB 84276164387</item>
    </izvorni_sadrzaj>
    <derivirana_varijabla naziv="DomainObject.Predmet.ProtuStrankaListNazivFormatedOIB_1">
      <item>ANISMI TRADE d.o.o., OIB 84276164387</item>
    </derivirana_varijabla>
  </DomainObject.Predmet.ProtuStrankaListNazivFormatedOIB>
  <DomainObject.Predmet.OstaliListFormated>
    <izvorni_sadrzaj>
      <item>Smiljan Čičić punomoćnik sudionika u postupku ANISMI TRADE d.o.o.</item>
    </izvorni_sadrzaj>
    <derivirana_varijabla naziv="DomainObject.Predmet.OstaliListFormated_1">
      <item>Smiljan Čičić punomoćnik sudionika u postupku ANISMI TRADE d.o.o.</item>
    </derivirana_varijabla>
  </DomainObject.Predmet.OstaliListFormated>
  <DomainObject.Predmet.OstaliListFormatedOIB>
    <izvorni_sadrzaj>
      <item>Smiljan Čičić, OIB 25368724029 punomoćnik sudionika u postupku ANISMI TRADE d.o.o.</item>
    </izvorni_sadrzaj>
    <derivirana_varijabla naziv="DomainObject.Predmet.OstaliListFormatedOIB_1">
      <item>Smiljan Čičić, OIB 25368724029 punomoćnik sudionika u postupku ANISMI TRADE d.o.o.</item>
    </derivirana_varijabla>
  </DomainObject.Predmet.OstaliListFormatedOIB>
  <DomainObject.Predmet.OstaliListFormatedWithAdress>
    <izvorni_sadrzaj>
      <item>Smiljan Čičić, Cerićka Ulica 7, 10000 Zagreb punomoćnik sudionika u postupku ANISMI TRADE d.o.o.</item>
    </izvorni_sadrzaj>
    <derivirana_varijabla naziv="DomainObject.Predmet.OstaliListFormatedWithAdress_1">
      <item>Smiljan Čičić, Cerićka Ulica 7, 10000 Zagreb punomoćnik sudionika u postupku ANISMI TRADE d.o.o.</item>
    </derivirana_varijabla>
  </DomainObject.Predmet.OstaliListFormatedWithAdress>
  <DomainObject.Predmet.OstaliListFormatedWithAdressOIB>
    <izvorni_sadrzaj>
      <item>Smiljan Čičić, OIB 25368724029, Cerićka Ulica 7, 10000 Zagreb punomoćnik sudionika u postupku ANISMI TRADE d.o.o.</item>
    </izvorni_sadrzaj>
    <derivirana_varijabla naziv="DomainObject.Predmet.OstaliListFormatedWithAdressOIB_1">
      <item>Smiljan Čičić, OIB 25368724029, Cerićka Ulica 7, 10000 Zagreb punomoćnik sudionika u postupku ANISMI TRADE d.o.o.</item>
    </derivirana_varijabla>
  </DomainObject.Predmet.OstaliListFormatedWithAdressOIB>
  <DomainObject.Predmet.OstaliListNazivFormated>
    <izvorni_sadrzaj>
      <item>Smiljan Čičić</item>
    </izvorni_sadrzaj>
    <derivirana_varijabla naziv="DomainObject.Predmet.OstaliListNazivFormated_1">
      <item>Smiljan Čičić</item>
    </derivirana_varijabla>
  </DomainObject.Predmet.OstaliListNazivFormated>
  <DomainObject.Predmet.OstaliListNazivFormatedOIB>
    <izvorni_sadrzaj>
      <item>Smiljan Čičić, OIB 25368724029</item>
    </izvorni_sadrzaj>
    <derivirana_varijabla naziv="DomainObject.Predmet.OstaliListNazivFormatedOIB_1">
      <item>Smiljan Čičić, OIB 25368724029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ANISMI TRADE d.o.o.</izvorni_sadrzaj>
    <derivirana_varijabla naziv="DomainObject.Predmet.ProtustrankaIDrugi_1">ANISMI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ANISMI TRADE d.o.o., OIB 84276164387, Jurandvorska 16, 10000 Zagreb</izvorni_sadrzaj>
    <derivirana_varijabla naziv="DomainObject.Predmet.ProtustrankaIDrugiAdressOIB_1">ANISMI TRADE d.o.o., OIB 84276164387, Jurandvorska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ANISMI TRADE d.o.o.</item>
      <item>Smiljan Čičić</item>
    </izvorni_sadrzaj>
    <derivirana_varijabla naziv="DomainObject.Predmet.SudioniciListNaziv_1">
      <item>FINA Regionalni centar Zagreb</item>
      <item>ANISMI TRADE d.o.o.</item>
      <item>Smiljan Čičić</item>
    </derivirana_varijabla>
  </DomainObject.Predmet.SudioniciListNaziv>
  <DomainObject.Predmet.SudioniciListAdressOIB>
    <izvorni_sadrzaj>
      <item>FINA Regionalni centar Zagreb, OIB 85821130368, Trg svibanjskih žrtava 1995. 1,10000 Zagreb</item>
      <item>ANISMI TRADE d.o.o., OIB 84276164387, Jurandvorska 16,10000 Zagreb</item>
      <item>Smiljan Čičić, OIB 25368724029, Cerićka Ulica 7,10000 Zagreb</item>
    </izvorni_sadrzaj>
    <derivirana_varijabla naziv="DomainObject.Predmet.SudioniciListAdressOIB_1">
      <item>FINA Regionalni centar Zagreb, OIB 85821130368, Trg svibanjskih žrtava 1995. 1,10000 Zagreb</item>
      <item>ANISMI TRADE d.o.o., OIB 84276164387, Jurandvorska 16,10000 Zagreb</item>
      <item>Smiljan Čičić, OIB 25368724029, Cerićka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84276164387</item>
      <item>, OIB 25368724029</item>
    </izvorni_sadrzaj>
    <derivirana_varijabla naziv="DomainObject.Predmet.SudioniciListNazivOIB_1">
      <item>, OIB 85821130368</item>
      <item>, OIB 84276164387</item>
      <item>, OIB 25368724029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27072-4610-4986-9E46-E7068737FB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1179</properties:Words>
  <properties:Characters>6553</properties:Characters>
  <properties:Lines>139</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2017-04-14T10:12:00Z</dcterms:created>
  <dc:creator>Ana Boršić Kolarić</dc:creator>
  <cp:lastModifiedBy>Zlatka Plivelić</cp:lastModifiedBy>
  <cp:lastPrinted>2017-04-14T10:15:00Z</cp:lastPrinted>
  <dcterms:modified xmlns:xsi="http://www.w3.org/2001/XMLSchema-instance" xsi:type="dcterms:W3CDTF">2017-04-14T10:18:00Z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