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e879" w14:paraId="ce6e879" w:rsidRDefault="006E730B" w:rsidP="006E730B" w:rsidR="006E73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6E730B" w:rsidP="006E730B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6E730B" w:rsidP="006E730B" w:rsidR="006E730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9B25B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9B25B5">
        <w:rPr>
          <w:rFonts w:hAnsi="Times New Roman" w:ascii="Times New Roman"/>
          <w:szCs w:val="24"/>
        </w:rPr>
        <w:t>693/13</w:t>
      </w:r>
      <w:r w:rsidR="00EA2E07">
        <w:rPr>
          <w:rFonts w:hAnsi="Times New Roman" w:ascii="Times New Roman"/>
          <w:szCs w:val="24"/>
        </w:rPr>
        <w:t>-77</w:t>
      </w:r>
    </w:p>
    <w:p w:rsidRDefault="006E730B" w:rsidP="006E730B" w:rsidR="006E730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6E730B" w:rsidP="006E730B" w:rsidR="006E730B">
      <w:pPr>
        <w:rPr>
          <w:rFonts w:hAnsi="Times New Roman" w:ascii="Times New Roman"/>
          <w:b/>
          <w:bCs/>
          <w:szCs w:val="24"/>
        </w:rPr>
      </w:pPr>
    </w:p>
    <w:p w:rsidRDefault="006E730B" w:rsidP="006E730B" w:rsidR="006E730B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6E730B" w:rsidP="006E730B" w:rsidR="006E730B">
      <w:pPr>
        <w:rPr>
          <w:rFonts w:hAnsi="Times New Roman" w:ascii="Times New Roman"/>
          <w:b/>
          <w:bCs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38117E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9B25B5" w:rsidRPr="009B25B5">
        <w:rPr>
          <w:rFonts w:hAnsi="Times New Roman" w:ascii="Times New Roman"/>
          <w:szCs w:val="24"/>
        </w:rPr>
        <w:t xml:space="preserve">ZAGREB PROJEKT društvo s ograničenom odgovornošću za projektiranje, inženjering i izgradnju, u stečaju, Zagreb, </w:t>
      </w:r>
      <w:proofErr w:type="spellStart"/>
      <w:r w:rsidR="009B25B5" w:rsidRPr="009B25B5">
        <w:rPr>
          <w:rFonts w:hAnsi="Times New Roman" w:ascii="Times New Roman"/>
          <w:szCs w:val="24"/>
        </w:rPr>
        <w:t>Turinina</w:t>
      </w:r>
      <w:proofErr w:type="spellEnd"/>
      <w:r w:rsidR="009B25B5" w:rsidRPr="009B25B5">
        <w:rPr>
          <w:rFonts w:hAnsi="Times New Roman" w:ascii="Times New Roman"/>
          <w:szCs w:val="24"/>
        </w:rPr>
        <w:t xml:space="preserve"> 4, MBS: 080338059, OIB: 5369236154</w:t>
      </w:r>
      <w:r w:rsidR="0038117E">
        <w:rPr>
          <w:rFonts w:hAnsi="Times New Roman" w:ascii="Times New Roman"/>
        </w:rPr>
        <w:t>,</w:t>
      </w:r>
      <w:r w:rsidR="009B25B5">
        <w:rPr>
          <w:rFonts w:hAnsi="Times New Roman" w:ascii="Times New Roman"/>
        </w:rPr>
        <w:t xml:space="preserve"> dana 8</w:t>
      </w:r>
      <w:r>
        <w:rPr>
          <w:rFonts w:hAnsi="Times New Roman" w:ascii="Times New Roman"/>
        </w:rPr>
        <w:t xml:space="preserve">. </w:t>
      </w:r>
      <w:r w:rsidR="009B25B5">
        <w:rPr>
          <w:rFonts w:hAnsi="Times New Roman" w:ascii="Times New Roman"/>
        </w:rPr>
        <w:t>studenog</w:t>
      </w:r>
      <w:r w:rsidR="0038117E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</w:t>
      </w:r>
      <w:r w:rsidR="009B25B5">
        <w:rPr>
          <w:rFonts w:hAnsi="Times New Roman" w:ascii="Times New Roman"/>
        </w:rPr>
        <w:t xml:space="preserve"> godine</w:t>
      </w:r>
    </w:p>
    <w:p w:rsidRDefault="006E730B" w:rsidP="006E730B" w:rsidR="006E730B">
      <w:pPr>
        <w:jc w:val="both"/>
        <w:rPr>
          <w:rFonts w:hAnsi="Times New Roman" w:ascii="Times New Roman"/>
          <w:szCs w:val="24"/>
        </w:rPr>
      </w:pPr>
    </w:p>
    <w:p w:rsidRDefault="006E730B" w:rsidP="006E730B" w:rsidR="006E73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Daje se suglasnost na završnu diobu za namirenje stečajnih vjerovnika </w:t>
      </w:r>
      <w:r w:rsidR="002E168C">
        <w:rPr>
          <w:rFonts w:hAnsi="Times New Roman" w:ascii="Times New Roman"/>
          <w:szCs w:val="24"/>
        </w:rPr>
        <w:t>prvog</w:t>
      </w:r>
      <w:r>
        <w:rPr>
          <w:rFonts w:hAnsi="Times New Roman" w:ascii="Times New Roman"/>
          <w:szCs w:val="24"/>
        </w:rPr>
        <w:t xml:space="preserve"> višeg isplatnog reda, u stečajnom predmetu </w:t>
      </w:r>
      <w:r w:rsidR="008C592D">
        <w:rPr>
          <w:rFonts w:hAnsi="Times New Roman" w:ascii="Times New Roman"/>
          <w:szCs w:val="24"/>
        </w:rPr>
        <w:t xml:space="preserve">pod </w:t>
      </w:r>
      <w:proofErr w:type="spellStart"/>
      <w:r w:rsidR="008C592D">
        <w:rPr>
          <w:rFonts w:hAnsi="Times New Roman" w:ascii="Times New Roman"/>
          <w:szCs w:val="24"/>
        </w:rPr>
        <w:t>posl</w:t>
      </w:r>
      <w:proofErr w:type="spellEnd"/>
      <w:r w:rsidR="008C592D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br. St-</w:t>
      </w:r>
      <w:r w:rsidR="008C592D">
        <w:rPr>
          <w:rFonts w:hAnsi="Times New Roman" w:ascii="Times New Roman"/>
          <w:szCs w:val="24"/>
        </w:rPr>
        <w:t>693/13</w:t>
      </w:r>
      <w:r>
        <w:rPr>
          <w:rFonts w:hAnsi="Times New Roman" w:ascii="Times New Roman"/>
          <w:szCs w:val="24"/>
        </w:rPr>
        <w:t xml:space="preserve"> </w:t>
      </w:r>
      <w:r w:rsidR="0038117E">
        <w:rPr>
          <w:rFonts w:hAnsi="Times New Roman" w:ascii="Times New Roman"/>
          <w:color w:val="000000"/>
          <w:szCs w:val="24"/>
        </w:rPr>
        <w:t xml:space="preserve">nad stečajnim dužnikom </w:t>
      </w:r>
      <w:r w:rsidR="008C592D" w:rsidRPr="008C592D">
        <w:rPr>
          <w:rFonts w:hAnsi="Times New Roman" w:ascii="Times New Roman"/>
          <w:szCs w:val="24"/>
        </w:rPr>
        <w:t xml:space="preserve">ZAGREB PROJEKT društvo s ograničenom odgovornošću za projektiranje, inženjering i izgradnju, u stečaju, Zagreb, </w:t>
      </w:r>
      <w:proofErr w:type="spellStart"/>
      <w:r w:rsidR="008C592D" w:rsidRPr="008C592D">
        <w:rPr>
          <w:rFonts w:hAnsi="Times New Roman" w:ascii="Times New Roman"/>
          <w:szCs w:val="24"/>
        </w:rPr>
        <w:t>Turinina</w:t>
      </w:r>
      <w:proofErr w:type="spellEnd"/>
      <w:r w:rsidR="008C592D" w:rsidRPr="008C592D">
        <w:rPr>
          <w:rFonts w:hAnsi="Times New Roman" w:ascii="Times New Roman"/>
          <w:szCs w:val="24"/>
        </w:rPr>
        <w:t xml:space="preserve"> 4, MBS: 080338059, OIB: 5369236154</w:t>
      </w:r>
      <w:r>
        <w:rPr>
          <w:rFonts w:hAnsi="Times New Roman" w:ascii="Times New Roman"/>
        </w:rPr>
        <w:t xml:space="preserve">, u ukupnom iznosu od </w:t>
      </w:r>
      <w:r w:rsidR="008C592D">
        <w:rPr>
          <w:rFonts w:hAnsi="Times New Roman" w:ascii="Times New Roman"/>
        </w:rPr>
        <w:t>194.471,86</w:t>
      </w:r>
      <w:r>
        <w:rPr>
          <w:rFonts w:hAnsi="Times New Roman" w:ascii="Times New Roman"/>
        </w:rPr>
        <w:t xml:space="preserve"> kn.</w:t>
      </w:r>
    </w:p>
    <w:p w:rsidRDefault="006E730B" w:rsidP="006E730B" w:rsidR="006E730B">
      <w:pPr>
        <w:pStyle w:val="Tijeloteksta"/>
        <w:rPr>
          <w:szCs w:val="24"/>
        </w:rPr>
      </w:pP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podnio je pisani prijedlog za završnu diobu za namirenje stečajnih vjerovnika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reda, budući da je unovčena sva  imovina stečajnog dužnika.</w:t>
      </w:r>
    </w:p>
    <w:p w:rsidRDefault="006E730B" w:rsidP="006E730B" w:rsidR="002E1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r w:rsidR="008C592D">
        <w:rPr>
          <w:rFonts w:hAnsi="Times New Roman" w:ascii="Times New Roman"/>
        </w:rPr>
        <w:t xml:space="preserve">194.471,86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2E168C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</w:t>
      </w:r>
      <w:r w:rsidR="0038117E">
        <w:rPr>
          <w:rFonts w:hAnsi="Times New Roman" w:ascii="Times New Roman"/>
          <w:bCs/>
          <w:szCs w:val="24"/>
        </w:rPr>
        <w:t>e</w:t>
      </w:r>
      <w:r w:rsidR="002E168C">
        <w:rPr>
          <w:rFonts w:hAnsi="Times New Roman" w:ascii="Times New Roman"/>
          <w:bCs/>
          <w:szCs w:val="24"/>
        </w:rPr>
        <w:t>g</w:t>
      </w:r>
      <w:r w:rsidR="00F87596">
        <w:rPr>
          <w:rFonts w:hAnsi="Times New Roman" w:ascii="Times New Roman"/>
          <w:bCs/>
          <w:szCs w:val="24"/>
        </w:rPr>
        <w:t xml:space="preserve"> isplatnog reda namiriti za 48,18433</w:t>
      </w:r>
      <w:r>
        <w:rPr>
          <w:rFonts w:hAnsi="Times New Roman" w:ascii="Times New Roman"/>
          <w:bCs/>
          <w:szCs w:val="24"/>
        </w:rPr>
        <w:t>% u odnosu na nj</w:t>
      </w:r>
      <w:r w:rsidR="0038117E">
        <w:rPr>
          <w:rFonts w:hAnsi="Times New Roman" w:ascii="Times New Roman"/>
          <w:bCs/>
          <w:szCs w:val="24"/>
        </w:rPr>
        <w:t>ihove ukupno utvrđene tražbine.</w:t>
      </w:r>
      <w:r>
        <w:rPr>
          <w:rFonts w:hAnsi="Times New Roman" w:ascii="Times New Roman"/>
          <w:bCs/>
          <w:szCs w:val="24"/>
        </w:rPr>
        <w:tab/>
      </w:r>
    </w:p>
    <w:p w:rsidRDefault="006E730B" w:rsidP="002E168C" w:rsidR="006E730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Stoga je, a na temelju odredbe članka 192. Stečajnog zakona (Narodne novine br. </w:t>
      </w:r>
      <w:r>
        <w:rPr>
          <w:rFonts w:hAnsi="Times New Roman" w:ascii="Times New Roman"/>
          <w:szCs w:val="24"/>
        </w:rPr>
        <w:t>44/96, 161/98, 29/99, 129/00, 123/03, 197/03, 187/04, 82/06, 116/10, 125/12, 133/12)</w:t>
      </w:r>
      <w:r w:rsidR="00F8759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doneseno gornje rješenje.</w:t>
      </w:r>
    </w:p>
    <w:p w:rsidRDefault="006E730B" w:rsidP="006E730B" w:rsidR="006E730B">
      <w:pPr>
        <w:jc w:val="both"/>
        <w:rPr>
          <w:rFonts w:hAnsi="Times New Roman" w:ascii="Times New Roman"/>
          <w:bCs/>
          <w:szCs w:val="24"/>
        </w:rPr>
      </w:pPr>
    </w:p>
    <w:p w:rsidRDefault="008C592D" w:rsidP="006E730B" w:rsidR="006E730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 8</w:t>
      </w:r>
      <w:r w:rsidR="006E730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38117E">
        <w:rPr>
          <w:rFonts w:hAnsi="Times New Roman" w:ascii="Times New Roman"/>
          <w:szCs w:val="24"/>
        </w:rPr>
        <w:t xml:space="preserve">  2018</w:t>
      </w:r>
      <w:r w:rsidR="006E730B">
        <w:rPr>
          <w:rFonts w:hAnsi="Times New Roman" w:ascii="Times New Roman"/>
          <w:szCs w:val="24"/>
        </w:rPr>
        <w:t xml:space="preserve">. </w:t>
      </w:r>
    </w:p>
    <w:p w:rsidRDefault="006E730B" w:rsidP="006E730B" w:rsidR="006E730B">
      <w:pPr>
        <w:jc w:val="center"/>
        <w:rPr>
          <w:rFonts w:hAnsi="Times New Roman" w:ascii="Times New Roman"/>
          <w:szCs w:val="24"/>
        </w:rPr>
      </w:pPr>
    </w:p>
    <w:p w:rsidRDefault="006E730B" w:rsidP="0038117E" w:rsidR="006E73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S U D A 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8117E">
        <w:rPr>
          <w:rFonts w:hAnsi="Times New Roman" w:ascii="Times New Roman"/>
          <w:szCs w:val="24"/>
        </w:rPr>
        <w:t>LUCIJA BUTIGAN</w:t>
      </w:r>
      <w:r w:rsidR="00EA2E07">
        <w:rPr>
          <w:rFonts w:hAnsi="Times New Roman" w:ascii="Times New Roman"/>
          <w:szCs w:val="24"/>
        </w:rPr>
        <w:t>,v.r.</w:t>
      </w:r>
    </w:p>
    <w:p w:rsidRDefault="006E730B" w:rsidP="006E730B" w:rsidR="006E730B" w:rsidRPr="002E168C">
      <w:pPr>
        <w:rPr>
          <w:rFonts w:hAnsi="Times New Roman" w:ascii="Times New Roman"/>
          <w:szCs w:val="24"/>
        </w:rPr>
      </w:pPr>
    </w:p>
    <w:p w:rsidRDefault="006E730B" w:rsidP="006E730B" w:rsidR="006E730B" w:rsidRPr="002E168C">
      <w:pPr>
        <w:rPr>
          <w:rFonts w:hAnsi="Times New Roman" w:ascii="Times New Roman"/>
          <w:szCs w:val="24"/>
        </w:rPr>
      </w:pPr>
      <w:r w:rsidRPr="002E168C">
        <w:rPr>
          <w:rFonts w:hAnsi="Times New Roman" w:ascii="Times New Roman"/>
          <w:szCs w:val="24"/>
        </w:rPr>
        <w:t>UPUTA O PRAVNOM LIJEKU:</w:t>
      </w:r>
    </w:p>
    <w:p w:rsidRDefault="006E730B" w:rsidP="009B1849" w:rsidR="006E73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postupu).</w:t>
      </w:r>
    </w:p>
    <w:p w:rsidRDefault="006E730B" w:rsidP="006E730B" w:rsidR="006E730B">
      <w:pPr>
        <w:jc w:val="both"/>
        <w:rPr>
          <w:rFonts w:hAnsi="Times New Roman" w:ascii="Times New Roman"/>
          <w:szCs w:val="24"/>
        </w:rPr>
      </w:pPr>
    </w:p>
    <w:p w:rsidRDefault="00EA2E07" w:rsidP="00EA2E07" w:rsidR="00EA2E07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EA2E07" w:rsidP="00EA2E07" w:rsidR="00EA2E0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Monika </w:t>
      </w:r>
      <w:proofErr w:type="spellStart"/>
      <w:r>
        <w:rPr>
          <w:rFonts w:hAnsi="Times New Roman" w:ascii="Times New Roman"/>
          <w:color w:val="000000"/>
          <w:szCs w:val="24"/>
        </w:rPr>
        <w:t>Grbac</w:t>
      </w:r>
      <w:proofErr w:type="spellEnd"/>
    </w:p>
    <w:p w:rsidRDefault="00EA2E07" w:rsidP="00EA2E07" w:rsidR="00EA2E07" w:rsidRPr="0038117E">
      <w:pPr>
        <w:pStyle w:val="Odlomakpopisa"/>
        <w:rPr>
          <w:rFonts w:hAnsi="Times New Roman" w:ascii="Times New Roman"/>
        </w:rPr>
      </w:pPr>
    </w:p>
    <w:sectPr w:rsidR="00EA2E07" w:rsidRPr="00381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459AA"/>
    <w:multiLevelType w:val="hybridMultilevel"/>
    <w:tmpl w:val="0770A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30B"/>
    <w:rsid w:val="002B4A0D"/>
    <w:rsid w:val="002E168C"/>
    <w:rsid w:val="0038117E"/>
    <w:rsid w:val="006E730B"/>
    <w:rsid w:val="008C592D"/>
    <w:rsid w:val="008F0AB4"/>
    <w:rsid w:val="009B1849"/>
    <w:rsid w:val="009B25B5"/>
    <w:rsid w:val="00E43CCC"/>
    <w:rsid w:val="00EA2E07"/>
    <w:rsid w:val="00F8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30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6E730B"/>
  </w:style>
  <w:style w:styleId="Tijeloteksta" w:type="paragraph">
    <w:name w:val="Body Text"/>
    <w:aliases w:val="uvlaka 3"/>
    <w:basedOn w:val="Normal"/>
    <w:link w:val="TijelotekstaChar"/>
    <w:semiHidden/>
    <w:unhideWhenUsed/>
    <w:rsid w:val="006E730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6E730B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6E730B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6E730B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30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11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30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6E730B"/>
  </w:style>
  <w:style w:styleId="Tijeloteksta" w:type="paragraph">
    <w:name w:val="Body Text"/>
    <w:aliases w:val="uvlaka 3"/>
    <w:basedOn w:val="Normal"/>
    <w:link w:val="TijelotekstaChar"/>
    <w:semiHidden/>
    <w:unhideWhenUsed/>
    <w:rsid w:val="006E730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6E730B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6E730B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6E730B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30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11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9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 diobu</izvorni_sadrzaj>
    <derivirana_varijabla naziv="DomainObject.Primjedba_1">suglasnost na završnu diobu</derivirana_varijabla>
  </DomainObject.Primjedba>
  <DomainObject.Oznaka>
    <izvorni_sadrzaj>St-693/2013-77</izvorni_sadrzaj>
    <derivirana_varijabla naziv="DomainObject.Oznaka_1">St-693/2013-77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St-693/2013-77</izvorni_sadrzaj>
    <derivirana_varijabla naziv="DomainObject.PoslovniBrojDokumenta_1">St-693/2013-77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St-693/2013-68</izvorni_sadrzaj>
    <derivirana_varijabla naziv="DomainObject.PredzadnjaOdlukaIzPredmeta.Oznaka_1">St-693/2013-68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1421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2018-10-24T12:18:00Z</dcterms:created>
  <dc:creator>Monika Grbac</dc:creator>
  <cp:lastModifiedBy>Monika Grbac</cp:lastModifiedBy>
  <cp:lastPrinted>2018-11-08T07:29:00Z</cp:lastPrinted>
  <dcterms:modified xmlns:xsi="http://www.w3.org/2001/XMLSchema-instance" xsi:type="dcterms:W3CDTF">2018-11-08T07:29:00Z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St-693/2013-77 / Odluka - Rješenje (st-693-13- ZAGREB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