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4786" w14:paraId="b4e4786" w:rsidRDefault="00EC63B5" w:rsidP="00EC63B5" w:rsidR="00EC63B5" w:rsidRPr="00E50819">
      <w:pPr>
        <w15:collapsed w:val="false"/>
      </w:pPr>
      <w:bookmarkStart w:name="_GoBack" w:id="0"/>
      <w:bookmarkEnd w:id="0"/>
      <w:r>
        <w:t xml:space="preserve">           </w:t>
      </w:r>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3"/>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EC63B5" w:rsidP="00EC63B5" w:rsidR="00EC63B5"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r>
        <w:tab/>
        <w:t xml:space="preserve">     </w:t>
      </w:r>
      <w:r w:rsidRPr="00E50819">
        <w:t>2 St-11/</w:t>
      </w:r>
      <w:r>
        <w:t>20</w:t>
      </w:r>
      <w:r w:rsidRPr="00B928A1">
        <w:t>15-</w:t>
      </w:r>
      <w:r>
        <w:t>734</w:t>
      </w:r>
    </w:p>
    <w:p w:rsidRDefault="00EC63B5" w:rsidP="00EC63B5" w:rsidR="00EC63B5" w:rsidRPr="00E50819">
      <w:r w:rsidRPr="00E50819">
        <w:t xml:space="preserve"> TRGOVAČKI SUD U PAZINU </w:t>
      </w:r>
      <w:r w:rsidRPr="00E50819">
        <w:tab/>
      </w:r>
      <w:r w:rsidRPr="00E50819">
        <w:tab/>
      </w:r>
      <w:r w:rsidRPr="00E50819">
        <w:tab/>
      </w:r>
      <w:r w:rsidRPr="00E50819">
        <w:tab/>
      </w:r>
      <w:r w:rsidRPr="00E50819">
        <w:tab/>
        <w:t xml:space="preserve">     </w:t>
      </w:r>
    </w:p>
    <w:p w:rsidRDefault="00EC63B5" w:rsidP="00EC63B5" w:rsidR="00EC63B5">
      <w:r w:rsidRPr="00E50819">
        <w:t xml:space="preserve">     52000 PAZIN, Dršćevka 1</w:t>
      </w:r>
      <w:r w:rsidRPr="00E50819">
        <w:tab/>
      </w:r>
      <w:r w:rsidRPr="00E50819">
        <w:tab/>
      </w:r>
      <w:r w:rsidRPr="00E50819">
        <w:tab/>
      </w:r>
      <w:r w:rsidRPr="00E50819">
        <w:tab/>
      </w:r>
      <w:r w:rsidRPr="00E50819">
        <w:tab/>
        <w:t xml:space="preserve">              </w:t>
      </w:r>
    </w:p>
    <w:p w:rsidRDefault="00596F63" w:rsidP="00596F63" w:rsidR="00596F63"/>
    <w:p w:rsidRDefault="00596F63" w:rsidP="00596F63" w:rsidR="00596F63" w:rsidRPr="00F533C5"/>
    <w:p w:rsidRDefault="00596F63" w:rsidP="00596F63" w:rsidR="00596F63" w:rsidRPr="00FD5064">
      <w:pPr>
        <w:jc w:val="center"/>
      </w:pPr>
      <w:r w:rsidRPr="00FD5064">
        <w:t>R E P U B L I K A  H R V A T S K A</w:t>
      </w:r>
    </w:p>
    <w:p w:rsidRDefault="00596F63" w:rsidP="00596F63" w:rsidR="00596F63" w:rsidRPr="00FD5064">
      <w:pPr>
        <w:jc w:val="center"/>
      </w:pPr>
    </w:p>
    <w:p w:rsidRDefault="00596F63" w:rsidP="00596F63" w:rsidR="00596F63" w:rsidRPr="00FD5064">
      <w:pPr>
        <w:jc w:val="center"/>
      </w:pPr>
      <w:r w:rsidRPr="00FD5064">
        <w:t>R J E Š E NJ E</w:t>
      </w:r>
    </w:p>
    <w:p w:rsidRDefault="00EC63B5" w:rsidP="00596F63" w:rsidR="00EC63B5">
      <w:pPr>
        <w:ind w:firstLine="708"/>
        <w:jc w:val="both"/>
      </w:pPr>
    </w:p>
    <w:p w:rsidRDefault="00EC63B5" w:rsidP="00596F63" w:rsidR="00EC63B5" w:rsidRPr="00F533C5">
      <w:pPr>
        <w:ind w:firstLine="708"/>
        <w:jc w:val="both"/>
      </w:pPr>
      <w:r w:rsidRPr="00F533C5">
        <w:t xml:space="preserve">Trgovački sud u Pazinu, po stečajnom sucu Adrijani Labinjan Skok, </w:t>
      </w:r>
      <w:r>
        <w:t>u stečajnom postupku</w:t>
      </w:r>
      <w:r w:rsidRPr="00F533C5">
        <w:t xml:space="preserve"> nad dužnikom </w:t>
      </w:r>
      <w:r w:rsidRPr="00E50819">
        <w:t>HISTRIA GROUP d.d. u stečaju, Umag, Ungarija b.b</w:t>
      </w:r>
      <w:r>
        <w:t>.,</w:t>
      </w:r>
      <w:r w:rsidRPr="0049077C">
        <w:t xml:space="preserve"> OIB: 34802459130</w:t>
      </w:r>
      <w:r w:rsidRPr="00F533C5">
        <w:t xml:space="preserve">, </w:t>
      </w:r>
      <w:r>
        <w:t>30. svibnja 2018.</w:t>
      </w:r>
    </w:p>
    <w:p w:rsidRDefault="00596F63" w:rsidP="00596F63" w:rsidR="00596F63" w:rsidRPr="00F533C5">
      <w:pPr>
        <w:jc w:val="center"/>
      </w:pPr>
    </w:p>
    <w:p w:rsidRDefault="00596F63" w:rsidP="00596F63" w:rsidR="00596F63" w:rsidRPr="00F533C5">
      <w:pPr>
        <w:jc w:val="center"/>
      </w:pPr>
      <w:r w:rsidRPr="00F533C5">
        <w:t>r i j e š i o  j e</w:t>
      </w:r>
    </w:p>
    <w:p w:rsidRDefault="00596F63" w:rsidP="00596F63" w:rsidR="00596F63"/>
    <w:p w:rsidRDefault="00596F63" w:rsidP="00596F63" w:rsidR="00596F63">
      <w:pPr>
        <w:jc w:val="both"/>
      </w:pPr>
      <w:r w:rsidRPr="009323A7">
        <w:t>I.</w:t>
      </w:r>
      <w:r>
        <w:rPr>
          <w:b/>
        </w:rPr>
        <w:tab/>
      </w:r>
      <w:r w:rsidRPr="00A56AF9">
        <w:t>Iz i</w:t>
      </w:r>
      <w:r>
        <w:t xml:space="preserve">znosa kupovnine od </w:t>
      </w:r>
      <w:r w:rsidR="00217A04">
        <w:t>1.511.001,99 kn</w:t>
      </w:r>
      <w:r>
        <w:t xml:space="preserve">, ostvarene </w:t>
      </w:r>
      <w:r w:rsidRPr="00E42C6A">
        <w:rPr>
          <w:bCs/>
        </w:rPr>
        <w:t>prodajom nekretnin</w:t>
      </w:r>
      <w:r>
        <w:rPr>
          <w:bCs/>
        </w:rPr>
        <w:t>e</w:t>
      </w:r>
      <w:r w:rsidRPr="00E42C6A">
        <w:rPr>
          <w:bCs/>
        </w:rPr>
        <w:t xml:space="preserve"> stečajnog dužnika</w:t>
      </w:r>
      <w:r w:rsidRPr="00E42C6A">
        <w:t xml:space="preserve"> </w:t>
      </w:r>
      <w:r>
        <w:t xml:space="preserve">oznake </w:t>
      </w:r>
      <w:r w:rsidRPr="00E42C6A">
        <w:t>k.č.br.</w:t>
      </w:r>
      <w:r>
        <w:t xml:space="preserve"> </w:t>
      </w:r>
      <w:r w:rsidR="00217A04">
        <w:t xml:space="preserve">6344 </w:t>
      </w:r>
      <w:r>
        <w:t xml:space="preserve">k.o. Umag, isplatit će se: </w:t>
      </w:r>
    </w:p>
    <w:p w:rsidRDefault="00596F63" w:rsidP="00596F63" w:rsidR="00596F63" w:rsidRPr="0014244B">
      <w:pPr>
        <w:jc w:val="both"/>
      </w:pPr>
      <w:r w:rsidRPr="0014244B">
        <w:t>1 .)</w:t>
      </w:r>
      <w:r w:rsidRPr="0014244B">
        <w:tab/>
        <w:t xml:space="preserve">trošak utvrđivanja predmeta razlučnog prava </w:t>
      </w:r>
      <w:r>
        <w:t xml:space="preserve">po </w:t>
      </w:r>
      <w:r w:rsidRPr="0014244B">
        <w:t>čl. 254. st.</w:t>
      </w:r>
      <w:r>
        <w:t xml:space="preserve"> </w:t>
      </w:r>
      <w:r w:rsidRPr="0014244B">
        <w:t xml:space="preserve">2. Stečajnog zakona, u iznosu od </w:t>
      </w:r>
      <w:r w:rsidR="00217A04" w:rsidRPr="00C4452F">
        <w:t>75.550,00</w:t>
      </w:r>
      <w:r w:rsidR="00217A04">
        <w:rPr>
          <w:b/>
        </w:rPr>
        <w:t xml:space="preserve"> </w:t>
      </w:r>
      <w:r w:rsidRPr="0014244B">
        <w:t>kn, isplatom na račun HISTRIA GROUP d.d</w:t>
      </w:r>
      <w:r w:rsidR="00EC63B5">
        <w:t>.</w:t>
      </w:r>
      <w:r w:rsidRPr="0014244B">
        <w:t>, u stečaju, br: HR8723800061140015445.</w:t>
      </w:r>
    </w:p>
    <w:p w:rsidRDefault="00596F63" w:rsidP="00596F63" w:rsidR="00596F63" w:rsidRPr="0014244B">
      <w:pPr>
        <w:jc w:val="both"/>
      </w:pPr>
      <w:r w:rsidRPr="0014244B">
        <w:t>2.)</w:t>
      </w:r>
      <w:r w:rsidRPr="0014244B">
        <w:tab/>
        <w:t>troš</w:t>
      </w:r>
      <w:r>
        <w:t>a</w:t>
      </w:r>
      <w:r w:rsidRPr="0014244B">
        <w:t xml:space="preserve">k unovčenja nekretnine </w:t>
      </w:r>
      <w:r>
        <w:t xml:space="preserve">po </w:t>
      </w:r>
      <w:r w:rsidRPr="0014244B">
        <w:t xml:space="preserve">čl. 254. st. 3. Stečajnog zakona, </w:t>
      </w:r>
      <w:r w:rsidRPr="0014244B">
        <w:rPr>
          <w:bCs/>
        </w:rPr>
        <w:t xml:space="preserve">u iznosu od 2.440,00 kn, </w:t>
      </w:r>
      <w:r w:rsidRPr="0014244B">
        <w:t>isplatom na račun HISTRIA GROUP d.d</w:t>
      </w:r>
      <w:r w:rsidR="00EC63B5">
        <w:t>.</w:t>
      </w:r>
      <w:r w:rsidRPr="0014244B">
        <w:t>, u stečaju, br: HR8723800061140015445</w:t>
      </w:r>
      <w:r>
        <w:t>,</w:t>
      </w:r>
    </w:p>
    <w:p w:rsidRDefault="00596F63" w:rsidP="00596F63" w:rsidR="00596F63">
      <w:pPr>
        <w:jc w:val="both"/>
      </w:pPr>
      <w:r w:rsidRPr="008806E6">
        <w:t>3.)</w:t>
      </w:r>
      <w:r>
        <w:tab/>
        <w:t>ostatak  kupovnine, u iznosu od</w:t>
      </w:r>
      <w:r w:rsidR="00217A04">
        <w:t xml:space="preserve"> 1.433.011,99 </w:t>
      </w:r>
      <w:r>
        <w:t>kn, isplatom na račun HISTRIA GROUP d.d</w:t>
      </w:r>
      <w:r w:rsidR="00EC63B5">
        <w:t>.</w:t>
      </w:r>
      <w:r>
        <w:t>, u stečaju, br: HR8723800061140015445.</w:t>
      </w:r>
    </w:p>
    <w:p w:rsidRDefault="00596F63" w:rsidP="00596F63" w:rsidR="00596F63">
      <w:pPr>
        <w:jc w:val="both"/>
        <w:rPr>
          <w:b/>
        </w:rPr>
      </w:pPr>
    </w:p>
    <w:p w:rsidRDefault="00596F63" w:rsidP="00596F63" w:rsidR="00596F63">
      <w:pPr>
        <w:jc w:val="both"/>
      </w:pPr>
      <w:r w:rsidRPr="009323A7">
        <w:t>II.</w:t>
      </w:r>
      <w:r>
        <w:tab/>
        <w:t xml:space="preserve">Nalaže se računovodstvu ovog suda da nakon pravomoćnosti ovog rješenja izvrši isplatu kako je određeno točkom I. izreke ovog rješenja. </w:t>
      </w:r>
    </w:p>
    <w:p w:rsidRDefault="00596F63" w:rsidP="00596F63" w:rsidR="00596F63">
      <w:pPr>
        <w:jc w:val="both"/>
      </w:pPr>
    </w:p>
    <w:p w:rsidRDefault="00596F63" w:rsidP="00596F63" w:rsidR="00596F63" w:rsidRPr="009323A7">
      <w:pPr>
        <w:jc w:val="center"/>
      </w:pPr>
      <w:r w:rsidRPr="009323A7">
        <w:t>Obrazloženje</w:t>
      </w:r>
    </w:p>
    <w:p w:rsidRDefault="00596F63" w:rsidP="00596F63" w:rsidR="00596F63">
      <w:pPr>
        <w:ind w:firstLine="708"/>
        <w:jc w:val="both"/>
      </w:pPr>
    </w:p>
    <w:p w:rsidRDefault="00596F63" w:rsidP="00596F63" w:rsidR="00596F63" w:rsidRPr="00F533C5">
      <w:pPr>
        <w:ind w:firstLine="708"/>
        <w:jc w:val="both"/>
      </w:pPr>
      <w:r>
        <w:t>Nekretnina</w:t>
      </w:r>
      <w:r w:rsidRPr="00F533C5">
        <w:t xml:space="preserve"> stečajnog dužnika,</w:t>
      </w:r>
      <w:r>
        <w:t xml:space="preserve"> oznake </w:t>
      </w:r>
      <w:r w:rsidRPr="00E42C6A">
        <w:t>k.č.br.</w:t>
      </w:r>
      <w:r>
        <w:t xml:space="preserve"> </w:t>
      </w:r>
      <w:r w:rsidR="00F752E1">
        <w:t>6344</w:t>
      </w:r>
      <w:r w:rsidRPr="00E42C6A">
        <w:t xml:space="preserve"> </w:t>
      </w:r>
      <w:r>
        <w:t>k.o. Umag,</w:t>
      </w:r>
      <w:r w:rsidRPr="00F533C5">
        <w:t xml:space="preserve"> prodan</w:t>
      </w:r>
      <w:r>
        <w:t>a</w:t>
      </w:r>
      <w:r w:rsidRPr="00F533C5">
        <w:t xml:space="preserve">  </w:t>
      </w:r>
      <w:r>
        <w:t>je</w:t>
      </w:r>
      <w:r w:rsidRPr="00F533C5">
        <w:t xml:space="preserve"> u ovom stečajnom postupku za cijenu u iznosu od</w:t>
      </w:r>
      <w:r>
        <w:t xml:space="preserve"> </w:t>
      </w:r>
      <w:r w:rsidR="00F752E1">
        <w:t>1.511.001,99</w:t>
      </w:r>
      <w:r>
        <w:t xml:space="preserve"> kn</w:t>
      </w:r>
      <w:r w:rsidRPr="00F533C5">
        <w:t>.</w:t>
      </w:r>
    </w:p>
    <w:p w:rsidRDefault="00596F63" w:rsidP="00596F63" w:rsidR="00596F63" w:rsidRPr="00F533C5">
      <w:pPr>
        <w:ind w:firstLine="708"/>
        <w:jc w:val="both"/>
      </w:pPr>
      <w:r w:rsidRPr="00F533C5">
        <w:t>Odredbom čl</w:t>
      </w:r>
      <w:r>
        <w:t>.</w:t>
      </w:r>
      <w:r w:rsidRPr="00F533C5">
        <w:t xml:space="preserve"> 164a, st</w:t>
      </w:r>
      <w:r>
        <w:t>.</w:t>
      </w:r>
      <w:r w:rsidRPr="00F533C5">
        <w:t xml:space="preserve"> 3. </w:t>
      </w:r>
      <w:r>
        <w:t xml:space="preserve"> </w:t>
      </w:r>
      <w:r w:rsidRPr="00F533C5">
        <w:t>Stečajnog zakona („Narodne novine“ br. 44/96, 29/99, 129/00, 123/03, 82/06, 116/10, 25/12 i 133/12</w:t>
      </w:r>
      <w:r>
        <w:t>)</w:t>
      </w:r>
      <w:r w:rsidRPr="00F533C5">
        <w:t xml:space="preserve">, </w:t>
      </w:r>
      <w:r>
        <w:t xml:space="preserve"> </w:t>
      </w:r>
      <w:r w:rsidRPr="00F533C5">
        <w:t>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596F63" w:rsidP="00596F63" w:rsidR="00596F63" w:rsidRPr="00F533C5">
      <w:pPr>
        <w:ind w:firstLine="708"/>
        <w:jc w:val="both"/>
      </w:pPr>
      <w:r w:rsidRPr="00F533C5">
        <w:t xml:space="preserve">Na ročištu za diobu kupovnine, održanom u ovom sudu </w:t>
      </w:r>
      <w:r>
        <w:t>29. svibnja 2018</w:t>
      </w:r>
      <w:r w:rsidRPr="00F533C5">
        <w:t>.</w:t>
      </w:r>
      <w:r>
        <w:t>,</w:t>
      </w:r>
      <w:r w:rsidRPr="00F533C5">
        <w:t xml:space="preserve"> stečajni upravitelj HISTRIA GROUP d.d</w:t>
      </w:r>
      <w:r w:rsidR="00EC63B5">
        <w:t>.</w:t>
      </w:r>
      <w:r w:rsidRPr="00F533C5">
        <w:t>, u stečaju, postavio je, temeljem odredbe</w:t>
      </w:r>
      <w:r>
        <w:t xml:space="preserve"> čl. 254. st. 2, u svezi sa čl. 441. st. 2. Stečajnog zakona („Narodne novine“ br. 71/15) </w:t>
      </w:r>
      <w:r w:rsidRPr="00F533C5">
        <w:t xml:space="preserve">, zahtjev za izdvajanje u stečajnu masu, na ime </w:t>
      </w:r>
      <w:r>
        <w:t>troška utvrđivanja predmeta razlučnog prava</w:t>
      </w:r>
      <w:r w:rsidRPr="00F533C5">
        <w:t>, iznosa od 5% od utrška, odnosno iznosa od</w:t>
      </w:r>
      <w:r>
        <w:t xml:space="preserve"> </w:t>
      </w:r>
      <w:r w:rsidR="00F752E1" w:rsidRPr="00C4452F">
        <w:t>75.550,00</w:t>
      </w:r>
      <w:r w:rsidR="00F752E1">
        <w:rPr>
          <w:b/>
        </w:rPr>
        <w:t xml:space="preserve"> </w:t>
      </w:r>
      <w:r w:rsidRPr="0014244B">
        <w:t>kn</w:t>
      </w:r>
      <w:r w:rsidRPr="00F533C5">
        <w:t>, isplatom na račun HISTRIA GROUP d.d</w:t>
      </w:r>
      <w:r w:rsidR="00EC63B5">
        <w:t>.</w:t>
      </w:r>
      <w:r w:rsidRPr="00F533C5">
        <w:t>, u stečaju, a navedena tražbina na ročištu nije osporena.</w:t>
      </w:r>
    </w:p>
    <w:p w:rsidRDefault="00596F63" w:rsidP="00596F63" w:rsidR="00596F63" w:rsidRPr="00F533C5">
      <w:pPr>
        <w:jc w:val="both"/>
      </w:pPr>
      <w:r w:rsidRPr="00F533C5">
        <w:lastRenderedPageBreak/>
        <w:tab/>
        <w:t xml:space="preserve">Budući da </w:t>
      </w:r>
      <w:r>
        <w:t>je</w:t>
      </w:r>
      <w:r w:rsidRPr="00F533C5">
        <w:t xml:space="preserve"> predmetn</w:t>
      </w:r>
      <w:r>
        <w:t xml:space="preserve">a </w:t>
      </w:r>
      <w:r w:rsidRPr="00F533C5">
        <w:t xml:space="preserve"> nekretnin</w:t>
      </w:r>
      <w:r>
        <w:t xml:space="preserve">a oznake  </w:t>
      </w:r>
      <w:r w:rsidRPr="00E42C6A">
        <w:t>k.č.br.</w:t>
      </w:r>
      <w:r>
        <w:t xml:space="preserve"> </w:t>
      </w:r>
      <w:r w:rsidR="00F752E1">
        <w:t xml:space="preserve">6344 </w:t>
      </w:r>
      <w:r>
        <w:t>k.o. Umag</w:t>
      </w:r>
      <w:r w:rsidRPr="00F533C5">
        <w:t xml:space="preserve"> prodan</w:t>
      </w:r>
      <w:r>
        <w:t>a</w:t>
      </w:r>
      <w:r w:rsidRPr="00F533C5">
        <w:t xml:space="preserve">  za iznos od</w:t>
      </w:r>
      <w:r>
        <w:t xml:space="preserve"> </w:t>
      </w:r>
      <w:r w:rsidR="00F752E1">
        <w:t>1.511.001,99 kn</w:t>
      </w:r>
      <w:r>
        <w:rPr>
          <w:bCs/>
        </w:rPr>
        <w:t>,</w:t>
      </w:r>
      <w:r w:rsidRPr="00F533C5">
        <w:t xml:space="preserve"> </w:t>
      </w:r>
      <w:r>
        <w:t>trošak utvrđivanja predmeta razlučnog prava</w:t>
      </w:r>
      <w:r w:rsidRPr="00F533C5">
        <w:t>, u visini 5% od utrška, iznos</w:t>
      </w:r>
      <w:r>
        <w:t xml:space="preserve">i </w:t>
      </w:r>
      <w:r w:rsidR="00F752E1" w:rsidRPr="00C4452F">
        <w:t>75.550,00</w:t>
      </w:r>
      <w:r w:rsidR="00F752E1">
        <w:rPr>
          <w:b/>
        </w:rPr>
        <w:t xml:space="preserve"> </w:t>
      </w:r>
      <w:r>
        <w:t>kn.</w:t>
      </w:r>
      <w:r w:rsidRPr="00F533C5">
        <w:t xml:space="preserve"> </w:t>
      </w:r>
    </w:p>
    <w:p w:rsidRDefault="00596F63" w:rsidP="00596F63" w:rsidR="00596F63">
      <w:pPr>
        <w:jc w:val="both"/>
      </w:pPr>
      <w:r w:rsidRPr="00F533C5">
        <w:tab/>
        <w:t>Slijedom navedenog, a temeljem odredbi čl</w:t>
      </w:r>
      <w:r>
        <w:t>.</w:t>
      </w:r>
      <w:r w:rsidRPr="00F533C5">
        <w:t xml:space="preserve"> </w:t>
      </w:r>
      <w:r>
        <w:t xml:space="preserve"> </w:t>
      </w:r>
      <w:r w:rsidRPr="00F533C5">
        <w:t>164a. st</w:t>
      </w:r>
      <w:r>
        <w:t>.</w:t>
      </w:r>
      <w:r w:rsidRPr="00F533C5">
        <w:t xml:space="preserve"> 3. Stečajnog zakona („Narodne novine“</w:t>
      </w:r>
      <w:r>
        <w:t xml:space="preserve"> </w:t>
      </w:r>
      <w:r w:rsidRPr="00F533C5">
        <w:t xml:space="preserve"> br. 44/96, 29/99, 129/00, 123/03, 82/06, 116/10, 25/12 i 133/12</w:t>
      </w:r>
      <w:r>
        <w:t>)</w:t>
      </w:r>
      <w:r w:rsidRPr="00F533C5">
        <w:t xml:space="preserve"> </w:t>
      </w:r>
      <w:r>
        <w:t xml:space="preserve"> </w:t>
      </w:r>
      <w:r w:rsidRPr="00F533C5">
        <w:t>i</w:t>
      </w:r>
      <w:r>
        <w:t xml:space="preserve"> čl. 254. st. 2</w:t>
      </w:r>
      <w:r w:rsidR="00EC63B5">
        <w:t>.</w:t>
      </w:r>
      <w:r>
        <w:t>, u svezi sa čl. 441. st. 2. Stečajnog zakona („Narodne novine“ br. 71/15)</w:t>
      </w:r>
      <w:r w:rsidRPr="00F533C5">
        <w:t xml:space="preserve">, određena je točkom I pod 1.) izreke ovog rješenja isplata iznosa od </w:t>
      </w:r>
      <w:r w:rsidR="00F752E1" w:rsidRPr="00C4452F">
        <w:t>75.550,00</w:t>
      </w:r>
      <w:r w:rsidR="00F752E1">
        <w:rPr>
          <w:b/>
        </w:rPr>
        <w:t xml:space="preserve"> </w:t>
      </w:r>
      <w:r>
        <w:t>kn</w:t>
      </w:r>
      <w:r w:rsidRPr="00F533C5">
        <w:t xml:space="preserve"> u stečajnu masu HISTRIA GROUP d.d</w:t>
      </w:r>
      <w:r w:rsidR="00EC63B5">
        <w:t>.</w:t>
      </w:r>
      <w:r w:rsidRPr="00F533C5">
        <w:t>, u stečaju.</w:t>
      </w:r>
    </w:p>
    <w:p w:rsidRDefault="00596F63" w:rsidP="00596F63" w:rsidR="00596F63" w:rsidRPr="00F533C5">
      <w:pPr>
        <w:jc w:val="both"/>
      </w:pPr>
    </w:p>
    <w:p w:rsidRDefault="00596F63" w:rsidP="00596F63" w:rsidR="00596F63">
      <w:pPr>
        <w:ind w:firstLine="708"/>
        <w:jc w:val="both"/>
        <w:rPr>
          <w:bCs/>
        </w:rPr>
      </w:pPr>
      <w:r w:rsidRPr="00F533C5">
        <w:t>Na ročištu za diobu kupovnine,</w:t>
      </w:r>
      <w:r>
        <w:t xml:space="preserve"> stečajni </w:t>
      </w:r>
      <w:r w:rsidRPr="00F533C5">
        <w:t xml:space="preserve"> upravitelj HISTRIA GROUP d.d</w:t>
      </w:r>
      <w:r w:rsidR="00EC63B5">
        <w:t>.</w:t>
      </w:r>
      <w:r w:rsidRPr="00F533C5">
        <w:t>, u stečaju, postavio je, temeljem odredbe</w:t>
      </w:r>
      <w:r>
        <w:t xml:space="preserve"> čl. 254. </w:t>
      </w:r>
      <w:r w:rsidRPr="004809A1">
        <w:t>st</w:t>
      </w:r>
      <w:r>
        <w:t>.</w:t>
      </w:r>
      <w:r w:rsidRPr="004809A1">
        <w:t xml:space="preserve"> </w:t>
      </w:r>
      <w:r>
        <w:t>3</w:t>
      </w:r>
      <w:r w:rsidRPr="004809A1">
        <w:t>.</w:t>
      </w:r>
      <w:r>
        <w:t xml:space="preserve">, u svezi sa čl. 441. st. 2. Stečajnog zakona („Narodne novine“ br. 71/15), zahtjev za izdvajanje u stečajnu masu, na ime troškova unovčenja nekretnine, iznosa od </w:t>
      </w:r>
      <w:r w:rsidRPr="0014244B">
        <w:rPr>
          <w:bCs/>
        </w:rPr>
        <w:t xml:space="preserve">2.440,00 </w:t>
      </w:r>
      <w:r w:rsidRPr="002505C3">
        <w:t>kn</w:t>
      </w:r>
      <w:r>
        <w:t xml:space="preserve"> naknade za </w:t>
      </w:r>
      <w:r>
        <w:rPr>
          <w:bCs/>
        </w:rPr>
        <w:t xml:space="preserve">izradu elaborata procjene tržišne vrijednosti nekretnine od strane ovlaštenog sudskog vještaka. </w:t>
      </w:r>
    </w:p>
    <w:p w:rsidRDefault="00596F63" w:rsidP="00596F63" w:rsidR="00596F63" w:rsidRPr="00F533C5">
      <w:pPr>
        <w:ind w:firstLine="708"/>
        <w:jc w:val="both"/>
      </w:pPr>
      <w:r>
        <w:rPr>
          <w:bCs/>
        </w:rPr>
        <w:t>N</w:t>
      </w:r>
      <w:r w:rsidRPr="00F533C5">
        <w:t xml:space="preserve">avedena tražbina na ročištu </w:t>
      </w:r>
      <w:r>
        <w:t xml:space="preserve">za diobu kupovnine </w:t>
      </w:r>
      <w:r w:rsidRPr="00F533C5">
        <w:t>nije osporena</w:t>
      </w:r>
      <w:r>
        <w:t>.</w:t>
      </w:r>
      <w:r w:rsidRPr="00F533C5">
        <w:t xml:space="preserve"> </w:t>
      </w:r>
      <w:r>
        <w:t>S</w:t>
      </w:r>
      <w:r w:rsidRPr="00F533C5">
        <w:t>tečajni upravitelj</w:t>
      </w:r>
      <w:r>
        <w:t xml:space="preserve"> je</w:t>
      </w:r>
      <w:r w:rsidRPr="00F533C5">
        <w:t xml:space="preserve"> istaknuo da su </w:t>
      </w:r>
      <w:r>
        <w:t xml:space="preserve">preostale </w:t>
      </w:r>
      <w:r w:rsidRPr="00F533C5">
        <w:t>troškove unovčenja koji se odnose na predmetn</w:t>
      </w:r>
      <w:r>
        <w:t>u</w:t>
      </w:r>
      <w:r w:rsidRPr="00F533C5">
        <w:t xml:space="preserve"> nekretnin</w:t>
      </w:r>
      <w:r>
        <w:t>u</w:t>
      </w:r>
      <w:r w:rsidRPr="00F533C5">
        <w:t xml:space="preserve"> podmirili zakupci koji su tijekom stečajnog postupka nekretnin</w:t>
      </w:r>
      <w:r>
        <w:t>u</w:t>
      </w:r>
      <w:r w:rsidRPr="00F533C5">
        <w:t xml:space="preserve"> imali u zakupu. </w:t>
      </w:r>
    </w:p>
    <w:p w:rsidRDefault="00596F63" w:rsidP="00596F63" w:rsidR="00596F63" w:rsidRPr="0064630A">
      <w:pPr>
        <w:ind w:firstLine="708"/>
        <w:jc w:val="both"/>
      </w:pPr>
      <w:r w:rsidRPr="0064630A">
        <w:t>Stečajni upravitelj je nastal</w:t>
      </w:r>
      <w:r>
        <w:t>i</w:t>
      </w:r>
      <w:r w:rsidRPr="0064630A">
        <w:t xml:space="preserve"> troš</w:t>
      </w:r>
      <w:r>
        <w:t>ak</w:t>
      </w:r>
      <w:r w:rsidRPr="0064630A">
        <w:t xml:space="preserve"> argumentirao priloženim dokaz</w:t>
      </w:r>
      <w:r>
        <w:t>om</w:t>
      </w:r>
      <w:r w:rsidRPr="0064630A">
        <w:t xml:space="preserve">. </w:t>
      </w:r>
    </w:p>
    <w:p w:rsidRDefault="00596F63" w:rsidP="00596F63" w:rsidR="00596F63" w:rsidRPr="0064630A">
      <w:pPr>
        <w:ind w:firstLine="720"/>
        <w:jc w:val="both"/>
      </w:pPr>
      <w:r w:rsidRPr="0064630A">
        <w:t xml:space="preserve">Stečajni sudac je izvršio uvid u dokument priložen uz zahtjev stečajnog upravitelja, te je utvrdio da </w:t>
      </w:r>
      <w:r>
        <w:t>je</w:t>
      </w:r>
      <w:r w:rsidRPr="0064630A">
        <w:t xml:space="preserve"> ostvareni troš</w:t>
      </w:r>
      <w:r>
        <w:t>a</w:t>
      </w:r>
      <w:r w:rsidRPr="0064630A">
        <w:t>k unovčenja bi</w:t>
      </w:r>
      <w:r>
        <w:t>o</w:t>
      </w:r>
      <w:r w:rsidRPr="0064630A">
        <w:t xml:space="preserve"> potreb</w:t>
      </w:r>
      <w:r>
        <w:t>a</w:t>
      </w:r>
      <w:r w:rsidRPr="0064630A">
        <w:t>n za unovčenje predmetn</w:t>
      </w:r>
      <w:r>
        <w:t>e</w:t>
      </w:r>
      <w:r w:rsidRPr="0064630A">
        <w:t xml:space="preserve"> nekretnin</w:t>
      </w:r>
      <w:r>
        <w:t>e</w:t>
      </w:r>
      <w:r w:rsidR="00FB7279">
        <w:t xml:space="preserve"> i da je</w:t>
      </w:r>
      <w:r w:rsidRPr="0064630A">
        <w:t xml:space="preserve"> u izravnoj vezi sa unovčenjem.</w:t>
      </w:r>
    </w:p>
    <w:p w:rsidRDefault="00596F63" w:rsidP="00596F63" w:rsidR="00596F63" w:rsidRPr="0064630A">
      <w:pPr>
        <w:ind w:firstLine="708"/>
        <w:jc w:val="both"/>
      </w:pPr>
      <w:r w:rsidRPr="0064630A">
        <w:t>Odredbom č</w:t>
      </w:r>
      <w:r>
        <w:t>l.</w:t>
      </w:r>
      <w:r w:rsidRPr="0064630A">
        <w:t xml:space="preserve"> </w:t>
      </w:r>
      <w:r>
        <w:t xml:space="preserve"> 254. </w:t>
      </w:r>
      <w:r w:rsidRPr="004809A1">
        <w:t>st</w:t>
      </w:r>
      <w:r>
        <w:t>.</w:t>
      </w:r>
      <w:r w:rsidRPr="004809A1">
        <w:t xml:space="preserve"> </w:t>
      </w:r>
      <w:r>
        <w:t>3.</w:t>
      </w:r>
      <w:r w:rsidRPr="0064630A">
        <w:t xml:space="preserve"> Stečajnog zakona </w:t>
      </w:r>
      <w:r>
        <w:t xml:space="preserve">(„Narodne novine“ br. 71/15) </w:t>
      </w:r>
      <w:r w:rsidRPr="0064630A">
        <w:t xml:space="preserve">propisano je da se troškovi unovčenja određuju paušalno u iznosu od 5% od utrška. Ako su stvarno nastali troškovi znatno viši ili niži, odredit će se u stvarnoj visini. </w:t>
      </w:r>
    </w:p>
    <w:p w:rsidRDefault="00596F63" w:rsidP="00596F63" w:rsidR="00596F63" w:rsidRPr="0064630A">
      <w:pPr>
        <w:ind w:firstLine="708"/>
        <w:jc w:val="both"/>
      </w:pPr>
      <w:r w:rsidRPr="0064630A">
        <w:t xml:space="preserve">Kako su troškovi unovčenja u ovom slučaju znatno </w:t>
      </w:r>
      <w:r>
        <w:t>niži</w:t>
      </w:r>
      <w:r w:rsidRPr="0064630A">
        <w:t xml:space="preserve"> od iznosa od 5% od utrška, temeljem odredbe </w:t>
      </w:r>
      <w:r>
        <w:t xml:space="preserve">čl. 254. </w:t>
      </w:r>
      <w:r w:rsidRPr="004809A1">
        <w:t>st</w:t>
      </w:r>
      <w:r>
        <w:t>.</w:t>
      </w:r>
      <w:r w:rsidRPr="004809A1">
        <w:t xml:space="preserve"> </w:t>
      </w:r>
      <w:r>
        <w:t>3</w:t>
      </w:r>
      <w:r w:rsidRPr="004809A1">
        <w:t>.</w:t>
      </w:r>
      <w:r>
        <w:t>, u svezi sa čl. 441. st. 2. Stečajnog zakona („Narodne novine“ br. 71/15)</w:t>
      </w:r>
      <w:r w:rsidRPr="0064630A">
        <w:t xml:space="preserve"> određeno je točkom I</w:t>
      </w:r>
      <w:r>
        <w:t>.</w:t>
      </w:r>
      <w:r w:rsidRPr="0064630A">
        <w:t xml:space="preserve"> pod </w:t>
      </w:r>
      <w:r>
        <w:t>2</w:t>
      </w:r>
      <w:r w:rsidRPr="0064630A">
        <w:t>. izreke ovog rješenja da se troškovi unovčenja isplate u stvarno nastalom iznosu od</w:t>
      </w:r>
      <w:r>
        <w:t xml:space="preserve"> </w:t>
      </w:r>
      <w:r w:rsidRPr="0014244B">
        <w:rPr>
          <w:bCs/>
        </w:rPr>
        <w:t xml:space="preserve">2.440,00 </w:t>
      </w:r>
      <w:r w:rsidRPr="002505C3">
        <w:t>kn</w:t>
      </w:r>
      <w:r>
        <w:t>.</w:t>
      </w:r>
    </w:p>
    <w:p w:rsidRDefault="00596F63" w:rsidP="00596F63" w:rsidR="00596F63">
      <w:pPr>
        <w:ind w:firstLine="708"/>
        <w:jc w:val="both"/>
      </w:pPr>
    </w:p>
    <w:p w:rsidRDefault="00E6430B" w:rsidP="00E6430B" w:rsidR="00E6430B" w:rsidRPr="00710733">
      <w:pPr>
        <w:ind w:firstLine="708"/>
        <w:jc w:val="both"/>
      </w:pPr>
      <w:r w:rsidRPr="00710733">
        <w:t>U ovom postupku odlučuje se o namirenju potraživanja osiguranih založnim pravom na prodan</w:t>
      </w:r>
      <w:r>
        <w:t xml:space="preserve">oj nekretnini oznake k.č.br. 6344 k.o. Umag, </w:t>
      </w:r>
      <w:r w:rsidRPr="00710733">
        <w:t>po redu stjecanja založnih prava sukladno odredbi članka 107. stavka 3. Ovršnog zakona („Narodne novine“ br. 57/96, 29/99, 42/00, 173/03, 194/03  151/04, 88/05 i 67/08, dalje: „Ovršni zakon“).</w:t>
      </w:r>
    </w:p>
    <w:p w:rsidRDefault="00E6430B" w:rsidP="00E6430B" w:rsidR="00E6430B" w:rsidRPr="00710733">
      <w:pPr>
        <w:ind w:firstLine="708"/>
        <w:jc w:val="both"/>
      </w:pPr>
      <w:r w:rsidRPr="00710733">
        <w:t>Temeljem odredbe članka 164a stavka 3. Stečajnog zakona („Narodne novine“ br. 44/96, 29/99, 129/00, 123/03, 82/06, 116/10, 25/12 i 133/12, dalje: „Stečajni zakon“),  tražbine razlučnih vjerovnika se namiruju prema redoslijedu predviđenim pravilima ovršnog postupka.</w:t>
      </w:r>
    </w:p>
    <w:p w:rsidRDefault="00E6430B" w:rsidP="00E6430B" w:rsidR="00E6430B" w:rsidRPr="00710733">
      <w:pPr>
        <w:ind w:firstLine="708"/>
        <w:jc w:val="both"/>
      </w:pPr>
      <w:r w:rsidRPr="00710733">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E6430B" w:rsidP="00E6430B" w:rsidR="00E6430B" w:rsidRPr="00710733">
      <w:pPr>
        <w:ind w:firstLine="708"/>
        <w:jc w:val="both"/>
      </w:pPr>
      <w:r w:rsidRPr="00710733">
        <w:t>Temeljem odredbe članka 107. stavka 3. Ovršnog zakona navedeni se vjerovnici namiruju po redu stjecanja založnog prava i prava na namirenje ovrhovoditelja koji su predložili ovrhu, odnosno po redu upisa u zemljišnu knjigu osobnih služnosti.</w:t>
      </w:r>
    </w:p>
    <w:p w:rsidRDefault="00E6430B" w:rsidP="00E6430B" w:rsidR="00E6430B">
      <w:pPr>
        <w:ind w:firstLine="708"/>
        <w:jc w:val="both"/>
      </w:pPr>
    </w:p>
    <w:p w:rsidRDefault="00596F63" w:rsidP="00596F63" w:rsidR="00596F63" w:rsidRPr="00E63B56">
      <w:pPr>
        <w:ind w:firstLine="708"/>
        <w:jc w:val="both"/>
      </w:pPr>
      <w:r w:rsidRPr="00F533C5">
        <w:t>Sukladno podacima iz zemljišne knjige</w:t>
      </w:r>
      <w:r w:rsidR="00FB7279">
        <w:t>,</w:t>
      </w:r>
      <w:r w:rsidRPr="00F533C5">
        <w:t xml:space="preserve"> </w:t>
      </w:r>
      <w:r w:rsidR="00F752E1">
        <w:t xml:space="preserve">jedino založno pravo </w:t>
      </w:r>
      <w:r w:rsidR="00C15934">
        <w:t xml:space="preserve">na </w:t>
      </w:r>
      <w:r>
        <w:t xml:space="preserve">k.č.br. </w:t>
      </w:r>
      <w:r w:rsidR="00F752E1">
        <w:t xml:space="preserve">6344 </w:t>
      </w:r>
      <w:r>
        <w:t xml:space="preserve">k.o. Umag </w:t>
      </w:r>
      <w:r w:rsidRPr="00F533C5">
        <w:t xml:space="preserve"> </w:t>
      </w:r>
      <w:r>
        <w:t xml:space="preserve">upisano je </w:t>
      </w:r>
      <w:r w:rsidR="00F752E1">
        <w:t>u iznosu od 1.000.</w:t>
      </w:r>
      <w:r w:rsidR="00C15934">
        <w:t>0</w:t>
      </w:r>
      <w:r w:rsidR="00F752E1">
        <w:t xml:space="preserve">00,00 Din, sa kamatom, </w:t>
      </w:r>
      <w:r w:rsidRPr="00F533C5">
        <w:t xml:space="preserve">u korist vjerovnika </w:t>
      </w:r>
      <w:r>
        <w:t>ISTARSKA KREDITNA BANKA UMAG d.d.</w:t>
      </w:r>
    </w:p>
    <w:p w:rsidRDefault="00596F63" w:rsidP="00596F63" w:rsidR="00596F63">
      <w:pPr>
        <w:ind w:firstLine="708"/>
        <w:jc w:val="both"/>
      </w:pPr>
      <w:r>
        <w:lastRenderedPageBreak/>
        <w:t>V</w:t>
      </w:r>
      <w:r w:rsidRPr="00F533C5">
        <w:t>jerovnik</w:t>
      </w:r>
      <w:r>
        <w:t>,</w:t>
      </w:r>
      <w:r w:rsidRPr="00F533C5">
        <w:t xml:space="preserve"> </w:t>
      </w:r>
      <w:r>
        <w:t xml:space="preserve">ISTARSKA KREDITNA BANKA UMAG d.d., je na ročištu za diobu kupovnine naveo </w:t>
      </w:r>
      <w:r w:rsidRPr="00F533C5">
        <w:t xml:space="preserve">da ne </w:t>
      </w:r>
      <w:r>
        <w:t xml:space="preserve">zahtijeva isplatu kupovnine postignute za nekretninu oznake k.č.br. </w:t>
      </w:r>
      <w:r w:rsidR="00C15934">
        <w:t>6344</w:t>
      </w:r>
      <w:r>
        <w:t xml:space="preserve"> k.o. Umag. </w:t>
      </w:r>
    </w:p>
    <w:p w:rsidRDefault="00596F63" w:rsidP="00596F63" w:rsidR="00596F63" w:rsidRPr="00F533C5">
      <w:pPr>
        <w:ind w:firstLine="708"/>
        <w:jc w:val="both"/>
      </w:pPr>
    </w:p>
    <w:p w:rsidRDefault="00596F63" w:rsidP="00596F63" w:rsidR="00596F63">
      <w:pPr>
        <w:ind w:firstLine="708"/>
        <w:jc w:val="both"/>
      </w:pPr>
      <w:r>
        <w:t xml:space="preserve">U zemljišno-knjižnom ulošku br. </w:t>
      </w:r>
      <w:r w:rsidR="00C15934">
        <w:t>3196</w:t>
      </w:r>
      <w:r>
        <w:t xml:space="preserve"> k.o. Umag, na nekretnini oznake k.č.br. </w:t>
      </w:r>
      <w:r w:rsidR="00C15934">
        <w:t xml:space="preserve">6344 </w:t>
      </w:r>
      <w:r>
        <w:t xml:space="preserve">k.o. Umag, nema daljnjih uknjiženih prava zaloga. </w:t>
      </w:r>
    </w:p>
    <w:p w:rsidRDefault="00596F63" w:rsidP="00596F63" w:rsidR="00596F63">
      <w:pPr>
        <w:ind w:firstLine="708"/>
        <w:jc w:val="both"/>
      </w:pPr>
    </w:p>
    <w:p w:rsidRDefault="00596F63" w:rsidP="00596F63" w:rsidR="00596F63">
      <w:pPr>
        <w:ind w:firstLine="708"/>
        <w:jc w:val="both"/>
      </w:pPr>
      <w:r>
        <w:t xml:space="preserve">Temeljem navedenog, pošto je nakon izdvajanja u stečajnu masu iznosa od </w:t>
      </w:r>
      <w:r w:rsidR="00C4452F">
        <w:t xml:space="preserve"> </w:t>
      </w:r>
      <w:r w:rsidR="00C15934">
        <w:t xml:space="preserve">77.990,00 </w:t>
      </w:r>
      <w:r>
        <w:t xml:space="preserve">kn temeljem odredbi čl. </w:t>
      </w:r>
      <w:r w:rsidRPr="0014244B">
        <w:t>254. st.</w:t>
      </w:r>
      <w:r>
        <w:t xml:space="preserve"> </w:t>
      </w:r>
      <w:r w:rsidRPr="0014244B">
        <w:t xml:space="preserve">2. </w:t>
      </w:r>
      <w:r>
        <w:t xml:space="preserve">i 3. </w:t>
      </w:r>
      <w:r w:rsidRPr="0014244B">
        <w:t>Stečajnog zakona</w:t>
      </w:r>
      <w:r>
        <w:t xml:space="preserve"> („Narodne novine“ br. 71/15), preostao iznos kupovnine od </w:t>
      </w:r>
      <w:r w:rsidR="00C15934">
        <w:t>1.433.011,99 kn</w:t>
      </w:r>
      <w:r>
        <w:t>, valjalo je riješiti kao u točki I. pod 3.) izreke ovog rješenja i odrediti da se navedeni iznos isplati na račun HISTRIA GROUP d.d</w:t>
      </w:r>
      <w:r w:rsidR="00EC63B5">
        <w:t>.</w:t>
      </w:r>
      <w:r>
        <w:t>, u stečaju.</w:t>
      </w:r>
    </w:p>
    <w:p w:rsidRDefault="00596F63" w:rsidP="00596F63" w:rsidR="00596F63">
      <w:pPr>
        <w:ind w:firstLine="708"/>
        <w:jc w:val="both"/>
      </w:pPr>
    </w:p>
    <w:p w:rsidRDefault="00EC63B5" w:rsidP="00596F63" w:rsidR="00EC63B5">
      <w:pPr>
        <w:ind w:firstLine="708"/>
        <w:jc w:val="both"/>
      </w:pPr>
    </w:p>
    <w:p w:rsidRDefault="00EC63B5" w:rsidP="00596F63" w:rsidR="00596F63" w:rsidRPr="002201C5">
      <w:pPr>
        <w:jc w:val="center"/>
      </w:pPr>
      <w:r>
        <w:t xml:space="preserve">U Pazinu 30. </w:t>
      </w:r>
      <w:r w:rsidR="00596F63">
        <w:t xml:space="preserve">svibnja 2018. </w:t>
      </w:r>
    </w:p>
    <w:p w:rsidRDefault="00596F63" w:rsidP="00596F63" w:rsidR="00596F63">
      <w:pPr>
        <w:rPr>
          <w:b/>
        </w:rPr>
      </w:pPr>
    </w:p>
    <w:p w:rsidRDefault="00596F63" w:rsidP="00596F63" w:rsidR="00596F63">
      <w:pPr>
        <w:rPr>
          <w:b/>
        </w:rPr>
      </w:pPr>
    </w:p>
    <w:p w:rsidRDefault="00EC63B5" w:rsidP="00596F63" w:rsidR="00596F63">
      <w:pPr>
        <w:ind w:left="4956"/>
      </w:pPr>
      <w:r>
        <w:t xml:space="preserve">       </w:t>
      </w:r>
      <w:r>
        <w:tab/>
      </w:r>
      <w:r>
        <w:tab/>
        <w:t xml:space="preserve">   Stečajna</w:t>
      </w:r>
      <w:r w:rsidR="00596F63">
        <w:t xml:space="preserve"> su</w:t>
      </w:r>
      <w:r>
        <w:t>tkinja</w:t>
      </w:r>
      <w:r w:rsidR="00596F63">
        <w:t xml:space="preserve"> </w:t>
      </w:r>
    </w:p>
    <w:p w:rsidRDefault="00EC63B5" w:rsidP="00596F63" w:rsidR="00596F63">
      <w:pPr>
        <w:ind w:left="4956"/>
        <w:rPr>
          <w:b/>
        </w:rPr>
      </w:pPr>
      <w:r>
        <w:tab/>
        <w:t xml:space="preserve">    </w:t>
      </w:r>
      <w:r w:rsidR="00596F63">
        <w:t>Adrijana Labinjan Skok</w:t>
      </w:r>
      <w:r>
        <w:t>, v.r.</w:t>
      </w:r>
    </w:p>
    <w:p w:rsidRDefault="00596F63" w:rsidP="00596F63" w:rsidR="00596F63"/>
    <w:p w:rsidRDefault="00596F63" w:rsidP="00596F63" w:rsidR="00596F63">
      <w:pPr>
        <w:ind w:firstLine="708"/>
        <w:jc w:val="both"/>
      </w:pPr>
    </w:p>
    <w:p w:rsidRDefault="00596F63" w:rsidP="00596F63" w:rsidR="00596F63" w:rsidRPr="00F533C5">
      <w:r w:rsidRPr="00F533C5">
        <w:t>UPUTA O PRAVNOM LIJEKU:</w:t>
      </w:r>
    </w:p>
    <w:p w:rsidRDefault="00EC63B5" w:rsidP="00596F63" w:rsidR="00596F63" w:rsidRPr="00F533C5">
      <w:pPr>
        <w:jc w:val="both"/>
      </w:pPr>
      <w:r>
        <w:tab/>
      </w:r>
      <w:r w:rsidR="00596F63" w:rsidRPr="00F533C5">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w:t>
      </w:r>
      <w:r w:rsidR="00596F63">
        <w:t>.</w:t>
      </w:r>
      <w:r w:rsidR="00596F63" w:rsidRPr="00F533C5">
        <w:t xml:space="preserve"> 1</w:t>
      </w:r>
      <w:r w:rsidR="00596F63">
        <w:t>25</w:t>
      </w:r>
      <w:r w:rsidR="00596F63" w:rsidRPr="00F533C5">
        <w:t>. st</w:t>
      </w:r>
      <w:r w:rsidR="00596F63">
        <w:t>.</w:t>
      </w:r>
      <w:r w:rsidR="00596F63" w:rsidRPr="00F533C5">
        <w:t xml:space="preserve"> 6. Ovršnog zakona).</w:t>
      </w:r>
    </w:p>
    <w:p w:rsidRDefault="00596F63" w:rsidP="00596F63" w:rsidR="00596F63" w:rsidRPr="00F533C5">
      <w:pPr>
        <w:jc w:val="both"/>
      </w:pPr>
    </w:p>
    <w:p w:rsidRDefault="00596F63" w:rsidP="00596F63" w:rsidR="00596F63" w:rsidRPr="00F533C5">
      <w:r w:rsidRPr="00F533C5">
        <w:t xml:space="preserve">DNA: </w:t>
      </w:r>
    </w:p>
    <w:p w:rsidRDefault="00EC63B5" w:rsidP="00EC63B5" w:rsidR="00EC63B5">
      <w:r w:rsidRPr="00C10B6C">
        <w:t>- stečajni upravitelj Dražen Ezgeta, Poreč, Mateo Benussi 8</w:t>
      </w:r>
    </w:p>
    <w:p w:rsidRDefault="00596F63" w:rsidP="00596F63" w:rsidR="00596F63" w:rsidRPr="00C10B6C">
      <w:r w:rsidRPr="00C10B6C">
        <w:t>- Istarska Kreditna Banka Umag d.d.</w:t>
      </w:r>
      <w:r>
        <w:t>,</w:t>
      </w:r>
      <w:r w:rsidRPr="00C10B6C">
        <w:t xml:space="preserve"> Umag, Ernesta Miloša 1</w:t>
      </w:r>
    </w:p>
    <w:p w:rsidRDefault="00596F63" w:rsidP="00596F63" w:rsidR="00596F63" w:rsidRPr="00F533C5">
      <w:r>
        <w:t>-</w:t>
      </w:r>
      <w:r w:rsidR="00EC63B5">
        <w:t xml:space="preserve"> Republika Hrvatska</w:t>
      </w:r>
      <w:r w:rsidRPr="00F533C5">
        <w:t xml:space="preserve"> po ŽDO Pula</w:t>
      </w:r>
      <w:r w:rsidR="00EC63B5">
        <w:t>, Pula, Rovinjska ul. 2</w:t>
      </w:r>
    </w:p>
    <w:p w:rsidRDefault="00596F63" w:rsidP="00136F0B" w:rsidR="00596F63">
      <w:r>
        <w:t>- e-oglasna ploča suda 8 dana</w:t>
      </w:r>
    </w:p>
    <w:p w:rsidRDefault="00136F0B" w:rsidP="00136F0B" w:rsidR="00136F0B"/>
    <w:p w:rsidRDefault="00136F0B" w:rsidP="00136F0B" w:rsidR="00136F0B">
      <w:r>
        <w:t>Po pravomoćnosti:</w:t>
      </w:r>
    </w:p>
    <w:p w:rsidRDefault="00136F0B" w:rsidP="00136F0B" w:rsidR="00136F0B">
      <w:r>
        <w:t>- računovodstvo Trgovačkog suda u Rijeci, Rijeka, Zadarska 1 i 3</w:t>
      </w:r>
    </w:p>
    <w:p w:rsidRDefault="00596F63" w:rsidP="00596F63" w:rsidR="00596F63">
      <w:pPr>
        <w:jc w:val="both"/>
        <w:rPr>
          <w:b/>
          <w:bCs/>
        </w:rPr>
      </w:pPr>
    </w:p>
    <w:p w:rsidRDefault="00596F63" w:rsidP="00596F63" w:rsidR="00596F63">
      <w:pPr>
        <w:jc w:val="both"/>
        <w:rPr>
          <w:b/>
          <w:bCs/>
        </w:rPr>
      </w:pPr>
    </w:p>
    <w:p w:rsidRDefault="000F18BB" w:rsidR="000F18BB"/>
    <w:sectPr w:rsidR="000F18BB">
      <w:headerReference w:type="default" r:id="rId9"/>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448" w:rsidR="00824448">
      <w:r>
        <w:separator/>
      </w:r>
    </w:p>
  </w:endnote>
  <w:endnote w:id="0" w:type="continuationSeparator">
    <w:p w:rsidRDefault="00824448" w:rsidR="008244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448" w:rsidR="00824448">
      <w:r>
        <w:separator/>
      </w:r>
    </w:p>
  </w:footnote>
  <w:footnote w:id="0" w:type="continuationSeparator">
    <w:p w:rsidRDefault="00824448" w:rsidR="008244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2CD6" w:rsidR="001C6505">
    <w:pPr>
      <w:pStyle w:val="Zaglavlje"/>
    </w:pPr>
    <w:r>
      <w:rPr>
        <w:noProof/>
        <w:lang w:eastAsia="hr-HR"/>
      </w:rPr>
      <w:pict>
        <v:shapetype id="_x0000_t202" coordsize="21600,21600" path="m,l,21600r21600,l21600,xe" o:spt="202.0">
          <v:stroke joinstyle="miter"/>
          <v:path o:connecttype="rect" gradientshapeok="t"/>
        </v:shapetype>
        <v:shape stroked="f" o:spid="_x0000_s6145"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1C6505" w:rsidR="001C6505">
                <w:pPr>
                  <w:pStyle w:val="Zaglavlje"/>
                </w:pPr>
                <w:r>
                  <w:rPr>
                    <w:rStyle w:val="Brojstranice"/>
                  </w:rPr>
                  <w:fldChar w:fldCharType="begin"/>
                </w:r>
                <w:r>
                  <w:rPr>
                    <w:rStyle w:val="Brojstranice"/>
                  </w:rPr>
                  <w:instrText xml:space="preserve"> PAGE </w:instrText>
                </w:r>
                <w:r>
                  <w:rPr>
                    <w:rStyle w:val="Brojstranice"/>
                  </w:rPr>
                  <w:fldChar w:fldCharType="separate"/>
                </w:r>
                <w:r w:rsidR="00E72CD6">
                  <w:rPr>
                    <w:rStyle w:val="Brojstranice"/>
                    <w:noProof/>
                  </w:rPr>
                  <w:t>3</w:t>
                </w:r>
                <w:r>
                  <w:rPr>
                    <w:rStyle w:val="Brojstranice"/>
                  </w:rPr>
                  <w:fldChar w:fldCharType="end"/>
                </w:r>
              </w:p>
            </w:txbxContent>
          </v:textbox>
          <w10:wrap anchorx="margin" side="largest" type="square"/>
        </v:shape>
      </w:pict>
    </w:r>
    <w:r w:rsidR="00EC63B5">
      <w:tab/>
    </w:r>
    <w:r w:rsidR="00EC63B5">
      <w:tab/>
    </w:r>
    <w:r w:rsidR="00EC63B5" w:rsidRPr="00E50819">
      <w:t>2 St-11/</w:t>
    </w:r>
    <w:r w:rsidR="00EC63B5">
      <w:t>20</w:t>
    </w:r>
    <w:r w:rsidR="00EC63B5" w:rsidRPr="00B928A1">
      <w:t>15-</w:t>
    </w:r>
    <w:r w:rsidR="00EC63B5">
      <w:t>734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7"/>
    <o:shapelayout v:ext="edit">
      <o:idmap v:ext="edit" data="6"/>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6F63"/>
    <w:rsid w:val="000F18BB"/>
    <w:rsid w:val="00136F0B"/>
    <w:rsid w:val="001C0927"/>
    <w:rsid w:val="001C0EE0"/>
    <w:rsid w:val="001C6505"/>
    <w:rsid w:val="00217A04"/>
    <w:rsid w:val="00346C62"/>
    <w:rsid w:val="003512C1"/>
    <w:rsid w:val="00596F63"/>
    <w:rsid w:val="00643BE9"/>
    <w:rsid w:val="00824448"/>
    <w:rsid w:val="00855EF4"/>
    <w:rsid w:val="00A95074"/>
    <w:rsid w:val="00BA3C2B"/>
    <w:rsid w:val="00BC13B2"/>
    <w:rsid w:val="00C15934"/>
    <w:rsid w:val="00C4452F"/>
    <w:rsid w:val="00E6430B"/>
    <w:rsid w:val="00E72CD6"/>
    <w:rsid w:val="00E80C4F"/>
    <w:rsid w:val="00EC63B5"/>
    <w:rsid w:val="00F752E1"/>
    <w:rsid w:val="00FB72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6F63"/>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596F63"/>
  </w:style>
  <w:style w:styleId="Podnoje" w:type="paragraph">
    <w:name w:val="footer"/>
    <w:basedOn w:val="Normal"/>
    <w:link w:val="PodnojeChar"/>
    <w:rsid w:val="00596F63"/>
    <w:pPr>
      <w:tabs>
        <w:tab w:pos="4536" w:val="center"/>
        <w:tab w:pos="9072" w:val="right"/>
      </w:tabs>
    </w:pPr>
  </w:style>
  <w:style w:customStyle="true" w:styleId="PodnojeChar" w:type="character">
    <w:name w:val="Podnožje Char"/>
    <w:basedOn w:val="Zadanifontodlomka"/>
    <w:link w:val="Podnoje"/>
    <w:rsid w:val="00596F63"/>
    <w:rPr>
      <w:rFonts w:cs="Times New Roman" w:eastAsia="Times New Roman"/>
      <w:szCs w:val="24"/>
      <w:lang w:eastAsia="ar-SA"/>
    </w:rPr>
  </w:style>
  <w:style w:styleId="Zaglavlje" w:type="paragraph">
    <w:name w:val="header"/>
    <w:basedOn w:val="Normal"/>
    <w:link w:val="ZaglavljeChar"/>
    <w:rsid w:val="00596F63"/>
    <w:pPr>
      <w:tabs>
        <w:tab w:pos="4536" w:val="center"/>
        <w:tab w:pos="9072" w:val="right"/>
      </w:tabs>
    </w:pPr>
  </w:style>
  <w:style w:customStyle="true" w:styleId="ZaglavljeChar" w:type="character">
    <w:name w:val="Zaglavlje Char"/>
    <w:basedOn w:val="Zadanifontodlomka"/>
    <w:link w:val="Zaglavlje"/>
    <w:rsid w:val="00596F63"/>
    <w:rPr>
      <w:rFonts w:cs="Times New Roman" w:eastAsia="Times New Roman"/>
      <w:szCs w:val="24"/>
      <w:lang w:eastAsia="ar-SA"/>
    </w:rPr>
  </w:style>
  <w:style w:styleId="Tekstbalonia" w:type="paragraph">
    <w:name w:val="Balloon Text"/>
    <w:basedOn w:val="Normal"/>
    <w:link w:val="TekstbaloniaChar"/>
    <w:uiPriority w:val="99"/>
    <w:semiHidden/>
    <w:unhideWhenUsed/>
    <w:rsid w:val="00596F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6F63"/>
    <w:rPr>
      <w:rFonts w:cs="Tahoma" w:eastAsia="Times New Roman" w:hAnsi="Tahoma" w:ascii="Tahoma"/>
      <w:sz w:val="16"/>
      <w:szCs w:val="16"/>
      <w:lang w:eastAsia="ar-SA"/>
    </w:rPr>
  </w:style>
  <w:style w:styleId="Tekstrezerviranogmjesta" w:type="character">
    <w:name w:val="Placeholder Text"/>
    <w:basedOn w:val="Zadanifontodlomka"/>
    <w:uiPriority w:val="99"/>
    <w:semiHidden/>
    <w:rsid w:val="00E72CD6"/>
    <w:rPr>
      <w:color w:val="808080"/>
      <w:bdr w:space="0" w:sz="0" w:color="auto" w:val="none"/>
      <w:shd w:fill="auto" w:color="auto" w:val="clear"/>
    </w:rPr>
  </w:style>
  <w:style w:customStyle="true" w:styleId="eSPISCCParagraphDefaultFont" w:type="character">
    <w:name w:val="eSPIS_CC_Paragraph Default Font"/>
    <w:basedOn w:val="Zadanifontodlomka"/>
    <w:rsid w:val="00E72C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CD6"/>
    <w:rPr>
      <w:bdr w:space="0" w:sz="0" w:color="auto" w:val="none"/>
      <w:shd w:fill="FFFFCC" w:color="auto" w:val="clear"/>
      <w:lang w:val="hr-HR"/>
    </w:rPr>
  </w:style>
  <w:style w:customStyle="true" w:styleId="PozadinaSvijetloCrvena" w:type="character">
    <w:name w:val="Pozadina_SvijetloCrvena"/>
    <w:basedOn w:val="eSPISCCParagraphDefaultFont"/>
    <w:rsid w:val="00E72C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C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6F63"/>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596F63"/>
  </w:style>
  <w:style w:styleId="Podnoje" w:type="paragraph">
    <w:name w:val="footer"/>
    <w:basedOn w:val="Normal"/>
    <w:link w:val="PodnojeChar"/>
    <w:rsid w:val="00596F63"/>
    <w:pPr>
      <w:tabs>
        <w:tab w:pos="4536" w:val="center"/>
        <w:tab w:pos="9072" w:val="right"/>
      </w:tabs>
    </w:pPr>
  </w:style>
  <w:style w:customStyle="1" w:styleId="PodnojeChar" w:type="character">
    <w:name w:val="Podnožje Char"/>
    <w:basedOn w:val="Zadanifontodlomka"/>
    <w:link w:val="Podnoje"/>
    <w:rsid w:val="00596F63"/>
    <w:rPr>
      <w:rFonts w:cs="Times New Roman" w:eastAsia="Times New Roman"/>
      <w:szCs w:val="24"/>
      <w:lang w:eastAsia="ar-SA"/>
    </w:rPr>
  </w:style>
  <w:style w:styleId="Zaglavlje" w:type="paragraph">
    <w:name w:val="header"/>
    <w:basedOn w:val="Normal"/>
    <w:link w:val="ZaglavljeChar"/>
    <w:rsid w:val="00596F63"/>
    <w:pPr>
      <w:tabs>
        <w:tab w:pos="4536" w:val="center"/>
        <w:tab w:pos="9072" w:val="right"/>
      </w:tabs>
    </w:pPr>
  </w:style>
  <w:style w:customStyle="1" w:styleId="ZaglavljeChar" w:type="character">
    <w:name w:val="Zaglavlje Char"/>
    <w:basedOn w:val="Zadanifontodlomka"/>
    <w:link w:val="Zaglavlje"/>
    <w:rsid w:val="00596F63"/>
    <w:rPr>
      <w:rFonts w:cs="Times New Roman" w:eastAsia="Times New Roman"/>
      <w:szCs w:val="24"/>
      <w:lang w:eastAsia="ar-SA"/>
    </w:rPr>
  </w:style>
  <w:style w:styleId="Tekstbalonia" w:type="paragraph">
    <w:name w:val="Balloon Text"/>
    <w:basedOn w:val="Normal"/>
    <w:link w:val="TekstbaloniaChar"/>
    <w:uiPriority w:val="99"/>
    <w:semiHidden/>
    <w:unhideWhenUsed/>
    <w:rsid w:val="00596F63"/>
    <w:rPr>
      <w:rFonts w:ascii="Tahoma" w:cs="Tahoma" w:hAnsi="Tahoma"/>
      <w:sz w:val="16"/>
      <w:szCs w:val="16"/>
    </w:rPr>
  </w:style>
  <w:style w:customStyle="1" w:styleId="TekstbaloniaChar" w:type="character">
    <w:name w:val="Tekst balončića Char"/>
    <w:basedOn w:val="Zadanifontodlomka"/>
    <w:link w:val="Tekstbalonia"/>
    <w:uiPriority w:val="99"/>
    <w:semiHidden/>
    <w:rsid w:val="00596F63"/>
    <w:rPr>
      <w:rFonts w:ascii="Tahoma" w:cs="Tahoma" w:eastAsia="Times New Roman" w:hAnsi="Tahoma"/>
      <w:sz w:val="16"/>
      <w:szCs w:val="16"/>
      <w:lang w:eastAsia="ar-SA"/>
    </w:rPr>
  </w:style>
  <w:style w:styleId="Tekstrezerviranogmjesta" w:type="character">
    <w:name w:val="Placeholder Text"/>
    <w:basedOn w:val="Zadanifontodlomka"/>
    <w:uiPriority w:val="99"/>
    <w:semiHidden/>
    <w:rsid w:val="00E72CD6"/>
    <w:rPr>
      <w:color w:val="808080"/>
      <w:bdr w:color="auto" w:space="0" w:sz="0" w:val="none"/>
      <w:shd w:color="auto" w:fill="auto" w:val="clear"/>
    </w:rPr>
  </w:style>
  <w:style w:customStyle="1" w:styleId="eSPISCCParagraphDefaultFont" w:type="character">
    <w:name w:val="eSPIS_CC_Paragraph Default Font"/>
    <w:basedOn w:val="Zadanifontodlomka"/>
    <w:rsid w:val="00E72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CD6"/>
    <w:rPr>
      <w:bdr w:color="auto" w:space="0" w:sz="0" w:val="none"/>
      <w:shd w:color="auto" w:fill="FFFFCC" w:val="clear"/>
      <w:lang w:val="hr-HR"/>
    </w:rPr>
  </w:style>
  <w:style w:customStyle="1" w:styleId="PozadinaSvijetloCrvena" w:type="character">
    <w:name w:val="Pozadina_SvijetloCrvena"/>
    <w:basedOn w:val="eSPISCCParagraphDefaultFont"/>
    <w:rsid w:val="00E72C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C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1104</properties:Words>
  <properties:Characters>5982</properties:Characters>
  <properties:Lines>131</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2018-05-30T06:17:00Z</dcterms:created>
  <dc:creator>korisnik</dc:creator>
  <cp:lastModifiedBy>Jasmina Matika</cp:lastModifiedBy>
  <dcterms:modified xmlns:xsi="http://www.w3.org/2001/XMLSchema-instance" xsi:type="dcterms:W3CDTF">2018-05-30T06:35:00Z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(St-11-15 - RJEŠENJE O ISPLATI - K.Č. 6344.docx)</vt:lpwstr>
  </prop:property>
  <prop:property name="CC_coloring" pid="4" fmtid="{D5CDD505-2E9C-101B-9397-08002B2CF9AE}">
    <vt:bool>false</vt:bool>
  </prop:property>
  <prop:property name="BrojStranica" pid="5" fmtid="{D5CDD505-2E9C-101B-9397-08002B2CF9AE}">
    <vt:i4>3</vt:i4>
  </prop:property>
</prop:Properties>
</file>