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3bb7" w14:paraId="7a33bb7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511BC2">
        <w:rPr>
          <w:rFonts w:cs="Times New Roman"/>
          <w:b/>
        </w:rPr>
        <w:t>2002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72592B">
        <w:rPr>
          <w:rFonts w:cs="Times New Roman"/>
          <w:b/>
        </w:rPr>
        <w:t>3</w:t>
      </w:r>
      <w:r w:rsidR="00511BC2">
        <w:rPr>
          <w:rFonts w:cs="Times New Roman"/>
          <w:b/>
        </w:rPr>
        <w:t>1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511BC2" w:rsidRPr="00511BC2">
        <w:rPr>
          <w:rFonts w:cs="Times New Roman" w:eastAsia="Times New Roman"/>
          <w:lang w:eastAsia="hr-HR"/>
        </w:rPr>
        <w:t xml:space="preserve">AMAI DUBROVNIK d.o.o. </w:t>
      </w:r>
      <w:r w:rsidR="00511BC2">
        <w:rPr>
          <w:rFonts w:cs="Times New Roman" w:eastAsia="Times New Roman"/>
          <w:lang w:eastAsia="hr-HR"/>
        </w:rPr>
        <w:t>u stečaju</w:t>
      </w:r>
      <w:r w:rsidR="00511BC2" w:rsidRPr="00511BC2">
        <w:rPr>
          <w:rFonts w:cs="Times New Roman" w:eastAsia="Times New Roman"/>
          <w:lang w:eastAsia="hr-HR"/>
        </w:rPr>
        <w:t>, Dubrovnik, Od Batale 4, MBS: 060058151, OIB: 33597775732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511BC2">
        <w:rPr>
          <w:rFonts w:cs="Times New Roman" w:eastAsia="Times New Roman"/>
          <w:lang w:eastAsia="hr-HR"/>
        </w:rPr>
        <w:t>Ivanka Sušić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72592B">
        <w:rPr>
          <w:rFonts w:cs="Times New Roman" w:eastAsia="Times New Roman"/>
          <w:lang w:eastAsia="hr-HR"/>
        </w:rPr>
        <w:t>1</w:t>
      </w:r>
      <w:r w:rsidR="00511BC2">
        <w:rPr>
          <w:rFonts w:cs="Times New Roman" w:eastAsia="Times New Roman"/>
          <w:lang w:eastAsia="hr-HR"/>
        </w:rPr>
        <w:t>7</w:t>
      </w:r>
      <w:r w:rsidR="0072592B">
        <w:rPr>
          <w:rFonts w:cs="Times New Roman" w:eastAsia="Times New Roman"/>
          <w:lang w:eastAsia="hr-HR"/>
        </w:rPr>
        <w:t>. svibnj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11BC2">
        <w:rPr>
          <w:rFonts w:cs="Times New Roman"/>
        </w:rPr>
        <w:t>e</w:t>
      </w:r>
      <w:r w:rsidRPr="00C02725">
        <w:rPr>
          <w:rFonts w:cs="Times New Roman"/>
        </w:rPr>
        <w:t>:</w:t>
      </w:r>
    </w:p>
    <w:p w:rsidRDefault="00511BC2" w:rsidP="00511BC2" w:rsidR="00511BC2" w:rsidRPr="00511BC2">
      <w:pPr>
        <w:spacing w:after="0"/>
        <w:ind w:left="708"/>
        <w:jc w:val="both"/>
        <w:rPr>
          <w:rFonts w:cs="Times New Roman"/>
        </w:rPr>
      </w:pPr>
      <w:r w:rsidRPr="00511BC2">
        <w:rPr>
          <w:rFonts w:cs="Times New Roman"/>
        </w:rPr>
        <w:t>-</w:t>
      </w:r>
      <w:r w:rsidRPr="00511BC2">
        <w:rPr>
          <w:rFonts w:cs="Times New Roman"/>
        </w:rPr>
        <w:tab/>
        <w:t xml:space="preserve">15/1000 suvlasničkog dijela nekretnine čest. br. 6676/1 – stambeno poslovna zgrada br. 19 O, 19 P, stambeno poslovna zgrada br. 19 M, 19 N i dvorište Palinovečka, ukupno površine 2440 m2  upisana kod Općinskog građanskog suda u Zagrebu u  z.ul. 17235, ETAŽA 7 (E-7), za k.o. Vrapče Novo, što u naravi predstavlja stan na prvom katu zgrade u Palinovečkoj ulici kbr. 19n nacrtne oznake 104 površine 102 m2 kojem kao sporedni dio pripada sprema S 1a od 3 m2 smještena u prizemlje zgrade, </w:t>
      </w:r>
    </w:p>
    <w:p w:rsidRDefault="00C02725" w:rsidP="00511BC2" w:rsidR="00C02725" w:rsidRPr="00C02725">
      <w:pPr>
        <w:spacing w:after="0"/>
        <w:ind w:left="708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511BC2" w:rsidRPr="00511BC2">
        <w:rPr>
          <w:rFonts w:cs="Times New Roman"/>
        </w:rPr>
        <w:t>AMAI DUBROVNIK d.o.o. u stečaju, Dubrovnik, Od Batale 4, MBS: 060058151, OIB: 33597775732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511BC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razlučno pravo</w:t>
      </w:r>
      <w:r w:rsidR="009B6A2D">
        <w:rPr>
          <w:rFonts w:cs="Times New Roman"/>
        </w:rPr>
        <w:t xml:space="preserve"> hipotek</w:t>
      </w:r>
      <w:r w:rsidR="00511BC2">
        <w:rPr>
          <w:rFonts w:cs="Times New Roman"/>
        </w:rPr>
        <w:t>e</w:t>
      </w:r>
      <w:r w:rsidRPr="00C02725">
        <w:rPr>
          <w:rFonts w:cs="Times New Roman"/>
        </w:rPr>
        <w:t xml:space="preserve"> u korist </w:t>
      </w:r>
      <w:r w:rsidR="009B6A2D">
        <w:rPr>
          <w:rFonts w:cs="Times New Roman"/>
        </w:rPr>
        <w:t>ERSTE &amp; STEIERMÄRKISCHE BANK d.d. Rijeka</w:t>
      </w:r>
      <w:r w:rsidR="00511BC2">
        <w:rPr>
          <w:rFonts w:cs="Times New Roman"/>
        </w:rPr>
        <w:t>, OIB: 23057039320,</w:t>
      </w:r>
      <w:r w:rsidR="009B6A2D">
        <w:rPr>
          <w:rFonts w:cs="Times New Roman"/>
        </w:rPr>
        <w:t xml:space="preserve"> </w:t>
      </w:r>
      <w:r w:rsidR="00511BC2">
        <w:rPr>
          <w:rFonts w:cs="Times New Roman"/>
        </w:rPr>
        <w:t>HRVATSKA BANKA ZA OBNOVU I RAZVITAK ZAGREB, OIB: 26702280390 i REPUBLIKA HRVATSKA, OIB: 52634238587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511BC2">
        <w:rPr>
          <w:rFonts w:cs="Times New Roman"/>
        </w:rPr>
        <w:t>Zagreb</w:t>
      </w:r>
      <w:r w:rsidR="009B6A2D">
        <w:rPr>
          <w:rFonts w:cs="Times New Roman"/>
        </w:rPr>
        <w:t>u</w:t>
      </w:r>
      <w:r w:rsidR="00CC3305">
        <w:rPr>
          <w:rFonts w:cs="Times New Roman"/>
        </w:rPr>
        <w:t xml:space="preserve"> 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</w:t>
      </w:r>
      <w:r w:rsidR="00511BC2">
        <w:rPr>
          <w:rFonts w:cs="Times New Roman"/>
        </w:rPr>
        <w:t xml:space="preserve">građanskog </w:t>
      </w:r>
      <w:r w:rsidRPr="00C02725">
        <w:rPr>
          <w:rFonts w:cs="Times New Roman"/>
        </w:rPr>
        <w:t xml:space="preserve">suda u </w:t>
      </w:r>
      <w:r w:rsidR="00511BC2">
        <w:rPr>
          <w:rFonts w:cs="Times New Roman"/>
        </w:rPr>
        <w:t>Zagreb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lastRenderedPageBreak/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511BC2" w:rsidRPr="00511BC2">
        <w:rPr>
          <w:rFonts w:cs="Times New Roman"/>
        </w:rPr>
        <w:t>AMAI DUBROVNIK d.o.o. u stečaju, Dubrovnik, Od Batale 4, MBS: 060058151, OIB: 33597775732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 da na toj nekretnini postoji upisano </w:t>
      </w:r>
      <w:r w:rsidR="005B34FB" w:rsidRPr="005B34FB">
        <w:rPr>
          <w:rFonts w:cs="Times New Roman"/>
        </w:rPr>
        <w:t>razlučno pravo hipotek</w:t>
      </w:r>
      <w:r w:rsidR="00511BC2">
        <w:rPr>
          <w:rFonts w:cs="Times New Roman"/>
        </w:rPr>
        <w:t>e</w:t>
      </w:r>
      <w:r w:rsidR="005B34FB" w:rsidRPr="005B34FB">
        <w:rPr>
          <w:rFonts w:cs="Times New Roman"/>
        </w:rPr>
        <w:t xml:space="preserve"> u korist </w:t>
      </w:r>
      <w:r w:rsidR="00511BC2" w:rsidRPr="00511BC2">
        <w:rPr>
          <w:rFonts w:cs="Times New Roman"/>
        </w:rPr>
        <w:t>korist ERSTE &amp; STEIERMÄRKISCHE BANK d.d. Rijeka, OIB: 23057039320, HRVATSKA BANKA ZA OBNOVU I RAZVITAK ZAGREB, OIB: 26702280390 i REPUBLIKA HRVATSKA, OIB: 52634238587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i razlučni vjerovnik</w:t>
      </w:r>
      <w:r w:rsidR="00511BC2" w:rsidRPr="00511BC2">
        <w:t xml:space="preserve"> </w:t>
      </w:r>
      <w:r w:rsidR="00511BC2" w:rsidRPr="00511BC2">
        <w:rPr>
          <w:rFonts w:cs="Times New Roman"/>
        </w:rPr>
        <w:t>REPUBLIKA HRVATSKA</w:t>
      </w:r>
      <w:r w:rsidR="00511BC2">
        <w:rPr>
          <w:rFonts w:cs="Times New Roman"/>
        </w:rPr>
        <w:t xml:space="preserve"> zastupan po Županijskom državnom odvjetništvu u Dubrovniku</w:t>
      </w:r>
      <w:r w:rsidR="00CB07A7">
        <w:rPr>
          <w:rFonts w:cs="Times New Roman"/>
        </w:rPr>
        <w:t xml:space="preserve"> </w:t>
      </w:r>
      <w:r w:rsidR="00511BC2">
        <w:rPr>
          <w:rFonts w:cs="Times New Roman"/>
        </w:rPr>
        <w:t>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CB07A7">
        <w:rPr>
          <w:rFonts w:cs="Times New Roman"/>
          <w:b/>
        </w:rPr>
        <w:t>1</w:t>
      </w:r>
      <w:r w:rsidR="00511BC2">
        <w:rPr>
          <w:rFonts w:cs="Times New Roman"/>
          <w:b/>
        </w:rPr>
        <w:t>7</w:t>
      </w:r>
      <w:r w:rsidR="008B7F97">
        <w:rPr>
          <w:rFonts w:cs="Times New Roman"/>
          <w:b/>
        </w:rPr>
        <w:t xml:space="preserve">. </w:t>
      </w:r>
      <w:r w:rsidR="00CB07A7">
        <w:rPr>
          <w:rFonts w:cs="Times New Roman"/>
          <w:b/>
        </w:rPr>
        <w:t>svibnj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  <w:r w:rsidR="00511BC2">
        <w:rPr>
          <w:rFonts w:cs="Times New Roman"/>
        </w:rPr>
        <w:t>Ivanka Sušić, Gornji Kono 56, Dubrovnik</w:t>
      </w:r>
    </w:p>
    <w:p w:rsidRDefault="00C02725" w:rsidP="00CB07A7" w:rsidR="00C05130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</w:t>
      </w:r>
      <w:r w:rsidR="00511BC2">
        <w:rPr>
          <w:rFonts w:cs="Times New Roman"/>
        </w:rPr>
        <w:t>o</w:t>
      </w:r>
      <w:r w:rsidR="00874815">
        <w:rPr>
          <w:rFonts w:cs="Times New Roman"/>
        </w:rPr>
        <w:t>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="00CC3305" w:rsidRPr="00CC3305">
        <w:t xml:space="preserve"> </w:t>
      </w:r>
      <w:r w:rsidR="00511BC2" w:rsidRPr="00511BC2">
        <w:rPr>
          <w:rFonts w:cs="Times New Roman"/>
        </w:rPr>
        <w:t>ERSTE &amp; STEIERMÄRKISCHE BANK d.d. Rijeka,</w:t>
      </w:r>
      <w:r w:rsidR="00CB07A7">
        <w:rPr>
          <w:rFonts w:cs="Times New Roman"/>
        </w:rPr>
        <w:t xml:space="preserve">po punomoćniku </w:t>
      </w:r>
      <w:r w:rsidR="00F2546A">
        <w:rPr>
          <w:rFonts w:cs="Times New Roman"/>
        </w:rPr>
        <w:t>odvjetniku Zvonimiru Buterin iz Buterin &amp; Posavec odvjetničko društvo d.o.o., Zagreb, Draškovićeva 82</w:t>
      </w:r>
    </w:p>
    <w:p w:rsidRDefault="00CC3305" w:rsidP="00CB07A7" w:rsidR="00CC3305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Pr="00CC3305">
        <w:rPr>
          <w:rFonts w:cs="Times New Roman"/>
        </w:rPr>
        <w:t xml:space="preserve">razlučnom vjerovniku </w:t>
      </w:r>
      <w:r w:rsidR="00F2546A" w:rsidRPr="00F2546A">
        <w:rPr>
          <w:rFonts w:cs="Times New Roman"/>
        </w:rPr>
        <w:t>HRVATSKA BANKA ZA OBNOVU I RAZVITAK ZAGREB</w:t>
      </w:r>
    </w:p>
    <w:p w:rsidRDefault="00CB07A7" w:rsidP="00F2546A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F2546A" w:rsidRPr="00F2546A">
        <w:rPr>
          <w:rFonts w:cs="Times New Roman"/>
        </w:rPr>
        <w:t xml:space="preserve">razlučnom vjerovniku </w:t>
      </w:r>
      <w:r w:rsidRPr="00CB07A7">
        <w:rPr>
          <w:rFonts w:cs="Times New Roman"/>
        </w:rPr>
        <w:t>REPUBLIKA HRVATSKA</w:t>
      </w:r>
      <w:r>
        <w:rPr>
          <w:rFonts w:cs="Times New Roman"/>
        </w:rPr>
        <w:t>, po ŽDO Dubrovnik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F2546A">
        <w:rPr>
          <w:rFonts w:cs="Times New Roman"/>
        </w:rPr>
        <w:t>Zagreb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F2546A" w:rsidRPr="00F2546A">
        <w:rPr>
          <w:rFonts w:cs="Times New Roman"/>
        </w:rPr>
        <w:t>Općinskog građanskog suda u Zagrebu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4C4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511BC2" w:rsidRPr="00511BC2">
          <w:t>Posl.br. 18 St-2002/2016-31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11BC2"/>
    <w:rsid w:val="00574648"/>
    <w:rsid w:val="005B2D6F"/>
    <w:rsid w:val="005B34FB"/>
    <w:rsid w:val="005B77CF"/>
    <w:rsid w:val="00607F1D"/>
    <w:rsid w:val="00631CB9"/>
    <w:rsid w:val="00720DCA"/>
    <w:rsid w:val="0072592B"/>
    <w:rsid w:val="0075722A"/>
    <w:rsid w:val="00766E59"/>
    <w:rsid w:val="007A3A8F"/>
    <w:rsid w:val="007D1263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324C4"/>
    <w:rsid w:val="00A3608C"/>
    <w:rsid w:val="00A47D59"/>
    <w:rsid w:val="00A51D0E"/>
    <w:rsid w:val="00AC6D18"/>
    <w:rsid w:val="00B348F3"/>
    <w:rsid w:val="00BA05A1"/>
    <w:rsid w:val="00C02725"/>
    <w:rsid w:val="00C05130"/>
    <w:rsid w:val="00CA3056"/>
    <w:rsid w:val="00CB07A7"/>
    <w:rsid w:val="00CC3305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4C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4C4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4C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4C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4C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4C4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4C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4C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4B302-C312-4668-A681-FD8221969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2980</properties:Characters>
  <properties:Lines>89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2017-05-17T12:43:00Z</dcterms:created>
  <dc:creator>Diana Butigan Granić</dc:creator>
  <cp:lastModifiedBy>Katarina Franković</cp:lastModifiedBy>
  <cp:lastPrinted>2017-05-17T12:44:00Z</cp:lastPrinted>
  <dcterms:modified xmlns:xsi="http://www.w3.org/2001/XMLSchema-instance" xsi:type="dcterms:W3CDTF">2017-05-17T12:46:00Z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