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b52a" w14:paraId="d4bb52a" w:rsidRDefault="00AF3C50" w:rsidP="00AF3C50" w:rsidR="00AF3C50">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352FD" w:rsidP="00690661"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Pr="00690661">
        <w:rPr>
          <w:rFonts w:hAnsi="Times New Roman" w:ascii="Times New Roman"/>
          <w:b w:val="false"/>
          <w:color w:val="auto"/>
          <w:szCs w:val="24"/>
        </w:rPr>
        <w:t>Republika Hrvatska</w:t>
      </w:r>
    </w:p>
    <w:p w:rsidRDefault="00690661" w:rsidP="00690661" w:rsidR="00690661" w:rsidRPr="00690661">
      <w:pPr>
        <w:pStyle w:val="Podnaslov"/>
        <w:rPr>
          <w:rFonts w:hAnsi="Times New Roman" w:ascii="Times New Roman"/>
          <w:b w:val="false"/>
          <w:color w:val="auto"/>
          <w:szCs w:val="24"/>
        </w:rPr>
      </w:pPr>
      <w:r w:rsidRPr="00690661">
        <w:rPr>
          <w:rFonts w:hAnsi="Times New Roman" w:ascii="Times New Roman"/>
          <w:b w:val="false"/>
          <w:color w:val="auto"/>
          <w:szCs w:val="24"/>
        </w:rPr>
        <w:t xml:space="preserve">Trgovački sud u Zagrebu </w:t>
      </w:r>
    </w:p>
    <w:p w:rsidRDefault="00C352FD" w:rsidP="00350130" w:rsidR="00690661" w:rsidRPr="00690661">
      <w:pPr>
        <w:pStyle w:val="Podnaslov"/>
        <w:rPr>
          <w:rFonts w:hAnsi="Times New Roman" w:ascii="Times New Roman"/>
          <w:b w:val="false"/>
          <w:color w:val="auto"/>
          <w:szCs w:val="24"/>
        </w:rPr>
      </w:pPr>
      <w:r>
        <w:rPr>
          <w:rFonts w:hAnsi="Times New Roman" w:ascii="Times New Roman"/>
          <w:b w:val="false"/>
          <w:color w:val="auto"/>
          <w:szCs w:val="24"/>
        </w:rPr>
        <w:t xml:space="preserve">  </w:t>
      </w:r>
      <w:r w:rsidR="00690661" w:rsidRPr="00690661">
        <w:rPr>
          <w:rFonts w:hAnsi="Times New Roman" w:ascii="Times New Roman"/>
          <w:b w:val="false"/>
          <w:color w:val="auto"/>
          <w:szCs w:val="24"/>
        </w:rPr>
        <w:t xml:space="preserve">Zagreb, </w:t>
      </w:r>
      <w:proofErr w:type="spellStart"/>
      <w:r w:rsidR="00690661" w:rsidRPr="00690661">
        <w:rPr>
          <w:rFonts w:hAnsi="Times New Roman" w:ascii="Times New Roman"/>
          <w:b w:val="false"/>
          <w:color w:val="auto"/>
          <w:szCs w:val="24"/>
        </w:rPr>
        <w:t>Amruševa</w:t>
      </w:r>
      <w:proofErr w:type="spellEnd"/>
      <w:r w:rsidR="00690661" w:rsidRPr="00690661">
        <w:rPr>
          <w:rFonts w:hAnsi="Times New Roman" w:ascii="Times New Roman"/>
          <w:b w:val="false"/>
          <w:color w:val="auto"/>
          <w:szCs w:val="24"/>
        </w:rPr>
        <w:t xml:space="preserve"> 2</w:t>
      </w:r>
      <w:r w:rsidR="00350130">
        <w:rPr>
          <w:rFonts w:hAnsi="Times New Roman" w:ascii="Times New Roman"/>
          <w:b w:val="false"/>
          <w:color w:val="auto"/>
          <w:szCs w:val="24"/>
        </w:rPr>
        <w:t xml:space="preserve">/II                          </w:t>
      </w:r>
      <w:r w:rsidR="00350130">
        <w:rPr>
          <w:rFonts w:hAnsi="Times New Roman" w:ascii="Times New Roman"/>
          <w:b w:val="false"/>
          <w:color w:val="auto"/>
          <w:szCs w:val="24"/>
        </w:rPr>
        <w:tab/>
      </w:r>
      <w:r w:rsidR="003B61EB">
        <w:rPr>
          <w:rFonts w:hAnsi="Times New Roman" w:ascii="Times New Roman"/>
          <w:b w:val="false"/>
          <w:color w:val="auto"/>
          <w:szCs w:val="24"/>
        </w:rPr>
        <w:t xml:space="preserve">   </w:t>
      </w:r>
      <w:r w:rsidR="00350130">
        <w:rPr>
          <w:rFonts w:hAnsi="Times New Roman" w:ascii="Times New Roman"/>
          <w:b w:val="false"/>
          <w:color w:val="auto"/>
          <w:szCs w:val="24"/>
        </w:rPr>
        <w:tab/>
      </w:r>
      <w:r w:rsidR="00350130">
        <w:rPr>
          <w:rFonts w:hAnsi="Times New Roman" w:ascii="Times New Roman"/>
          <w:b w:val="false"/>
          <w:color w:val="auto"/>
          <w:szCs w:val="24"/>
        </w:rPr>
        <w:tab/>
      </w:r>
      <w:r w:rsidR="00350130">
        <w:rPr>
          <w:rFonts w:hAnsi="Times New Roman" w:ascii="Times New Roman"/>
          <w:b w:val="false"/>
          <w:color w:val="auto"/>
          <w:szCs w:val="24"/>
        </w:rPr>
        <w:tab/>
      </w:r>
      <w:r w:rsidR="00350130">
        <w:rPr>
          <w:rFonts w:hAnsi="Times New Roman" w:ascii="Times New Roman"/>
          <w:b w:val="false"/>
          <w:color w:val="auto"/>
          <w:szCs w:val="24"/>
        </w:rPr>
        <w:tab/>
      </w:r>
      <w:r w:rsidR="003B61EB">
        <w:rPr>
          <w:rFonts w:hAnsi="Times New Roman" w:ascii="Times New Roman"/>
          <w:b w:val="false"/>
          <w:color w:val="auto"/>
          <w:szCs w:val="24"/>
        </w:rPr>
        <w:t xml:space="preserve">     </w:t>
      </w:r>
      <w:r w:rsidR="00690661" w:rsidRPr="00690661">
        <w:rPr>
          <w:rFonts w:hAnsi="Times New Roman" w:ascii="Times New Roman"/>
          <w:b w:val="false"/>
          <w:color w:val="auto"/>
          <w:szCs w:val="24"/>
        </w:rPr>
        <w:t>66 St-</w:t>
      </w:r>
      <w:r w:rsidR="0011314D">
        <w:rPr>
          <w:rFonts w:hAnsi="Times New Roman" w:ascii="Times New Roman"/>
          <w:b w:val="false"/>
          <w:color w:val="auto"/>
          <w:szCs w:val="24"/>
        </w:rPr>
        <w:t>1110</w:t>
      </w:r>
      <w:r w:rsidR="00690661" w:rsidRPr="00690661">
        <w:rPr>
          <w:rFonts w:hAnsi="Times New Roman" w:ascii="Times New Roman"/>
          <w:b w:val="false"/>
          <w:color w:val="auto"/>
          <w:szCs w:val="24"/>
        </w:rPr>
        <w:t>/1</w:t>
      </w:r>
      <w:r w:rsidR="0011314D">
        <w:rPr>
          <w:rFonts w:hAnsi="Times New Roman" w:ascii="Times New Roman"/>
          <w:b w:val="false"/>
          <w:color w:val="auto"/>
          <w:szCs w:val="24"/>
        </w:rPr>
        <w:t>2</w:t>
      </w:r>
      <w:r w:rsidR="00690661" w:rsidRPr="00690661">
        <w:rPr>
          <w:rFonts w:hAnsi="Times New Roman" w:ascii="Times New Roman"/>
          <w:b w:val="false"/>
          <w:color w:val="auto"/>
          <w:szCs w:val="24"/>
        </w:rPr>
        <w:t xml:space="preserve">                                     </w:t>
      </w:r>
    </w:p>
    <w:p w:rsidRDefault="00350130" w:rsidP="00B45EBA" w:rsidR="00350130" w:rsidRPr="00335AF5"/>
    <w:p w:rsidRDefault="00350130" w:rsidP="00B45EBA" w:rsidR="00350130">
      <w:pPr>
        <w:jc w:val="center"/>
      </w:pPr>
      <w:r w:rsidRPr="00335AF5">
        <w:t>R E P U B L I K A   H R V A T S K A</w:t>
      </w:r>
    </w:p>
    <w:p w:rsidRDefault="00AF3C50" w:rsidP="00B45EBA" w:rsidR="00AF3C50" w:rsidRPr="00335AF5">
      <w:pPr>
        <w:jc w:val="center"/>
      </w:pPr>
    </w:p>
    <w:p w:rsidRDefault="001D1859" w:rsidP="00B73156" w:rsidR="00210798" w:rsidRPr="00690661">
      <w:pPr>
        <w:pStyle w:val="Podnaslov"/>
        <w:jc w:val="center"/>
        <w:rPr>
          <w:rFonts w:hAnsi="Times New Roman" w:ascii="Times New Roman"/>
          <w:b w:val="false"/>
          <w:color w:val="auto"/>
          <w:szCs w:val="24"/>
        </w:rPr>
      </w:pPr>
      <w:r>
        <w:rPr>
          <w:rFonts w:hAnsi="Times New Roman" w:ascii="Times New Roman"/>
          <w:b w:val="false"/>
          <w:color w:val="auto"/>
          <w:szCs w:val="24"/>
        </w:rPr>
        <w:t>Z A K L</w:t>
      </w:r>
      <w:r w:rsidR="002D6DD2">
        <w:rPr>
          <w:rFonts w:hAnsi="Times New Roman" w:ascii="Times New Roman"/>
          <w:b w:val="false"/>
          <w:color w:val="auto"/>
          <w:szCs w:val="24"/>
        </w:rPr>
        <w:t xml:space="preserve"> </w:t>
      </w:r>
      <w:r>
        <w:rPr>
          <w:rFonts w:hAnsi="Times New Roman" w:ascii="Times New Roman"/>
          <w:b w:val="false"/>
          <w:color w:val="auto"/>
          <w:szCs w:val="24"/>
        </w:rPr>
        <w:t>J U Č A K</w:t>
      </w:r>
    </w:p>
    <w:p w:rsidRDefault="00690661" w:rsidP="00A04249" w:rsidR="00690661" w:rsidRPr="00690661">
      <w:pPr>
        <w:pStyle w:val="Podnaslov"/>
        <w:ind w:firstLine="708" w:left="2832"/>
        <w:rPr>
          <w:rFonts w:hAnsi="Times New Roman" w:ascii="Times New Roman"/>
          <w:b w:val="false"/>
          <w:color w:val="auto"/>
          <w:szCs w:val="24"/>
        </w:rPr>
      </w:pPr>
    </w:p>
    <w:p w:rsidRDefault="00690661" w:rsidP="00210798" w:rsidR="00210798">
      <w:pPr>
        <w:pStyle w:val="Podnaslov"/>
        <w:ind w:firstLine="720"/>
        <w:rPr>
          <w:rFonts w:hAnsi="Times New Roman" w:ascii="Times New Roman"/>
          <w:b w:val="false"/>
          <w:color w:val="auto"/>
          <w:szCs w:val="24"/>
        </w:rPr>
      </w:pPr>
      <w:r w:rsidRPr="00690661">
        <w:rPr>
          <w:rFonts w:hAnsi="Times New Roman" w:ascii="Times New Roman"/>
          <w:b w:val="false"/>
          <w:color w:val="auto"/>
          <w:szCs w:val="24"/>
        </w:rPr>
        <w:t>Trgovački sud u Zagrebu po sucu pojedincu Mislavu Kolakušiću, kao stečajnom sucu u stečajnom postupku nad</w:t>
      </w:r>
      <w:r w:rsidR="0011314D">
        <w:rPr>
          <w:rFonts w:hAnsi="Times New Roman" w:ascii="Times New Roman"/>
          <w:b w:val="false"/>
          <w:color w:val="auto"/>
          <w:szCs w:val="24"/>
        </w:rPr>
        <w:t xml:space="preserve"> </w:t>
      </w:r>
      <w:proofErr w:type="spellStart"/>
      <w:r w:rsidR="0011314D" w:rsidRPr="0011314D">
        <w:rPr>
          <w:rFonts w:hAnsi="Times New Roman" w:ascii="Times New Roman"/>
          <w:b w:val="false"/>
          <w:color w:val="auto"/>
          <w:szCs w:val="24"/>
        </w:rPr>
        <w:t>MIPEL</w:t>
      </w:r>
      <w:proofErr w:type="spellEnd"/>
      <w:r w:rsidR="0011314D" w:rsidRPr="0011314D">
        <w:rPr>
          <w:rFonts w:hAnsi="Times New Roman" w:ascii="Times New Roman"/>
          <w:b w:val="false"/>
          <w:color w:val="auto"/>
          <w:szCs w:val="24"/>
        </w:rPr>
        <w:t xml:space="preserve"> d.o.o. Dugo Selo, Josipa Zorića 153, </w:t>
      </w:r>
      <w:proofErr w:type="spellStart"/>
      <w:r w:rsidR="0011314D" w:rsidRPr="0011314D">
        <w:rPr>
          <w:rFonts w:hAnsi="Times New Roman" w:ascii="Times New Roman"/>
          <w:b w:val="false"/>
          <w:color w:val="auto"/>
          <w:szCs w:val="24"/>
        </w:rPr>
        <w:t>MBS</w:t>
      </w:r>
      <w:proofErr w:type="spellEnd"/>
      <w:r w:rsidR="0011314D" w:rsidRPr="0011314D">
        <w:rPr>
          <w:rFonts w:hAnsi="Times New Roman" w:ascii="Times New Roman"/>
          <w:b w:val="false"/>
          <w:color w:val="auto"/>
          <w:szCs w:val="24"/>
        </w:rPr>
        <w:t>:080111482, OIB67373076820</w:t>
      </w:r>
      <w:r w:rsidRPr="00690661">
        <w:rPr>
          <w:rFonts w:hAnsi="Times New Roman" w:ascii="Times New Roman"/>
          <w:b w:val="false"/>
          <w:color w:val="auto"/>
          <w:szCs w:val="24"/>
        </w:rPr>
        <w:t xml:space="preserve">, </w:t>
      </w:r>
      <w:r w:rsidR="0011314D">
        <w:rPr>
          <w:rFonts w:hAnsi="Times New Roman" w:ascii="Times New Roman"/>
          <w:b w:val="false"/>
          <w:color w:val="auto"/>
          <w:szCs w:val="24"/>
        </w:rPr>
        <w:t>8</w:t>
      </w:r>
      <w:r>
        <w:rPr>
          <w:rFonts w:hAnsi="Times New Roman" w:ascii="Times New Roman"/>
          <w:b w:val="false"/>
          <w:color w:val="auto"/>
          <w:szCs w:val="24"/>
        </w:rPr>
        <w:t>.</w:t>
      </w:r>
      <w:r w:rsidRPr="00690661">
        <w:rPr>
          <w:rFonts w:hAnsi="Times New Roman" w:ascii="Times New Roman"/>
          <w:b w:val="false"/>
          <w:color w:val="auto"/>
          <w:szCs w:val="24"/>
        </w:rPr>
        <w:t xml:space="preserve"> </w:t>
      </w:r>
      <w:r w:rsidR="0011314D">
        <w:rPr>
          <w:rFonts w:hAnsi="Times New Roman" w:ascii="Times New Roman"/>
          <w:b w:val="false"/>
          <w:color w:val="auto"/>
          <w:szCs w:val="24"/>
        </w:rPr>
        <w:t>rujna</w:t>
      </w:r>
      <w:r w:rsidRPr="00690661">
        <w:rPr>
          <w:rFonts w:hAnsi="Times New Roman" w:ascii="Times New Roman"/>
          <w:b w:val="false"/>
          <w:color w:val="auto"/>
          <w:szCs w:val="24"/>
        </w:rPr>
        <w:t xml:space="preserve"> 201</w:t>
      </w:r>
      <w:r w:rsidR="00F041E5">
        <w:rPr>
          <w:rFonts w:hAnsi="Times New Roman" w:ascii="Times New Roman"/>
          <w:b w:val="false"/>
          <w:color w:val="auto"/>
          <w:szCs w:val="24"/>
        </w:rPr>
        <w:t>7</w:t>
      </w:r>
      <w:r w:rsidRPr="00690661">
        <w:rPr>
          <w:rFonts w:hAnsi="Times New Roman" w:ascii="Times New Roman"/>
          <w:b w:val="false"/>
          <w:color w:val="auto"/>
          <w:szCs w:val="24"/>
        </w:rPr>
        <w:t>.,</w:t>
      </w:r>
    </w:p>
    <w:p w:rsidRDefault="00690661" w:rsidP="00210798" w:rsidR="00690661">
      <w:pPr>
        <w:pStyle w:val="Podnaslov"/>
        <w:ind w:firstLine="720"/>
        <w:rPr>
          <w:rFonts w:hAnsi="Times New Roman" w:ascii="Times New Roman"/>
          <w:b w:val="false"/>
          <w:color w:val="auto"/>
          <w:szCs w:val="24"/>
        </w:rPr>
      </w:pPr>
    </w:p>
    <w:p w:rsidRDefault="001D1859" w:rsidP="00210798" w:rsidR="00210798" w:rsidRPr="00350130">
      <w:pPr>
        <w:pStyle w:val="Podnaslov"/>
        <w:jc w:val="center"/>
        <w:rPr>
          <w:rFonts w:hAnsi="Times New Roman" w:ascii="Times New Roman"/>
          <w:b w:val="false"/>
          <w:color w:val="auto"/>
          <w:szCs w:val="24"/>
        </w:rPr>
      </w:pPr>
      <w:r>
        <w:rPr>
          <w:rFonts w:hAnsi="Times New Roman" w:ascii="Times New Roman"/>
          <w:b w:val="false"/>
          <w:color w:val="auto"/>
          <w:szCs w:val="24"/>
        </w:rPr>
        <w:t xml:space="preserve">z a k </w:t>
      </w:r>
      <w:proofErr w:type="spellStart"/>
      <w:r>
        <w:rPr>
          <w:rFonts w:hAnsi="Times New Roman" w:ascii="Times New Roman"/>
          <w:b w:val="false"/>
          <w:color w:val="auto"/>
          <w:szCs w:val="24"/>
        </w:rPr>
        <w:t>lj</w:t>
      </w:r>
      <w:proofErr w:type="spellEnd"/>
      <w:r>
        <w:rPr>
          <w:rFonts w:hAnsi="Times New Roman" w:ascii="Times New Roman"/>
          <w:b w:val="false"/>
          <w:color w:val="auto"/>
          <w:szCs w:val="24"/>
        </w:rPr>
        <w:t xml:space="preserve"> u č</w:t>
      </w:r>
      <w:r w:rsidR="00210798" w:rsidRPr="00350130">
        <w:rPr>
          <w:rFonts w:hAnsi="Times New Roman" w:ascii="Times New Roman"/>
          <w:b w:val="false"/>
          <w:color w:val="auto"/>
          <w:szCs w:val="24"/>
        </w:rPr>
        <w:t xml:space="preserve"> i o   j e</w:t>
      </w:r>
    </w:p>
    <w:p w:rsidRDefault="004956D9" w:rsidP="00210798" w:rsidR="004956D9" w:rsidRPr="0053451E">
      <w:pPr>
        <w:pStyle w:val="Podnaslov"/>
        <w:jc w:val="center"/>
        <w:rPr>
          <w:rFonts w:hAnsi="Times New Roman" w:ascii="Times New Roman"/>
          <w:color w:val="auto"/>
          <w:szCs w:val="24"/>
        </w:rPr>
      </w:pPr>
    </w:p>
    <w:p w:rsidRDefault="0011314D" w:rsidP="0011314D" w:rsidR="0011314D">
      <w:pPr>
        <w:jc w:val="both"/>
      </w:pPr>
      <w:r>
        <w:t>I</w:t>
      </w:r>
      <w:r w:rsidRPr="0011314D">
        <w:tab/>
        <w:t xml:space="preserve">Daje se suglasnost na završnu diobu prema završnom diobnom popisu od </w:t>
      </w:r>
      <w:r>
        <w:t>14</w:t>
      </w:r>
      <w:r w:rsidRPr="0011314D">
        <w:t>.</w:t>
      </w:r>
      <w:r>
        <w:t xml:space="preserve"> srpnja</w:t>
      </w:r>
      <w:r w:rsidRPr="0011314D">
        <w:t xml:space="preserve"> 201</w:t>
      </w:r>
      <w:r>
        <w:t>7.</w:t>
      </w:r>
    </w:p>
    <w:p w:rsidRDefault="004956D9" w:rsidP="0011314D" w:rsidR="00BB6604">
      <w:pPr>
        <w:jc w:val="both"/>
      </w:pPr>
      <w:r>
        <w:t>I</w:t>
      </w:r>
      <w:r w:rsidR="0011314D">
        <w:t>I</w:t>
      </w:r>
      <w:r>
        <w:tab/>
      </w:r>
      <w:r w:rsidR="001D1859">
        <w:t>Z</w:t>
      </w:r>
      <w:r w:rsidR="00210798">
        <w:t>avršno ročište v</w:t>
      </w:r>
      <w:r w:rsidR="00690661">
        <w:t>j</w:t>
      </w:r>
      <w:r w:rsidR="00210798">
        <w:t>e</w:t>
      </w:r>
      <w:r w:rsidR="00690661">
        <w:t>r</w:t>
      </w:r>
      <w:r w:rsidR="00210798">
        <w:t>ovnik</w:t>
      </w:r>
      <w:r w:rsidR="00690661">
        <w:t>a</w:t>
      </w:r>
      <w:r w:rsidR="00210798">
        <w:t xml:space="preserve"> </w:t>
      </w:r>
      <w:r w:rsidR="001D1859">
        <w:t xml:space="preserve">određuje se </w:t>
      </w:r>
      <w:r w:rsidR="00210798">
        <w:t>za dan</w:t>
      </w:r>
      <w:r w:rsidR="00690661">
        <w:t xml:space="preserve"> </w:t>
      </w:r>
    </w:p>
    <w:p w:rsidRDefault="0011314D" w:rsidP="003B61EB" w:rsidR="00BB6604" w:rsidRPr="00350130">
      <w:pPr>
        <w:jc w:val="center"/>
      </w:pPr>
      <w:r w:rsidRPr="0011314D">
        <w:rPr>
          <w:b/>
        </w:rPr>
        <w:t>11</w:t>
      </w:r>
      <w:r w:rsidR="00BB6604" w:rsidRPr="0011314D">
        <w:rPr>
          <w:b/>
        </w:rPr>
        <w:t xml:space="preserve">. </w:t>
      </w:r>
      <w:r w:rsidRPr="0011314D">
        <w:rPr>
          <w:b/>
        </w:rPr>
        <w:t>listopada</w:t>
      </w:r>
      <w:r w:rsidR="009A2080" w:rsidRPr="0011314D">
        <w:rPr>
          <w:b/>
        </w:rPr>
        <w:t xml:space="preserve"> </w:t>
      </w:r>
      <w:r w:rsidR="00690661" w:rsidRPr="0011314D">
        <w:rPr>
          <w:b/>
        </w:rPr>
        <w:t>201</w:t>
      </w:r>
      <w:r w:rsidR="001A46B1" w:rsidRPr="0011314D">
        <w:rPr>
          <w:b/>
        </w:rPr>
        <w:t>7</w:t>
      </w:r>
      <w:r w:rsidR="00690661" w:rsidRPr="0011314D">
        <w:rPr>
          <w:b/>
        </w:rPr>
        <w:t>.</w:t>
      </w:r>
      <w:r w:rsidR="00A239A4" w:rsidRPr="0011314D">
        <w:rPr>
          <w:b/>
        </w:rPr>
        <w:t xml:space="preserve"> u 1</w:t>
      </w:r>
      <w:r w:rsidRPr="0011314D">
        <w:rPr>
          <w:b/>
        </w:rPr>
        <w:t>0</w:t>
      </w:r>
      <w:r w:rsidR="003B61EB" w:rsidRPr="0011314D">
        <w:rPr>
          <w:b/>
        </w:rPr>
        <w:t>,</w:t>
      </w:r>
      <w:r w:rsidR="00604528" w:rsidRPr="0011314D">
        <w:rPr>
          <w:b/>
        </w:rPr>
        <w:t>00</w:t>
      </w:r>
      <w:r w:rsidR="00A239A4" w:rsidRPr="0011314D">
        <w:rPr>
          <w:b/>
        </w:rPr>
        <w:t xml:space="preserve"> sati</w:t>
      </w:r>
      <w:r w:rsidR="00210798" w:rsidRPr="00350130">
        <w:t>,</w:t>
      </w:r>
    </w:p>
    <w:p w:rsidRDefault="001D1859" w:rsidP="00BB6604" w:rsidR="00BB6604">
      <w:pPr>
        <w:jc w:val="center"/>
      </w:pPr>
      <w:r>
        <w:t>na</w:t>
      </w:r>
      <w:r w:rsidR="00210798">
        <w:t xml:space="preserve"> </w:t>
      </w:r>
      <w:r w:rsidR="00690661" w:rsidRPr="00690661">
        <w:t>Trgovačko</w:t>
      </w:r>
      <w:r w:rsidR="00A239A4">
        <w:t>m</w:t>
      </w:r>
      <w:r w:rsidR="00690661" w:rsidRPr="00690661">
        <w:t xml:space="preserve"> sud</w:t>
      </w:r>
      <w:r w:rsidR="00A239A4">
        <w:t>u</w:t>
      </w:r>
      <w:r w:rsidR="00690661" w:rsidRPr="00690661">
        <w:t xml:space="preserve"> u Zagrebu, Zagreb, Petrinjska 8, soba </w:t>
      </w:r>
      <w:r w:rsidR="00690661">
        <w:t>88</w:t>
      </w:r>
      <w:r w:rsidR="00690661" w:rsidRPr="00690661">
        <w:t>/II ulična zgrada</w:t>
      </w:r>
      <w:r w:rsidR="00210798">
        <w:t>.</w:t>
      </w:r>
    </w:p>
    <w:p w:rsidRDefault="008E2B31" w:rsidP="00BB6604" w:rsidR="008E2B31">
      <w:pPr>
        <w:jc w:val="center"/>
      </w:pPr>
    </w:p>
    <w:p w:rsidRDefault="004956D9" w:rsidP="00BB6604" w:rsidR="00210798">
      <w:pPr>
        <w:jc w:val="both"/>
      </w:pPr>
      <w:r>
        <w:t>II</w:t>
      </w:r>
      <w:r w:rsidR="0011314D">
        <w:t>I</w:t>
      </w:r>
      <w:r>
        <w:tab/>
      </w:r>
      <w:r w:rsidR="00210798">
        <w:t>Na ročištu se :</w:t>
      </w:r>
    </w:p>
    <w:p w:rsidRDefault="00210798" w:rsidP="00BB6604" w:rsidR="00210798">
      <w:pPr>
        <w:numPr>
          <w:ilvl w:val="1"/>
          <w:numId w:val="1"/>
        </w:numPr>
        <w:jc w:val="both"/>
      </w:pPr>
      <w:r>
        <w:t>raspravlja o završnom računu stečajnog upravitelja,</w:t>
      </w:r>
    </w:p>
    <w:p w:rsidRDefault="00210798" w:rsidP="00BB6604" w:rsidR="00BB6604">
      <w:pPr>
        <w:numPr>
          <w:ilvl w:val="1"/>
          <w:numId w:val="1"/>
        </w:numPr>
        <w:jc w:val="both"/>
      </w:pPr>
      <w:r>
        <w:t>pod</w:t>
      </w:r>
      <w:r w:rsidR="008E2B31">
        <w:t>nose prigovori na završni popis.</w:t>
      </w:r>
    </w:p>
    <w:p w:rsidRDefault="0011314D" w:rsidP="004956D9" w:rsidR="00210798">
      <w:pPr>
        <w:jc w:val="both"/>
      </w:pPr>
      <w:r>
        <w:t>IV</w:t>
      </w:r>
      <w:r w:rsidR="004956D9">
        <w:tab/>
      </w:r>
      <w:r w:rsidR="00210798">
        <w:t xml:space="preserve">Pravo sudjelovanja imaju vjerovnici </w:t>
      </w:r>
      <w:r w:rsidR="001A46B1">
        <w:t xml:space="preserve">stečajnog dužnika </w:t>
      </w:r>
      <w:r w:rsidR="00210798">
        <w:t>i stečajni upravitelj.</w:t>
      </w:r>
    </w:p>
    <w:p w:rsidRDefault="00210798" w:rsidP="00210798" w:rsidR="00210798">
      <w:pPr>
        <w:ind w:left="360"/>
      </w:pPr>
    </w:p>
    <w:p w:rsidRDefault="00210798" w:rsidP="00210798" w:rsidR="00210798">
      <w:pPr>
        <w:ind w:left="360"/>
        <w:jc w:val="center"/>
      </w:pPr>
      <w:r>
        <w:t xml:space="preserve">U </w:t>
      </w:r>
      <w:r w:rsidR="00690661">
        <w:t xml:space="preserve">Zagrebu </w:t>
      </w:r>
      <w:r w:rsidR="0011314D">
        <w:t>8</w:t>
      </w:r>
      <w:r w:rsidR="00690661">
        <w:t xml:space="preserve">. </w:t>
      </w:r>
      <w:r w:rsidR="0011314D">
        <w:t>rujna</w:t>
      </w:r>
      <w:r w:rsidR="00867C17">
        <w:t xml:space="preserve"> </w:t>
      </w:r>
      <w:r w:rsidR="00690661">
        <w:t>201</w:t>
      </w:r>
      <w:r w:rsidR="00F041E5">
        <w:t>7</w:t>
      </w:r>
      <w:r w:rsidR="00690661">
        <w:t>.</w:t>
      </w:r>
    </w:p>
    <w:p w:rsidRDefault="00210798" w:rsidP="00210798" w:rsidR="00210798">
      <w:pPr>
        <w:ind w:left="360"/>
        <w:jc w:val="center"/>
      </w:pPr>
    </w:p>
    <w:p w:rsidRDefault="00210798" w:rsidP="00210798" w:rsidR="00210798">
      <w:pPr>
        <w:ind w:left="360"/>
        <w:jc w:val="center"/>
      </w:pPr>
    </w:p>
    <w:p w:rsidRDefault="00210798" w:rsidP="00210798" w:rsidR="00210798">
      <w:pPr>
        <w:ind w:left="4956"/>
        <w:jc w:val="center"/>
      </w:pPr>
      <w:r>
        <w:t>Stečajni sudac</w:t>
      </w:r>
    </w:p>
    <w:p w:rsidRDefault="00690661" w:rsidP="00210798" w:rsidR="00210798">
      <w:pPr>
        <w:ind w:left="4956"/>
        <w:jc w:val="center"/>
      </w:pPr>
      <w:r>
        <w:t>Mislav Kolakušić</w:t>
      </w:r>
      <w:r w:rsidR="00593AE1">
        <w:t xml:space="preserve"> v.r.</w:t>
      </w:r>
    </w:p>
    <w:p w:rsidRDefault="00210798" w:rsidP="00210798" w:rsidR="00210798">
      <w:pPr>
        <w:ind w:left="360"/>
        <w:jc w:val="center"/>
      </w:pPr>
    </w:p>
    <w:p w:rsidRDefault="00593AE1" w:rsidP="00210798" w:rsidR="00593AE1">
      <w:pPr>
        <w:ind w:left="360"/>
        <w:jc w:val="center"/>
      </w:pPr>
    </w:p>
    <w:p w:rsidRDefault="00593AE1" w:rsidP="007A1486" w:rsidR="00593AE1" w:rsidRPr="007A1486">
      <w:pPr>
        <w:ind w:left="720"/>
      </w:pPr>
      <w:r w:rsidRPr="007A1486">
        <w:tab/>
      </w:r>
      <w:r w:rsidRPr="007A1486">
        <w:tab/>
      </w:r>
      <w:r w:rsidRPr="007A1486">
        <w:tab/>
      </w:r>
      <w:r w:rsidRPr="007A1486">
        <w:tab/>
      </w:r>
      <w:r w:rsidRPr="007A1486">
        <w:tab/>
        <w:t xml:space="preserve">Za točnost </w:t>
      </w:r>
      <w:proofErr w:type="spellStart"/>
      <w:r w:rsidRPr="007A1486">
        <w:t>otpravka</w:t>
      </w:r>
      <w:proofErr w:type="spellEnd"/>
      <w:r w:rsidRPr="007A1486">
        <w:t xml:space="preserve"> - ovlašteni službenik</w:t>
      </w:r>
    </w:p>
    <w:p w:rsidRDefault="00593AE1" w:rsidP="007A1486" w:rsidR="00593AE1" w:rsidRPr="007A1486">
      <w:pPr>
        <w:ind w:left="720"/>
      </w:pPr>
      <w:r w:rsidRPr="007A1486">
        <w:tab/>
      </w:r>
      <w:r w:rsidRPr="007A1486">
        <w:tab/>
      </w:r>
      <w:r w:rsidRPr="007A1486">
        <w:tab/>
      </w:r>
      <w:r w:rsidRPr="007A1486">
        <w:tab/>
      </w:r>
      <w:r w:rsidRPr="007A1486">
        <w:tab/>
      </w:r>
      <w:r w:rsidRPr="007A1486">
        <w:tab/>
        <w:t xml:space="preserve">        Ivana Stampf</w:t>
      </w:r>
    </w:p>
    <w:p w:rsidRDefault="00593AE1" w:rsidP="007A1486" w:rsidR="00593AE1" w:rsidRPr="007A1486">
      <w:pPr>
        <w:ind w:left="720"/>
      </w:pPr>
    </w:p>
    <w:p w:rsidRDefault="00867C17" w:rsidP="00593AE1" w:rsidR="00867C17"/>
    <w:sectPr w:rsidSect="00AF3C50" w:rsidR="00867C17">
      <w:pgSz w:h="16838" w:w="11906"/>
      <w:pgMar w:gutter="0" w:footer="708" w:header="708" w:left="1417" w:bottom="1417" w:right="1417"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D23322"/>
    <w:multiLevelType w:val="hybridMultilevel"/>
    <w:tmpl w:val="5B36C4B8"/>
    <w:lvl w:tplc="6386A51E" w:ilvl="0">
      <w:start w:val="2"/>
      <w:numFmt w:val="decimal"/>
      <w:lvlText w:val="%1."/>
      <w:lvlJc w:val="left"/>
      <w:pPr>
        <w:ind w:hanging="360" w:left="1425"/>
      </w:pPr>
      <w:rPr>
        <w:rFonts w:hint="default"/>
      </w:rPr>
    </w:lvl>
    <w:lvl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2D264C71"/>
    <w:multiLevelType w:val="hybridMultilevel"/>
    <w:tmpl w:val="3FDA1B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E407F7E"/>
    <w:multiLevelType w:val="hybridMultilevel"/>
    <w:tmpl w:val="5ACCDCCE"/>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800A84"/>
    <w:multiLevelType w:val="hybridMultilevel"/>
    <w:tmpl w:val="80EECEF0"/>
    <w:lvl w:tplc="54E42190" w:ilvl="0">
      <w:start w:val="1"/>
      <w:numFmt w:val="decimal"/>
      <w:lvlText w:val="%1."/>
      <w:lvlJc w:val="left"/>
      <w:pPr>
        <w:tabs>
          <w:tab w:pos="1065" w:val="num"/>
        </w:tabs>
        <w:ind w:hanging="705" w:left="1065"/>
      </w:pPr>
      <w:rPr>
        <w:rFonts w:cs="Times New Roman" w:eastAsia="Times New Roman" w:hAnsi="Times New Roman" w:ascii="Times New Roman"/>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943A1"/>
    <w:rsid w:val="000A429C"/>
    <w:rsid w:val="00102B9F"/>
    <w:rsid w:val="0011314D"/>
    <w:rsid w:val="001A46B1"/>
    <w:rsid w:val="001D1859"/>
    <w:rsid w:val="00210798"/>
    <w:rsid w:val="00240EBF"/>
    <w:rsid w:val="002D6DD2"/>
    <w:rsid w:val="002E16DE"/>
    <w:rsid w:val="00350130"/>
    <w:rsid w:val="00357F8D"/>
    <w:rsid w:val="003B61EB"/>
    <w:rsid w:val="004956D9"/>
    <w:rsid w:val="005041C8"/>
    <w:rsid w:val="00562967"/>
    <w:rsid w:val="00593AE1"/>
    <w:rsid w:val="00604528"/>
    <w:rsid w:val="00690661"/>
    <w:rsid w:val="00755FF1"/>
    <w:rsid w:val="00867C17"/>
    <w:rsid w:val="008E2B31"/>
    <w:rsid w:val="008F0CCC"/>
    <w:rsid w:val="009A2080"/>
    <w:rsid w:val="00A04249"/>
    <w:rsid w:val="00A239A4"/>
    <w:rsid w:val="00AB58A5"/>
    <w:rsid w:val="00AE3C99"/>
    <w:rsid w:val="00AF3C50"/>
    <w:rsid w:val="00B2173E"/>
    <w:rsid w:val="00B45EBA"/>
    <w:rsid w:val="00B73156"/>
    <w:rsid w:val="00BB56B4"/>
    <w:rsid w:val="00BB6604"/>
    <w:rsid w:val="00C352FD"/>
    <w:rsid w:val="00CA3A90"/>
    <w:rsid w:val="00D26C29"/>
    <w:rsid w:val="00F041E5"/>
    <w:rsid w:val="00F34C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Tekstbalonia" w:type="paragraph">
    <w:name w:val="Balloon Text"/>
    <w:basedOn w:val="Normal"/>
    <w:semiHidden/>
    <w:rsid w:val="002E16DE"/>
    <w:rPr>
      <w:rFonts w:cs="Tahoma" w:hAnsi="Tahoma" w:ascii="Tahoma"/>
      <w:sz w:val="16"/>
      <w:szCs w:val="16"/>
    </w:rPr>
  </w:style>
  <w:style w:styleId="Tekstrezerviranogmjesta" w:type="character">
    <w:name w:val="Placeholder Text"/>
    <w:basedOn w:val="Zadanifontodlomka"/>
    <w:uiPriority w:val="99"/>
    <w:semiHidden/>
    <w:rsid w:val="00593AE1"/>
    <w:rPr>
      <w:color w:val="808080"/>
      <w:bdr w:space="0" w:sz="0" w:color="auto" w:val="none"/>
      <w:shd w:fill="auto" w:color="auto" w:val="clear"/>
    </w:rPr>
  </w:style>
  <w:style w:customStyle="true" w:styleId="eSPISCCParagraphDefaultFont" w:type="character">
    <w:name w:val="eSPIS_CC_Paragraph Default Font"/>
    <w:basedOn w:val="Zadanifontodlomka"/>
    <w:rsid w:val="00593A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3AE1"/>
    <w:rPr>
      <w:bdr w:space="0" w:sz="0" w:color="auto" w:val="none"/>
      <w:shd w:fill="FFFFCC" w:color="auto" w:val="clear"/>
      <w:lang w:val="hr-HR"/>
    </w:rPr>
  </w:style>
  <w:style w:customStyle="true" w:styleId="PozadinaSvijetloCrvena" w:type="character">
    <w:name w:val="Pozadina_SvijetloCrvena"/>
    <w:basedOn w:val="eSPISCCParagraphDefaultFont"/>
    <w:rsid w:val="00593A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3A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Tekstbalonia" w:type="paragraph">
    <w:name w:val="Balloon Text"/>
    <w:basedOn w:val="Normal"/>
    <w:semiHidden/>
    <w:rsid w:val="002E16DE"/>
    <w:rPr>
      <w:rFonts w:ascii="Tahoma" w:cs="Tahoma" w:hAnsi="Tahoma"/>
      <w:sz w:val="16"/>
      <w:szCs w:val="16"/>
    </w:rPr>
  </w:style>
  <w:style w:styleId="Tekstrezerviranogmjesta" w:type="character">
    <w:name w:val="Placeholder Text"/>
    <w:basedOn w:val="Zadanifontodlomka"/>
    <w:uiPriority w:val="99"/>
    <w:semiHidden/>
    <w:rsid w:val="00593AE1"/>
    <w:rPr>
      <w:color w:val="808080"/>
      <w:bdr w:color="auto" w:space="0" w:sz="0" w:val="none"/>
      <w:shd w:color="auto" w:fill="auto" w:val="clear"/>
    </w:rPr>
  </w:style>
  <w:style w:customStyle="1" w:styleId="eSPISCCParagraphDefaultFont" w:type="character">
    <w:name w:val="eSPIS_CC_Paragraph Default Font"/>
    <w:basedOn w:val="Zadanifontodlomka"/>
    <w:rsid w:val="00593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3AE1"/>
    <w:rPr>
      <w:bdr w:color="auto" w:space="0" w:sz="0" w:val="none"/>
      <w:shd w:color="auto" w:fill="FFFFCC" w:val="clear"/>
      <w:lang w:val="hr-HR"/>
    </w:rPr>
  </w:style>
  <w:style w:customStyle="1" w:styleId="PozadinaSvijetloCrvena" w:type="character">
    <w:name w:val="Pozadina_SvijetloCrvena"/>
    <w:basedOn w:val="eSPISCCParagraphDefaultFont"/>
    <w:rsid w:val="00593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3A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suglasnost za završnu diobu</izvorni_sadrzaj>
    <derivirana_varijabla naziv="DomainObject.Primjedba_1">suglasnost za završnu diobu</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162</properties:Words>
  <properties:Characters>744</properties:Characters>
  <properties:Lines>36</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2017-09-08T08:07:00Z</dcterms:created>
  <dc:creator>RH-TDU</dc:creator>
  <cp:lastModifiedBy>Ivana Stampf</cp:lastModifiedBy>
  <cp:lastPrinted>2013-03-01T09:51:00Z</cp:lastPrinted>
  <dcterms:modified xmlns:xsi="http://www.w3.org/2001/XMLSchema-instance" xsi:type="dcterms:W3CDTF">2017-09-08T08:18:00Z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