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3175" w:rsidR="008D3175">
        <w:tc>
          <w:tcPr>
            <w:tcW w:type="dxa" w:w="2985"/>
            <w:hideMark/>
          </w:tcPr>
          <w:p w:rsidRDefault="008D3175" w:rsidP="008D3175" w:rsidR="008D317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3175" w:rsidP="008D3175" w:rsidR="008D3175">
            <w:pPr>
              <w:spacing w:after="0"/>
              <w:jc w:val="center"/>
            </w:pPr>
            <w:r>
              <w:t>Republika Hrvatska</w:t>
            </w:r>
          </w:p>
          <w:p w:rsidRDefault="008D3175" w:rsidP="008D3175" w:rsidR="008D3175">
            <w:pPr>
              <w:spacing w:after="0"/>
              <w:jc w:val="center"/>
            </w:pPr>
            <w:r>
              <w:t>Trgovački sud u Varaždinu</w:t>
            </w:r>
          </w:p>
          <w:p w:rsidRDefault="008D3175" w:rsidP="008D3175" w:rsidR="008D3175">
            <w:pPr>
              <w:spacing w:after="0"/>
              <w:jc w:val="center"/>
            </w:pPr>
            <w:r>
              <w:t>Varaždin, Braće Radić 2</w:t>
            </w:r>
          </w:p>
        </w:tc>
      </w:tr>
    </w:tbl>
    <w:p w14:textId="55faa55" w14:paraId="55faa55" w:rsidRDefault="008D3175" w:rsidP="008D3175" w:rsidR="008D3175">
      <w:pPr>
        <w:spacing w:after="0"/>
        <w:jc w:val="both"/>
        <w15:collapsed w:val="false"/>
      </w:pPr>
      <w:r>
        <w:tab/>
      </w:r>
      <w:r>
        <w:tab/>
      </w:r>
      <w:r>
        <w:tab/>
      </w:r>
      <w:r>
        <w:tab/>
        <w:t xml:space="preserve">                                                  Poslovni broj: 3 St-106/2018-27</w:t>
      </w:r>
    </w:p>
    <w:p w:rsidRDefault="008D3175" w:rsidP="008D3175" w:rsidR="008D3175">
      <w:pPr>
        <w:spacing w:after="0"/>
      </w:pPr>
    </w:p>
    <w:p w:rsidRDefault="008D3175" w:rsidP="008D3175" w:rsidR="008D3175">
      <w:pPr>
        <w:spacing w:after="0"/>
        <w:jc w:val="center"/>
      </w:pPr>
      <w:r>
        <w:t>R E P U B L I K A   H R V A T S K A</w:t>
      </w:r>
    </w:p>
    <w:p w:rsidRDefault="008D3175" w:rsidP="008D3175" w:rsidR="008D3175">
      <w:pPr>
        <w:spacing w:after="0"/>
        <w:jc w:val="center"/>
      </w:pPr>
    </w:p>
    <w:p w:rsidRDefault="008D3175" w:rsidP="008D3175" w:rsidR="008D3175">
      <w:pPr>
        <w:spacing w:after="0"/>
        <w:jc w:val="center"/>
      </w:pPr>
      <w:r>
        <w:t>R J E Š E N J E</w:t>
      </w:r>
    </w:p>
    <w:p w:rsidRDefault="008D3175" w:rsidP="008D3175" w:rsidR="008D3175">
      <w:pPr>
        <w:spacing w:after="0"/>
      </w:pPr>
    </w:p>
    <w:p w:rsidRDefault="008D3175" w:rsidP="008D3175" w:rsidR="008D3175">
      <w:pPr>
        <w:spacing w:after="0"/>
        <w:jc w:val="both"/>
      </w:pPr>
      <w:r>
        <w:tab/>
        <w:t xml:space="preserve">Trgovački sud u Varaždinu, po sucu toga suda Jasni Lekić, u </w:t>
      </w:r>
      <w:proofErr w:type="spellStart"/>
      <w:r>
        <w:t>predstečajnom</w:t>
      </w:r>
      <w:proofErr w:type="spellEnd"/>
      <w:r>
        <w:t xml:space="preserve"> postupku nad dužnikom CAD STUDIO j.d.o.o. Varaždin, Gospodarska 16, OIB: 58808556839, kojeg zastupa punomoćnik Pavao Mrkonjić, odvjetnik iz Zagreba, Ante Topić Mimare 24, dana 27. prosinca 2018. godine, </w:t>
      </w:r>
    </w:p>
    <w:p w:rsidRDefault="008D3175" w:rsidP="008D3175" w:rsidR="008D3175">
      <w:pPr>
        <w:spacing w:after="0"/>
        <w:jc w:val="center"/>
      </w:pPr>
      <w:r>
        <w:t>r i j e š i o   j e:</w:t>
      </w:r>
    </w:p>
    <w:p w:rsidRDefault="008D3175" w:rsidP="008D3175" w:rsidR="008D3175">
      <w:pPr>
        <w:spacing w:after="0"/>
      </w:pPr>
    </w:p>
    <w:p w:rsidRDefault="008D3175" w:rsidP="008D3175" w:rsidR="008D3175">
      <w:pPr>
        <w:spacing w:after="0"/>
        <w:jc w:val="both"/>
      </w:pPr>
      <w:r>
        <w:tab/>
        <w:t>I/ Određuje se ročište za glasovanje o planu restrukturiranja za dan</w:t>
      </w:r>
    </w:p>
    <w:p w:rsidRDefault="008D3175" w:rsidP="008D3175" w:rsidR="008D3175">
      <w:pPr>
        <w:spacing w:after="0"/>
      </w:pPr>
    </w:p>
    <w:p w:rsidRDefault="008D3175" w:rsidP="008D3175" w:rsidR="008D3175">
      <w:pPr>
        <w:spacing w:after="0"/>
        <w:jc w:val="center"/>
        <w:rPr>
          <w:b/>
          <w:i/>
          <w:u w:val="single"/>
        </w:rPr>
      </w:pPr>
      <w:r>
        <w:rPr>
          <w:b/>
          <w:i/>
          <w:u w:val="single"/>
        </w:rPr>
        <w:t xml:space="preserve">25. siječnja 2019. u 09,00 sati </w:t>
      </w:r>
    </w:p>
    <w:p w:rsidRDefault="008D3175" w:rsidP="008D3175" w:rsidR="008D3175">
      <w:pPr>
        <w:spacing w:after="0"/>
        <w:jc w:val="center"/>
        <w:rPr>
          <w:b/>
          <w:i/>
          <w:u w:val="single"/>
        </w:rPr>
      </w:pPr>
      <w:r>
        <w:rPr>
          <w:b/>
          <w:i/>
          <w:u w:val="single"/>
        </w:rPr>
        <w:t>kod Trgovačkog suda u Varaždinu, Braće Radić2 , soba 226/II kat</w:t>
      </w:r>
    </w:p>
    <w:p w:rsidRDefault="008D3175" w:rsidP="008D3175" w:rsidR="008D3175">
      <w:pPr>
        <w:spacing w:after="0"/>
        <w:jc w:val="both"/>
      </w:pPr>
    </w:p>
    <w:p w:rsidRDefault="008D3175" w:rsidP="008D3175" w:rsidR="008D3175">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8D3175" w:rsidP="008D3175" w:rsidR="008D3175">
      <w:pPr>
        <w:spacing w:after="0"/>
        <w:jc w:val="both"/>
      </w:pPr>
    </w:p>
    <w:p w:rsidRDefault="008D3175" w:rsidP="008D3175" w:rsidR="008D3175">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8D3175" w:rsidP="008D3175" w:rsidR="008D3175">
      <w:pPr>
        <w:spacing w:after="0"/>
        <w:jc w:val="both"/>
      </w:pPr>
      <w:r>
        <w:tab/>
        <w:t>Vjerovnici nazočni na ročištu glasuju na propisanom obrascu za glasovanje. Ako vjerovnici s pravom glasa ne glasuju ni na tom ročištu, smatrat će se da su glasovali protiv plana restrukturiranja.</w:t>
      </w:r>
    </w:p>
    <w:p w:rsidRDefault="008D3175" w:rsidP="008D3175" w:rsidR="008D3175">
      <w:pPr>
        <w:spacing w:after="0"/>
        <w:jc w:val="both"/>
      </w:pPr>
    </w:p>
    <w:p w:rsidRDefault="008D3175" w:rsidP="008D3175" w:rsidR="008D3175">
      <w:pPr>
        <w:spacing w:after="0"/>
        <w:jc w:val="both"/>
      </w:pPr>
      <w:r>
        <w:tab/>
      </w:r>
      <w:r>
        <w:tab/>
      </w:r>
      <w:r>
        <w:tab/>
      </w:r>
      <w:r>
        <w:tab/>
        <w:t>Varaždin, 27. prosinca 2018.</w:t>
      </w:r>
    </w:p>
    <w:p w:rsidRDefault="008D3175" w:rsidP="008D3175" w:rsidR="008D3175">
      <w:pPr>
        <w:spacing w:after="0"/>
        <w:jc w:val="both"/>
      </w:pPr>
    </w:p>
    <w:p w:rsidRDefault="008D3175" w:rsidP="008D3175" w:rsidR="008D3175">
      <w:pPr>
        <w:spacing w:after="0"/>
        <w:jc w:val="both"/>
      </w:pPr>
      <w:r>
        <w:tab/>
      </w:r>
      <w:r>
        <w:tab/>
      </w:r>
      <w:r>
        <w:tab/>
      </w:r>
      <w:r>
        <w:tab/>
      </w:r>
      <w:r>
        <w:tab/>
      </w:r>
      <w:r>
        <w:tab/>
      </w:r>
      <w:r>
        <w:tab/>
      </w:r>
      <w:r>
        <w:tab/>
        <w:t xml:space="preserve">                   Sudac:</w:t>
      </w:r>
    </w:p>
    <w:p w:rsidRDefault="008D3175" w:rsidP="008D3175" w:rsidR="008D3175">
      <w:pPr>
        <w:spacing w:after="0"/>
        <w:jc w:val="both"/>
      </w:pPr>
    </w:p>
    <w:p w:rsidRDefault="008D3175" w:rsidP="008D3175" w:rsidR="008D3175">
      <w:pPr>
        <w:spacing w:after="0"/>
        <w:jc w:val="both"/>
      </w:pPr>
      <w:r>
        <w:tab/>
      </w:r>
      <w:r>
        <w:tab/>
      </w:r>
      <w:r>
        <w:tab/>
      </w:r>
      <w:r>
        <w:tab/>
      </w:r>
      <w:r>
        <w:tab/>
      </w:r>
      <w:r>
        <w:tab/>
      </w:r>
      <w:r>
        <w:tab/>
      </w:r>
      <w:r>
        <w:tab/>
        <w:t xml:space="preserve">           Jasna Lekić, v. r.</w:t>
      </w:r>
    </w:p>
    <w:p w:rsidRDefault="008D3175" w:rsidP="008D3175" w:rsidR="008D3175">
      <w:pPr>
        <w:spacing w:after="0"/>
        <w:jc w:val="both"/>
      </w:pPr>
    </w:p>
    <w:p w:rsidRDefault="008D3175" w:rsidP="008D3175" w:rsidR="008D3175">
      <w:pPr>
        <w:spacing w:after="0"/>
        <w:jc w:val="both"/>
      </w:pPr>
      <w:r>
        <w:t xml:space="preserve">                                                                                      Za točnost </w:t>
      </w:r>
      <w:proofErr w:type="spellStart"/>
      <w:r>
        <w:t>otpravka</w:t>
      </w:r>
      <w:proofErr w:type="spellEnd"/>
      <w:r>
        <w:t>-ovlašteni službenik:</w:t>
      </w:r>
    </w:p>
    <w:p w:rsidRDefault="008D3175" w:rsidP="008D3175" w:rsidR="008D3175">
      <w:pPr>
        <w:spacing w:after="0"/>
        <w:jc w:val="both"/>
      </w:pPr>
    </w:p>
    <w:p w:rsidRDefault="008D3175" w:rsidP="008D3175" w:rsidR="008D3175">
      <w:pPr>
        <w:spacing w:after="0"/>
        <w:jc w:val="both"/>
      </w:pPr>
      <w:r>
        <w:tab/>
        <w:t>POUKA O PRAVNOM LIJEKU:</w:t>
      </w:r>
    </w:p>
    <w:p w:rsidRDefault="008D3175" w:rsidP="008D3175" w:rsidR="008D3175">
      <w:pPr>
        <w:spacing w:after="0"/>
        <w:jc w:val="both"/>
      </w:pPr>
    </w:p>
    <w:p w:rsidRDefault="008D3175" w:rsidP="008D3175" w:rsidR="008D3175">
      <w:pPr>
        <w:spacing w:after="0"/>
        <w:jc w:val="both"/>
      </w:pPr>
      <w:r>
        <w:tab/>
        <w:t>Protiv ovog rješenja posebna žalba nije dopuštena.</w:t>
      </w:r>
    </w:p>
    <w:p w:rsidRDefault="008D3175" w:rsidP="008D3175" w:rsidR="008D3175">
      <w:pPr>
        <w:spacing w:after="0"/>
        <w:jc w:val="both"/>
      </w:pPr>
    </w:p>
    <w:p w:rsidRDefault="008D3175" w:rsidP="008D3175" w:rsidR="008D3175">
      <w:pPr>
        <w:spacing w:after="0"/>
        <w:jc w:val="both"/>
      </w:pPr>
    </w:p>
    <w:p w:rsidRDefault="008D3175" w:rsidP="008D3175" w:rsidR="008D3175">
      <w:pPr>
        <w:spacing w:after="0"/>
        <w:jc w:val="both"/>
      </w:pPr>
    </w:p>
    <w:p w:rsidRDefault="008D3175" w:rsidP="008D3175" w:rsidR="008D3175">
      <w:pPr>
        <w:spacing w:after="0"/>
        <w:jc w:val="both"/>
      </w:pPr>
    </w:p>
    <w:p w:rsidRDefault="008D3175" w:rsidP="008D3175" w:rsidR="008D3175">
      <w:pPr>
        <w:spacing w:after="0"/>
        <w:jc w:val="both"/>
      </w:pPr>
      <w:r>
        <w:t>DNA: 1. e-Oglasna ploča suda</w:t>
      </w:r>
    </w:p>
    <w:p w:rsidRDefault="008D3175" w:rsidP="008D3175" w:rsidR="008D3175">
      <w:pPr>
        <w:spacing w:after="0"/>
        <w:jc w:val="both"/>
      </w:pPr>
      <w:r>
        <w:t xml:space="preserve">         </w:t>
      </w:r>
    </w:p>
    <w:p w:rsidRDefault="00AE649C" w:rsidP="008D3175" w:rsidR="00AE649C" w:rsidRPr="00B76F3C">
      <w:pPr>
        <w:pStyle w:val="NormaleSPIS"/>
        <w:spacing w:after="0"/>
      </w:pPr>
    </w:p>
    <w:p w:rsidRDefault="00AB4602" w:rsidP="008D3175"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D3175"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2000" w:rsidP="00537B78" w:rsidR="00B52000">
      <w:r>
        <w:separator/>
      </w:r>
    </w:p>
  </w:endnote>
  <w:endnote w:id="0" w:type="continuationSeparator">
    <w:p w:rsidRDefault="00B52000" w:rsidP="00537B78" w:rsidR="00B52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2000" w:rsidP="00537B78" w:rsidR="00B52000">
      <w:r>
        <w:separator/>
      </w:r>
    </w:p>
  </w:footnote>
  <w:footnote w:id="0" w:type="continuationSeparator">
    <w:p w:rsidRDefault="00B52000" w:rsidP="00537B78" w:rsidR="00B52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5E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175"/>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000"/>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1041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St-106/2018-27</izvorni_sadrzaj>
    <derivirana_varijabla naziv="DomainObject.Oznaka_1">St-106/2018-27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CAD STUDIO jednostavno društvo s ograničenom odgovornošću za dizajn i usluge</izvorni_sadrzaj>
    <derivirana_varijabla naziv="DomainObject.Predmet.StrankaFormated_1">  CAD STUDIO jednostavno društvo s ograničenom odgovornošću za dizajn i usluge</derivirana_varijabla>
  </DomainObject.Predmet.StrankaFormated>
  <DomainObject.Predmet.StrankaFormatedOIB>
    <izvorni_sadrzaj>  CAD STUDIO jednostavno društvo s ograničenom odgovornošću za dizajn i usluge, OIB 58808556839</izvorni_sadrzaj>
    <derivirana_varijabla naziv="DomainObject.Predmet.StrankaFormatedOIB_1">  CAD STUDIO jednostavno društvo s ograničenom odgovornošću za dizajn i usluge, OIB 58808556839</derivirana_varijabla>
  </DomainObject.Predmet.StrankaFormatedOIB>
  <DomainObject.Predmet.StrankaFormatedWithAdress>
    <izvorni_sadrzaj> CAD STUDIO jednostavno društvo s ograničenom odgovornošću za dizajn i usluge, Gospodarska 16, 42000 Varaždin</izvorni_sadrzaj>
    <derivirana_varijabla naziv="DomainObject.Predmet.StrankaFormatedWithAdress_1"> CAD STUDIO jednostavno društvo s ograničenom odgovornošću za dizajn i usluge, Gospodarska 16, 42000 Varaždin</derivirana_varijabla>
  </DomainObject.Predmet.StrankaFormatedWithAdress>
  <DomainObject.Predmet.StrankaFormatedWithAdressOIB>
    <izvorni_sadrzaj> CAD STUDIO jednostavno društvo s ograničenom odgovornošću za dizajn i usluge, OIB 58808556839, Gospodarska 16, 42000 Varaždin</izvorni_sadrzaj>
    <derivirana_varijabla naziv="DomainObject.Predmet.StrankaFormatedWithAdressOIB_1"> CAD STUDIO jednostavno društvo s ograničenom odgovornošću za dizajn i usluge, OIB 58808556839, Gospodarska 16, 42000 Varaždin</derivirana_varijabla>
  </DomainObject.Predmet.StrankaFormatedWithAdressOIB>
  <DomainObject.Predmet.StrankaWithAdress>
    <izvorni_sadrzaj>CAD STUDIO jednostavno društvo s ograničenom odgovornošću za dizajn i usluge Gospodarska 16,42000 Varaždin</izvorni_sadrzaj>
    <derivirana_varijabla naziv="DomainObject.Predmet.StrankaWithAdress_1">CAD STUDIO jednostavno društvo s ograničenom odgovornošću za dizajn i usluge Gospodarska 16,42000 Varaždin</derivirana_varijabla>
  </DomainObject.Predmet.StrankaWithAdress>
  <DomainObject.Predmet.StrankaWithAdressOIB>
    <izvorni_sadrzaj>CAD STUDIO jednostavno društvo s ograničenom odgovornošću za dizajn i usluge, OIB 58808556839, Gospodarska 16,42000 Varaždin</izvorni_sadrzaj>
    <derivirana_varijabla naziv="DomainObject.Predmet.StrankaWithAdressOIB_1">CAD STUDIO jednostavno društvo s ograničenom odgovornošću za dizajn i usluge, OIB 58808556839, Gospodarska 16,42000 Varaždin</derivirana_varijabla>
  </DomainObject.Predmet.StrankaWithAdressOIB>
  <DomainObject.Predmet.StrankaNazivFormated>
    <izvorni_sadrzaj>CAD STUDIO jednostavno društvo s ograničenom odgovornošću za dizajn i usluge</izvorni_sadrzaj>
    <derivirana_varijabla naziv="DomainObject.Predmet.StrankaNazivFormated_1">CAD STUDIO jednostavno društvo s ograničenom odgovornošću za dizajn i usluge</derivirana_varijabla>
  </DomainObject.Predmet.StrankaNazivFormated>
  <DomainObject.Predmet.StrankaNazivFormatedOIB>
    <izvorni_sadrzaj>CAD STUDIO jednostavno društvo s ograničenom odgovornošću za dizajn i usluge, OIB 58808556839</izvorni_sadrzaj>
    <derivirana_varijabla naziv="DomainObject.Predmet.StrankaNazivFormatedOIB_1">CAD STUDIO jednostavno društvo s ograničenom odgovornošću za dizajn i usluge, OIB 58808556839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45735.71</izvorni_sadrzaj>
    <derivirana_varijabla naziv="DomainObject.Predmet.TrenutnaVrijednost_1">45735.71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CAD STUDIO jednostavno društvo s ograničenom odgovornošću za dizajn i usluge</item>
    </izvorni_sadrzaj>
    <derivirana_varijabla naziv="DomainObject.Predmet.StrankaListFormated_1">
      <item>CAD STUDIO jednostavno društvo s ograničenom odgovornošću za dizajn i usluge</item>
    </derivirana_varijabla>
  </DomainObject.Predmet.StrankaListFormated>
  <DomainObject.Predmet.StrankaListFormatedOIB>
    <izvorni_sadrzaj>
      <item>CAD STUDIO jednostavno društvo s ograničenom odgovornošću za dizajn i usluge, OIB 58808556839</item>
    </izvorni_sadrzaj>
    <derivirana_varijabla naziv="DomainObject.Predmet.StrankaListFormatedOIB_1">
      <item>CAD STUDIO jednostavno društvo s ograničenom odgovornošću za dizajn i usluge, OIB 58808556839</item>
    </derivirana_varijabla>
  </DomainObject.Predmet.StrankaListFormatedOIB>
  <DomainObject.Predmet.StrankaListFormatedWithAdress>
    <izvorni_sadrzaj>
      <item>CAD STUDIO jednostavno društvo s ograničenom odgovornošću za dizajn i usluge, Gospodarska 16, 42000 Varaždin</item>
    </izvorni_sadrzaj>
    <derivirana_varijabla naziv="DomainObject.Predmet.StrankaListFormatedWithAdress_1">
      <item>CAD STUDIO jednostavno društvo s ograničenom odgovornošću za dizajn i usluge, Gospodarska 16, 42000 Varaždin</item>
    </derivirana_varijabla>
  </DomainObject.Predmet.StrankaListFormatedWithAdress>
  <DomainObject.Predmet.StrankaListFormatedWithAdressOIB>
    <izvorni_sadrzaj>
      <item>CAD STUDIO jednostavno društvo s ograničenom odgovornošću za dizajn i usluge, OIB 58808556839, Gospodarska 16, 42000 Varaždin</item>
    </izvorni_sadrzaj>
    <derivirana_varijabla naziv="DomainObject.Predmet.StrankaListFormatedWithAdressOIB_1">
      <item>CAD STUDIO jednostavno društvo s ograničenom odgovornošću za dizajn i usluge, OIB 58808556839, Gospodarska 16, 42000 Varaždin</item>
    </derivirana_varijabla>
  </DomainObject.Predmet.StrankaListFormatedWithAdressOIB>
  <DomainObject.Predmet.StrankaListNazivFormated>
    <izvorni_sadrzaj>
      <item>CAD STUDIO jednostavno društvo s ograničenom odgovornošću za dizajn i usluge</item>
    </izvorni_sadrzaj>
    <derivirana_varijabla naziv="DomainObject.Predmet.StrankaListNazivFormated_1">
      <item>CAD STUDIO jednostavno društvo s ograničenom odgovornošću za dizajn i usluge</item>
    </derivirana_varijabla>
  </DomainObject.Predmet.StrankaListNazivFormated>
  <DomainObject.Predmet.StrankaListNazivFormatedOIB>
    <izvorni_sadrzaj>
      <item>CAD STUDIO jednostavno društvo s ograničenom odgovornošću za dizajn i usluge, OIB 58808556839</item>
    </izvorni_sadrzaj>
    <derivirana_varijabla naziv="DomainObject.Predmet.StrankaListNazivFormatedOIB_1">
      <item>CAD STUDIO jednostavno društvo s ograničenom odgovornošću za dizajn i usluge, OIB 58808556839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Mirjana Rinkovec</item>
      <item>Financijska agencija</item>
      <item>Sudski registar Trgovačkog suda u Varaždinu</item>
      <item>ALLIANZ ZAGREB dioničko društvo za osiguranje</item>
    </izvorni_sadrzaj>
    <derivirana_varijabla naziv="DomainObject.Predmet.OstaliListFormated_1">
      <item>Pavao Mrkonjić</item>
      <item>Mirjana Rinkovec</item>
      <item>Financijska agencija</item>
      <item>Sudski registar Trgovačkog suda u Varaždinu</item>
      <item>ALLIANZ ZAGREB dioničko društvo za osiguranje</item>
    </derivirana_varijabla>
  </DomainObject.Predmet.OstaliListFormated>
  <DomainObject.Predmet.OstaliListFormatedOIB>
    <izvorni_sadrzaj>
      <item>Pavao Mrkonjić, OIB 50443048410</item>
      <item>Mirjana Rinkovec, OIB 39216477104</item>
      <item>Financijska agencija, OIB 85821130368</item>
      <item>Sudski registar Trgovačkog suda u Varaždinu</item>
      <item>ALLIANZ ZAGREB dioničko društvo za osiguranje, OIB 23759810849</item>
    </izvorni_sadrzaj>
    <derivirana_varijabla naziv="DomainObject.Predmet.OstaliListFormatedOIB_1">
      <item>Pavao Mrkonjić, OIB 50443048410</item>
      <item>Mirjana Rinkovec, OIB 39216477104</item>
      <item>Financijska agencija, OIB 85821130368</item>
      <item>Sudski registar Trgovačkog suda u Varaždinu</item>
      <item>ALLIANZ ZAGREB dioničko društvo za osiguranje, OIB 23759810849</item>
    </derivirana_varijabla>
  </DomainObject.Predmet.OstaliListFormatedOIB>
  <DomainObject.Predmet.OstaliListFormatedWithAdress>
    <izvorni_sadrzaj>
      <item>Pavao Mrkonjić, Ante Topić Mimare 24, 10000 Zagreb</item>
      <item>Mirjana Rinkovec, Ulica 22. Rujna 1991. 8, 42000 Varaždin</item>
      <item>Financijska agencija, Ulica grada Vukovara 70, 10000 Zagreb</item>
      <item>Sudski registar Trgovačkog suda u Varaždinu, B.Radića 2, 42000 Varaždin</item>
      <item>ALLIANZ ZAGREB dioničko društvo za osiguranje, Heinzelova 70, 10000 Zagreb</item>
    </izvorni_sadrzaj>
    <derivirana_varijabla naziv="DomainObject.Predmet.OstaliListFormatedWithAdress_1">
      <item>Pavao Mrkonjić, Ante Topić Mimare 24, 10000 Zagreb</item>
      <item>Mirjana Rinkovec, Ulica 22. Rujna 1991. 8, 42000 Varaždin</item>
      <item>Financijska agencija, Ulica grada Vukovara 70, 10000 Zagreb</item>
      <item>Sudski registar Trgovačkog suda u Varaždinu, B.Radića 2, 42000 Varaždin</item>
      <item>ALLIANZ ZAGREB dioničko društvo za osiguranje, Heinzelova 70, 10000 Zagreb</item>
    </derivirana_varijabla>
  </DomainObject.Predmet.OstaliListFormatedWithAdress>
  <DomainObject.Predmet.OstaliListFormatedWithAdressOIB>
    <izvorni_sadrzaj>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item>ALLIANZ ZAGREB dioničko društvo za osiguranje, OIB 23759810849, Heinzelova 70, 10000 Zagreb</item>
    </izvorni_sadrzaj>
    <derivirana_varijabla naziv="DomainObject.Predmet.OstaliListFormatedWithAdressOIB_1">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item>ALLIANZ ZAGREB dioničko društvo za osiguranje, OIB 23759810849, Heinzelova 70, 10000 Zagreb</item>
    </derivirana_varijabla>
  </DomainObject.Predmet.OstaliListFormatedWithAdressOIB>
  <DomainObject.Predmet.OstaliListNazivFormated>
    <izvorni_sadrzaj>
      <item>Pavao Mrkonjić</item>
      <item>Mirjana Rinkovec</item>
      <item>Financijska agencija</item>
      <item>Sudski registar Trgovačkog suda u Varaždinu</item>
      <item>ALLIANZ ZAGREB dioničko društvo za osiguranje</item>
    </izvorni_sadrzaj>
    <derivirana_varijabla naziv="DomainObject.Predmet.OstaliListNazivFormated_1">
      <item>Pavao Mrkonjić</item>
      <item>Mirjana Rinkovec</item>
      <item>Financijska agencija</item>
      <item>Sudski registar Trgovačkog suda u Varaždinu</item>
      <item>ALLIANZ ZAGREB dioničko društvo za osiguranje</item>
    </derivirana_varijabla>
  </DomainObject.Predmet.OstaliListNazivFormated>
  <DomainObject.Predmet.OstaliListNazivFormatedOIB>
    <izvorni_sadrzaj>
      <item>Pavao Mrkonjić, OIB 50443048410</item>
      <item>Mirjana Rinkovec, OIB 39216477104</item>
      <item>Financijska agencija, OIB 85821130368</item>
      <item>Sudski registar Trgovačkog suda u Varaždinu</item>
      <item>ALLIANZ ZAGREB dioničko društvo za osiguranje, OIB 23759810849</item>
    </izvorni_sadrzaj>
    <derivirana_varijabla naziv="DomainObject.Predmet.OstaliListNazivFormatedOIB_1">
      <item>Pavao Mrkonjić, OIB 50443048410</item>
      <item>Mirjana Rinkovec, OIB 39216477104</item>
      <item>Financijska agencija, OIB 85821130368</item>
      <item>Sudski registar Trgovačkog suda u Varaždinu</item>
      <item>ALLIANZ ZAGREB dioničko društvo za osiguranje, OIB 23759810849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St-106/2018-27</izvorni_sadrzaj>
    <derivirana_varijabla naziv="DomainObject.PoslovniBrojDokumenta_1">St-106/2018-27</derivirana_varijabla>
  </DomainObject.PoslovniBrojDokumenta>
  <DomainObject.Predmet.StrankaIDrugi>
    <izvorni_sadrzaj>CAD STUDIO jednostavno društvo s ograničenom odgovornošću za dizajn i usluge</izvorni_sadrzaj>
    <derivirana_varijabla naziv="DomainObject.Predmet.StrankaIDrugi_1">CAD STUDIO jednostavno društvo s ograničenom odgovornošću za dizajn i usluge</derivirana_varijabla>
  </DomainObject.Predmet.StrankaIDrugi>
  <DomainObject.Predmet.ProtustrankaIDrugi>
    <izvorni_sadrzaj/>
    <derivirana_varijabla naziv="DomainObject.Predmet.ProtustrankaIDrugi_1"/>
  </DomainObject.Predmet.ProtustrankaIDrugi>
  <DomainObject.Predmet.StrankaIDrugiAdressOIB>
    <izvorni_sadrzaj>CAD STUDIO jednostavno društvo s ograničenom odgovornošću za dizajn i usluge, OIB 58808556839, Gospodarska 16, 42000 Varaždin</izvorni_sadrzaj>
    <derivirana_varijabla naziv="DomainObject.Predmet.StrankaIDrugiAdressOIB_1">CAD STUDIO jednostavno društvo s ograničenom odgovornošću za dizajn i usluge, OIB 58808556839, Gospodarska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CAD STUDIO jednostavno društvo s ograničenom odgovornošću za dizajn i usluge</item>
      <item>Pavao Mrkonjić</item>
      <item>Mirjana Rinkovec</item>
      <item>Financijska agencija</item>
      <item>Sudski registar Trgovačkog suda u Varaždinu</item>
      <item>ALLIANZ ZAGREB dioničko društvo za osiguranje</item>
    </izvorni_sadrzaj>
    <derivirana_varijabla naziv="DomainObject.Predmet.SudioniciListNaziv_1">
      <item>CAD STUDIO jednostavno društvo s ograničenom odgovornošću za dizajn i usluge</item>
      <item>Pavao Mrkonjić</item>
      <item>Mirjana Rinkovec</item>
      <item>Financijska agencija</item>
      <item>Sudski registar Trgovačkog suda u Varaždinu</item>
      <item>ALLIANZ ZAGREB dioničko društvo za osiguranje</item>
    </derivirana_varijabla>
  </DomainObject.Predmet.SudioniciListNaziv>
  <DomainObject.Predmet.SudioniciListAdressOIB>
    <izvorni_sadrzaj>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item>ALLIANZ ZAGREB dioničko društvo za osiguranje, OIB 23759810849, Heinzelova 70,10000 Zagreb</item>
    </izvorni_sadrzaj>
    <derivirana_varijabla naziv="DomainObject.Predmet.SudioniciListAdressOIB_1">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item>ALLIANZ ZAGREB dioničko društvo za osiguranje, OIB 23759810849, Heinzelova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1BEE39-46C6-4B31-BD41-D1792BDEC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332</properties:Words>
  <properties:Characters>1761</properties:Characters>
  <properties:Lines>58</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2018-12-27T08:53:00Z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St-106/2018-27 / Odluka - Rješenje o određivanju ročišta (odluka_St-106_2018-27.docx)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