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09da" w14:paraId="de109da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504368">
        <w:rPr>
          <w:b/>
        </w:rPr>
        <w:t>411</w:t>
      </w:r>
      <w:r w:rsidR="00670C6D">
        <w:rPr>
          <w:b/>
        </w:rPr>
        <w:t>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E44376">
      <w:pPr>
        <w:rPr>
          <w:b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E44376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504368">
        <w:t>BRODOSPLIT – TVORNICA DIZEL MOTORA d.o.o. Split, Put Supavla 21</w:t>
      </w:r>
      <w:r w:rsidR="00670C6D">
        <w:t xml:space="preserve">, OIB: </w:t>
      </w:r>
      <w:r w:rsidR="00504368">
        <w:t>08724311192</w:t>
      </w:r>
      <w:r w:rsidRPr="00C37E7C">
        <w:rPr>
          <w:lang w:val="hr-HR"/>
        </w:rPr>
        <w:t>, dana</w:t>
      </w:r>
      <w:r w:rsidR="00CC3F7A">
        <w:rPr>
          <w:lang w:val="hr-HR"/>
        </w:rPr>
        <w:t xml:space="preserve"> 14. lipnja</w:t>
      </w:r>
      <w:r w:rsidRPr="00C37E7C">
        <w:rPr>
          <w:lang w:val="hr-HR"/>
        </w:rPr>
        <w:t xml:space="preserve"> </w:t>
      </w:r>
      <w:r w:rsidR="002F636B">
        <w:rPr>
          <w:lang w:val="hr-HR"/>
        </w:rPr>
        <w:t>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E44376">
      <w:pPr>
        <w:rPr>
          <w:sz w:val="22"/>
          <w:szCs w:val="22"/>
          <w:lang w:val="hr-HR"/>
        </w:rPr>
      </w:pPr>
    </w:p>
    <w:p w:rsidRDefault="00382327" w:rsidP="00D4027A" w:rsidR="00382327" w:rsidRPr="007E6961">
      <w:pPr>
        <w:rPr>
          <w:sz w:val="18"/>
          <w:szCs w:val="18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CC3F7A" w:rsidP="00E14AE2" w:rsidR="00AC4892" w:rsidRPr="002F636B">
      <w:pPr>
        <w:ind w:left="708"/>
        <w:jc w:val="both"/>
        <w:rPr>
          <w:lang w:val="hr-HR"/>
        </w:rPr>
      </w:pPr>
      <w:r>
        <w:rPr>
          <w:lang w:val="hr-HR"/>
        </w:rPr>
        <w:t xml:space="preserve">I. Odbacuje se prijedlog </w:t>
      </w:r>
      <w:r w:rsidR="003807B1">
        <w:rPr>
          <w:lang w:val="hr-HR"/>
        </w:rPr>
        <w:t xml:space="preserve">predlagatelja </w:t>
      </w:r>
      <w:r w:rsidRPr="00C37E7C">
        <w:rPr>
          <w:lang w:val="hr-HR"/>
        </w:rPr>
        <w:t>Financijske agencije</w:t>
      </w:r>
      <w:r>
        <w:rPr>
          <w:lang w:val="hr-HR"/>
        </w:rPr>
        <w:t xml:space="preserve">, Regionalni centar Split za otvaranje stečajnog postupka </w:t>
      </w:r>
      <w:r w:rsidR="00585F41" w:rsidRPr="002F636B">
        <w:rPr>
          <w:lang w:val="hr-HR"/>
        </w:rPr>
        <w:t xml:space="preserve">nad dužnikom </w:t>
      </w:r>
      <w:r w:rsidR="00504368">
        <w:t>BRODOSPLIT – TVORNICA DIZEL MOTORA d.o.o. Split, Put Supavla 21, OIB: 08724311192</w:t>
      </w:r>
      <w:r w:rsidR="00D15E5D" w:rsidRPr="002F636B">
        <w:rPr>
          <w:lang w:val="hr-HR"/>
        </w:rPr>
        <w:t>.</w:t>
      </w:r>
    </w:p>
    <w:p w:rsidRDefault="00C41FBC" w:rsidP="00CC3F7A" w:rsidR="00C41FBC" w:rsidRPr="002F636B">
      <w:pPr>
        <w:jc w:val="both"/>
        <w:rPr>
          <w:lang w:val="hr-HR"/>
        </w:rPr>
      </w:pPr>
    </w:p>
    <w:p w:rsidRDefault="00CC3F7A" w:rsidP="00C41FBC" w:rsidR="00C41FBC" w:rsidRPr="002F636B">
      <w:pPr>
        <w:ind w:firstLine="12" w:right="-1" w:left="708"/>
        <w:jc w:val="both"/>
        <w:rPr>
          <w:lang w:val="hr-HR"/>
        </w:rPr>
      </w:pPr>
      <w:r>
        <w:rPr>
          <w:lang w:val="hr-HR"/>
        </w:rPr>
        <w:t>II</w:t>
      </w:r>
      <w:r w:rsidR="00C41FBC" w:rsidRPr="002F636B">
        <w:rPr>
          <w:lang w:val="hr-HR"/>
        </w:rPr>
        <w:t>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C42C0A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667C50">
      <w:pPr>
        <w:ind w:left="708"/>
        <w:jc w:val="both"/>
        <w:rPr>
          <w:sz w:val="22"/>
          <w:szCs w:val="22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 xml:space="preserve">sudu </w:t>
      </w:r>
      <w:r w:rsidR="00504368">
        <w:rPr>
          <w:lang w:val="hr-HR"/>
        </w:rPr>
        <w:t>6. lipnja</w:t>
      </w:r>
      <w:r w:rsidR="00670C6D">
        <w:rPr>
          <w:lang w:val="hr-HR"/>
        </w:rPr>
        <w:t xml:space="preserve">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504368" w:rsidRPr="00504368">
        <w:t>BRODOSPLIT – TVORNICA DIZEL MOTORA d.o.o. Split</w:t>
      </w:r>
      <w:r w:rsidR="00B759E9">
        <w:t>,</w:t>
      </w:r>
      <w:r w:rsidR="00F8797C">
        <w:rPr>
          <w:lang w:val="hr-HR"/>
        </w:rPr>
        <w:t xml:space="preserve"> a</w:t>
      </w:r>
      <w:r w:rsidR="00B759E9" w:rsidRPr="00C709BF">
        <w:rPr>
          <w:lang w:val="hr-HR"/>
        </w:rPr>
        <w:t xml:space="preserve">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854850" w:rsidP="00865363" w:rsidR="00854850">
      <w:pPr>
        <w:ind w:firstLine="708"/>
        <w:jc w:val="both"/>
        <w:rPr>
          <w:lang w:val="hr-HR"/>
        </w:rPr>
      </w:pPr>
    </w:p>
    <w:p w:rsidRDefault="00854850" w:rsidP="00854850" w:rsidR="00854850" w:rsidRPr="002F636B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podnošenja prijedloga, FINA je 13. lipnja 2018. dostavila ovom sudu potvrdu o </w:t>
      </w:r>
      <w:r w:rsidRPr="002F636B">
        <w:rPr>
          <w:lang w:val="hr-HR"/>
        </w:rPr>
        <w:t>evidentiranim neizvršenim osnovama za plaćanje</w:t>
      </w:r>
      <w:r>
        <w:rPr>
          <w:lang w:val="hr-HR"/>
        </w:rPr>
        <w:t xml:space="preserve"> dužnika, kao i potvrdu </w:t>
      </w:r>
      <w:r w:rsidRPr="002F636B">
        <w:rPr>
          <w:lang w:val="hr-HR"/>
        </w:rPr>
        <w:t xml:space="preserve">o </w:t>
      </w:r>
      <w:r>
        <w:rPr>
          <w:lang w:val="hr-HR"/>
        </w:rPr>
        <w:t xml:space="preserve">blokadi računa i novčanih sredstava dužnika, a iz kojih potvrda je razvidno da dužnik na dan 13. lipnja 2018., </w:t>
      </w:r>
      <w:r w:rsidRPr="002F636B">
        <w:rPr>
          <w:lang w:val="hr-HR"/>
        </w:rPr>
        <w:t>u Očevidniku redoslijeda osnova za plaćanje, ima evidentirane neizvršene osnove za plaćanje u neprekinutom razdoblju od 0 dana</w:t>
      </w:r>
      <w:r>
        <w:rPr>
          <w:lang w:val="hr-HR"/>
        </w:rPr>
        <w:t>, kao i da njegove evidentirane nepodmirene obveze iznose 0,00 kn</w:t>
      </w:r>
      <w:r w:rsidRPr="002F636B">
        <w:rPr>
          <w:lang w:val="hr-HR"/>
        </w:rPr>
        <w:t>.</w:t>
      </w:r>
      <w:r>
        <w:rPr>
          <w:lang w:val="hr-HR"/>
        </w:rPr>
        <w:t xml:space="preserve"> Nadalje, u tim potvrdama je navedeno i da su računi dužnika deblokirani 04.06.2018.</w:t>
      </w:r>
    </w:p>
    <w:p w:rsidRDefault="00C709BF" w:rsidP="00854850" w:rsidR="00C709BF" w:rsidRPr="00C709BF">
      <w:pPr>
        <w:jc w:val="both"/>
        <w:rPr>
          <w:lang w:val="hr-HR"/>
        </w:rPr>
      </w:pPr>
    </w:p>
    <w:p w:rsidRDefault="00CC3F7A" w:rsidP="00CC3F7A" w:rsidR="00CC3F7A" w:rsidRPr="00CC3F7A">
      <w:pPr>
        <w:ind w:firstLine="708"/>
        <w:jc w:val="both"/>
        <w:rPr>
          <w:lang w:val="hr-HR"/>
        </w:rPr>
      </w:pPr>
      <w:r w:rsidRPr="00CC3F7A">
        <w:rPr>
          <w:lang w:val="hr-HR"/>
        </w:rPr>
        <w:t xml:space="preserve">Temeljem odredbe čl. 110. </w:t>
      </w:r>
      <w:r>
        <w:rPr>
          <w:lang w:val="hr-HR"/>
        </w:rPr>
        <w:t>st. 1. SZ-a,</w:t>
      </w:r>
      <w:r w:rsidRPr="00CC3F7A">
        <w:rPr>
          <w:lang w:val="hr-HR"/>
        </w:rPr>
        <w:t xml:space="preserve"> Financijska agencija </w:t>
      </w:r>
      <w:r>
        <w:rPr>
          <w:lang w:val="hr-HR"/>
        </w:rPr>
        <w:t>je dužna</w:t>
      </w:r>
      <w:r w:rsidRPr="00CC3F7A">
        <w:rPr>
          <w:lang w:val="hr-HR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CC3F7A" w:rsidP="00CC3F7A" w:rsidR="00CC3F7A" w:rsidRPr="00CC3F7A">
      <w:pPr>
        <w:ind w:firstLine="708"/>
        <w:jc w:val="both"/>
        <w:rPr>
          <w:lang w:val="hr-HR"/>
        </w:rPr>
      </w:pPr>
    </w:p>
    <w:p w:rsidRDefault="00854850" w:rsidP="00CC3F7A" w:rsidR="00854850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iz naprijed navedenih potvrda FINE od 13. lipnja 2018. razvidno da </w:t>
      </w:r>
      <w:r w:rsidR="003807B1">
        <w:rPr>
          <w:lang w:val="hr-HR"/>
        </w:rPr>
        <w:t xml:space="preserve">u vrijeme podnošenja prijedloga FINE za otvaranje stečajnog postupka računi dužnika nisu bili </w:t>
      </w:r>
      <w:r w:rsidR="003807B1">
        <w:rPr>
          <w:lang w:val="hr-HR"/>
        </w:rPr>
        <w:lastRenderedPageBreak/>
        <w:t>blokirani te dužnik,</w:t>
      </w:r>
      <w:r w:rsidR="003807B1" w:rsidRPr="003807B1">
        <w:rPr>
          <w:lang w:val="hr-HR"/>
        </w:rPr>
        <w:t xml:space="preserve"> </w:t>
      </w:r>
      <w:r w:rsidR="003807B1" w:rsidRPr="002F636B">
        <w:rPr>
          <w:lang w:val="hr-HR"/>
        </w:rPr>
        <w:t>u Očevidniku redoslijeda osnova za plaćanje,</w:t>
      </w:r>
      <w:r w:rsidR="003807B1">
        <w:rPr>
          <w:lang w:val="hr-HR"/>
        </w:rPr>
        <w:t xml:space="preserve"> nije</w:t>
      </w:r>
      <w:r w:rsidR="003807B1" w:rsidRPr="002F636B">
        <w:rPr>
          <w:lang w:val="hr-HR"/>
        </w:rPr>
        <w:t xml:space="preserve"> ima</w:t>
      </w:r>
      <w:r w:rsidR="003807B1">
        <w:rPr>
          <w:lang w:val="hr-HR"/>
        </w:rPr>
        <w:t>o</w:t>
      </w:r>
      <w:r w:rsidR="003807B1" w:rsidRPr="002F636B">
        <w:rPr>
          <w:lang w:val="hr-HR"/>
        </w:rPr>
        <w:t xml:space="preserve"> evidentirane neizvršene osnove za plaćanje</w:t>
      </w:r>
      <w:r w:rsidR="003807B1">
        <w:rPr>
          <w:lang w:val="hr-HR"/>
        </w:rPr>
        <w:t xml:space="preserve">, to stoga u konkretnom slučaju nisu bili </w:t>
      </w:r>
      <w:r w:rsidR="003807B1" w:rsidRPr="00CC3F7A">
        <w:rPr>
          <w:lang w:val="hr-HR"/>
        </w:rPr>
        <w:t>ispunjeni uvjeti za podnošenje prijedloga za ot</w:t>
      </w:r>
      <w:r w:rsidR="003807B1">
        <w:rPr>
          <w:lang w:val="hr-HR"/>
        </w:rPr>
        <w:t>varanje stečaja iz čl. 110</w:t>
      </w:r>
      <w:r w:rsidR="00E44376">
        <w:rPr>
          <w:lang w:val="hr-HR"/>
        </w:rPr>
        <w:t>. st. 1.</w:t>
      </w:r>
      <w:r w:rsidR="003807B1">
        <w:rPr>
          <w:lang w:val="hr-HR"/>
        </w:rPr>
        <w:t xml:space="preserve"> SZ-a.</w:t>
      </w:r>
    </w:p>
    <w:p w:rsidRDefault="003807B1" w:rsidP="00CC3F7A" w:rsidR="003807B1">
      <w:pPr>
        <w:ind w:firstLine="708"/>
        <w:jc w:val="both"/>
        <w:rPr>
          <w:lang w:val="hr-HR"/>
        </w:rPr>
      </w:pPr>
    </w:p>
    <w:p w:rsidRDefault="003807B1" w:rsidP="00CC3F7A" w:rsidR="003807B1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podneseni prijedlog FINE u ovom predmetu je </w:t>
      </w:r>
      <w:r w:rsidR="00E44376">
        <w:rPr>
          <w:lang w:val="hr-HR"/>
        </w:rPr>
        <w:t>trebalo</w:t>
      </w:r>
      <w:r>
        <w:rPr>
          <w:lang w:val="hr-HR"/>
        </w:rPr>
        <w:t xml:space="preserve"> odbaciti pa je stoga sud, temeljem odredbi čl. 115. st. 1. SZ-a, odlučio kao u toč. I. izreke ovog rješenja.</w:t>
      </w:r>
    </w:p>
    <w:p w:rsidRDefault="00854850" w:rsidP="00CC3F7A" w:rsidR="00854850">
      <w:pPr>
        <w:ind w:firstLine="708"/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 xml:space="preserve">Budući da je ovim rješenjem </w:t>
      </w:r>
      <w:r w:rsidR="00854850">
        <w:rPr>
          <w:lang w:val="hr-HR"/>
        </w:rPr>
        <w:t xml:space="preserve">prijedlog za otvaranje stečajnog postupka odbačen, </w:t>
      </w:r>
      <w:r w:rsidRPr="00AD400D">
        <w:rPr>
          <w:lang w:val="hr-HR"/>
        </w:rPr>
        <w:t xml:space="preserve">to je stoga valjalo naložiti </w:t>
      </w:r>
      <w:r w:rsidR="00854850">
        <w:rPr>
          <w:lang w:val="hr-HR"/>
        </w:rPr>
        <w:t>FINI</w:t>
      </w:r>
      <w:r w:rsidRPr="00AD400D">
        <w:rPr>
          <w:lang w:val="hr-HR"/>
        </w:rPr>
        <w:t xml:space="preserve"> da oslobodi novčana sredstva koja su sa računa dužnika zaplijenjena na ime predujma za namirenje troškova stečajnog postupka, a to u smisl</w:t>
      </w:r>
      <w:r w:rsidR="00854850">
        <w:rPr>
          <w:lang w:val="hr-HR"/>
        </w:rPr>
        <w:t>u  odredbi čl. 112. st. 7. SZ-a.</w:t>
      </w:r>
      <w:r w:rsidRPr="00AD400D">
        <w:rPr>
          <w:lang w:val="hr-HR"/>
        </w:rPr>
        <w:t xml:space="preserve"> </w:t>
      </w:r>
      <w:r w:rsidR="00854850">
        <w:rPr>
          <w:lang w:val="hr-HR"/>
        </w:rPr>
        <w:t>Radi toga je odlučeno kao u toč. I</w:t>
      </w:r>
      <w:r w:rsidRPr="00AD400D">
        <w:rPr>
          <w:lang w:val="hr-HR"/>
        </w:rPr>
        <w:t>I. izreke ovog rješenja.</w:t>
      </w:r>
    </w:p>
    <w:p w:rsidRDefault="00765704" w:rsidP="002549BF" w:rsidR="00D15E5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="00854850">
        <w:rPr>
          <w:lang w:val="hr-HR"/>
        </w:rPr>
        <w:t xml:space="preserve"> 14. lipnja</w:t>
      </w:r>
      <w:r w:rsidRPr="00585F41">
        <w:rPr>
          <w:lang w:val="hr-HR"/>
        </w:rPr>
        <w:t xml:space="preserve"> </w:t>
      </w:r>
      <w:r w:rsidR="00AD400D">
        <w:rPr>
          <w:lang w:val="hr-HR"/>
        </w:rPr>
        <w:t>2018</w:t>
      </w:r>
      <w:r w:rsidRPr="00585F41">
        <w:rPr>
          <w:lang w:val="hr-HR"/>
        </w:rPr>
        <w:t>.</w:t>
      </w:r>
    </w:p>
    <w:p w:rsidRDefault="00D4027A" w:rsidP="00D4027A" w:rsidR="00D4027A" w:rsidRPr="00E44376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7E183F" w:rsidP="00D4027A" w:rsidR="007E183F" w:rsidRPr="00F8797C">
      <w:pPr>
        <w:jc w:val="both"/>
        <w:rPr>
          <w:sz w:val="20"/>
          <w:szCs w:val="20"/>
          <w:u w:val="single"/>
          <w:lang w:val="hr-HR"/>
        </w:rPr>
      </w:pPr>
    </w:p>
    <w:p w:rsidRDefault="00854850" w:rsidP="003962F7" w:rsidR="00854850" w:rsidRPr="00E44376">
      <w:pPr>
        <w:jc w:val="both"/>
        <w:rPr>
          <w:sz w:val="16"/>
          <w:szCs w:val="16"/>
          <w:lang w:val="hr-HR"/>
        </w:rPr>
      </w:pPr>
    </w:p>
    <w:p w:rsidRDefault="00854850" w:rsidP="003962F7" w:rsidR="00854850" w:rsidRPr="00E44376">
      <w:pPr>
        <w:jc w:val="both"/>
        <w:rPr>
          <w:sz w:val="16"/>
          <w:szCs w:val="16"/>
          <w:lang w:val="hr-HR"/>
        </w:rPr>
      </w:pPr>
    </w:p>
    <w:p w:rsidRDefault="00E44376" w:rsidP="00E44376" w:rsidR="00E44376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E44376" w:rsidP="00E44376" w:rsidR="00D4027A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D47B51" w:rsidP="00D4027A" w:rsidR="00D47B51" w:rsidRPr="001F7A4A">
      <w:pPr>
        <w:jc w:val="both"/>
        <w:rPr>
          <w:lang w:val="hr-HR"/>
        </w:rPr>
      </w:pPr>
    </w:p>
    <w:p w:rsidRDefault="001F7A4A" w:rsidP="00F347B9" w:rsidR="001F7A4A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667C50" w:rsidR="00E14AE2" w:rsidRPr="00585F41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91133" w:rsidRPr="00491133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670C6D">
      <w:t>St-</w:t>
    </w:r>
    <w:r w:rsidR="00504368">
      <w:t>411</w:t>
    </w:r>
    <w:r w:rsidR="00670C6D">
      <w:t>/2018</w:t>
    </w:r>
  </w:p>
  <w:p w:rsidRDefault="00473132" w:rsidR="00473132">
    <w:pPr>
      <w:pStyle w:val="Zaglavlje"/>
      <w:jc w:val="center"/>
    </w:pPr>
  </w:p>
  <w:p w:rsidRDefault="003734BE" w:rsidR="003734BE" w:rsidRPr="007E6961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1F7A4A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07B1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91133"/>
    <w:rsid w:val="004A6CA0"/>
    <w:rsid w:val="004B2C85"/>
    <w:rsid w:val="004D23AF"/>
    <w:rsid w:val="004E0C44"/>
    <w:rsid w:val="004F38C8"/>
    <w:rsid w:val="004F6BDA"/>
    <w:rsid w:val="00503B7A"/>
    <w:rsid w:val="00504368"/>
    <w:rsid w:val="00544124"/>
    <w:rsid w:val="00567496"/>
    <w:rsid w:val="00585F41"/>
    <w:rsid w:val="005C0E56"/>
    <w:rsid w:val="005C1097"/>
    <w:rsid w:val="005D2EA9"/>
    <w:rsid w:val="005D58A6"/>
    <w:rsid w:val="005E2103"/>
    <w:rsid w:val="0063351E"/>
    <w:rsid w:val="00642955"/>
    <w:rsid w:val="0066735D"/>
    <w:rsid w:val="00667C50"/>
    <w:rsid w:val="00670C6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65704"/>
    <w:rsid w:val="007725FF"/>
    <w:rsid w:val="007738D2"/>
    <w:rsid w:val="00780642"/>
    <w:rsid w:val="007A5BA3"/>
    <w:rsid w:val="007A74B6"/>
    <w:rsid w:val="007C2A26"/>
    <w:rsid w:val="007E183F"/>
    <w:rsid w:val="007E6961"/>
    <w:rsid w:val="00810333"/>
    <w:rsid w:val="008325C4"/>
    <w:rsid w:val="00832F97"/>
    <w:rsid w:val="00854850"/>
    <w:rsid w:val="00865363"/>
    <w:rsid w:val="00876209"/>
    <w:rsid w:val="008E14D4"/>
    <w:rsid w:val="00906FBC"/>
    <w:rsid w:val="009216FB"/>
    <w:rsid w:val="009374AD"/>
    <w:rsid w:val="0094163D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3214A"/>
    <w:rsid w:val="00B347F0"/>
    <w:rsid w:val="00B36BAF"/>
    <w:rsid w:val="00B631DA"/>
    <w:rsid w:val="00B6615F"/>
    <w:rsid w:val="00B759E9"/>
    <w:rsid w:val="00B82187"/>
    <w:rsid w:val="00B95831"/>
    <w:rsid w:val="00BA066B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3F7A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44376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85A66"/>
    <w:rsid w:val="00F8797C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BRODOSPLIT-TVORNICA DIZEL MOTORA društvo s ograničenom odgovornošću</izvorni_sadrzaj>
    <derivirana_varijabla naziv="DomainObject.Predmet.ProtustrankaFormated_1">  BRODOSPLIT-TVORNICA DIZEL MOTORA društvo s ograničenom odgovornošću</derivirana_varijabla>
  </DomainObject.Predmet.ProtustrankaFormated>
  <DomainObject.Predmet.ProtustrankaFormatedOIB>
    <izvorni_sadrzaj>  BRODOSPLIT-TVORNICA DIZEL MOTORA društvo s ograničenom odgovornošću, OIB 08724311192</izvorni_sadrzaj>
    <derivirana_varijabla naziv="DomainObject.Predmet.ProtustrankaFormatedOIB_1">  BRODOSPLIT-TVORNICA DIZEL MOTORA društvo s ograničenom odgovornošću, OIB 08724311192</derivirana_varijabla>
  </DomainObject.Predmet.ProtustrankaFormatedOIB>
  <DomainObject.Predmet.ProtustrankaFormatedWithAdress>
    <izvorni_sadrzaj> BRODOSPLIT-TVORNICA DIZEL MOTORA društvo s ograničenom odgovornošću, Put Supavla 21, 21000 Split</izvorni_sadrzaj>
    <derivirana_varijabla naziv="DomainObject.Predmet.ProtustrankaFormatedWithAdress_1"> BRODOSPLIT-TVORNICA DIZEL MOTORA društvo s ograničenom odgovornošću, Put Supavla 21, 21000 Split</derivirana_varijabla>
  </DomainObject.Predmet.ProtustrankaFormatedWithAdress>
  <DomainObject.Predmet.ProtustrankaFormatedWithAdressOIB>
    <izvorni_sadrzaj> BRODOSPLIT-TVORNICA DIZEL MOTORA društvo s ograničenom odgovornošću, OIB 08724311192, Put Supavla 21, 21000 Split</izvorni_sadrzaj>
    <derivirana_varijabla naziv="DomainObject.Predmet.ProtustrankaFormatedWithAdressOIB_1"> BRODOSPLIT-TVORNICA DIZEL MOTORA društvo s ograničenom odgovornošću, OIB 08724311192, Put Supavla 21, 21000 Split</derivirana_varijabla>
  </DomainObject.Predmet.ProtustrankaFormatedWithAdressOIB>
  <DomainObject.Predmet.ProtustrankaWithAdress>
    <izvorni_sadrzaj>BRODOSPLIT-TVORNICA DIZEL MOTORA društvo s ograničenom odgovornošću Put Supavla 21, 21000 Split</izvorni_sadrzaj>
    <derivirana_varijabla naziv="DomainObject.Predmet.ProtustrankaWithAdress_1">BRODOSPLIT-TVORNICA DIZEL MOTORA društvo s ograničenom odgovornošću Put Supavla 21, 21000 Split</derivirana_varijabla>
  </DomainObject.Predmet.ProtustrankaWithAdress>
  <DomainObject.Predmet.ProtustrankaWithAdressOIB>
    <izvorni_sadrzaj>BRODOSPLIT-TVORNICA DIZEL MOTORA društvo s ograničenom odgovornošću, OIB 08724311192, Put Supavla 21, 21000 Split</izvorni_sadrzaj>
    <derivirana_varijabla naziv="DomainObject.Predmet.ProtustrankaWithAdressOIB_1">BRODOSPLIT-TVORNICA DIZEL MOTORA društvo s ograničenom odgovornošću, OIB 08724311192, Put Supavla 21, 21000 Split</derivirana_varijabla>
  </DomainObject.Predmet.ProtustrankaWithAdressOIB>
  <DomainObject.Predmet.ProtustrankaNazivFormated>
    <izvorni_sadrzaj>BRODOSPLIT-TVORNICA DIZEL MOTORA društvo s ograničenom odgovornošću</izvorni_sadrzaj>
    <derivirana_varijabla naziv="DomainObject.Predmet.ProtustrankaNazivFormated_1">BRODOSPLIT-TVORNICA DIZEL MOTORA društvo s ograničenom odgovornošću</derivirana_varijabla>
  </DomainObject.Predmet.ProtustrankaNazivFormated>
  <DomainObject.Predmet.ProtustrankaNazivFormatedOIB>
    <izvorni_sadrzaj>BRODOSPLIT-TVORNICA DIZEL MOTORA društvo s ograničenom odgovornošću, OIB 08724311192</izvorni_sadrzaj>
    <derivirana_varijabla naziv="DomainObject.Predmet.ProtustrankaNazivFormatedOIB_1">BRODOSPLIT-TVORNICA DIZEL MOTORA društvo s ograničenom odgovornošću, OIB 08724311192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544186.71</izvorni_sadrzaj>
    <derivirana_varijabla naziv="DomainObject.Predmet.TrenutnaVrijednost_1">544186.71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BRODOSPLIT-TVORNICA DIZEL MOTORA društvo s ograničenom odgovornošću</item>
    </izvorni_sadrzaj>
    <derivirana_varijabla naziv="DomainObject.Predmet.ProtuStrankaListFormated_1">
      <item>BRODOSPLIT-TVORNICA DIZEL MOTORA društvo s ograničenom odgovornošću</item>
    </derivirana_varijabla>
  </DomainObject.Predmet.ProtuStrankaListFormated>
  <DomainObject.Predmet.ProtuStrankaListFormatedOIB>
    <izvorni_sadrzaj>
      <item>BRODOSPLIT-TVORNICA DIZEL MOTORA društvo s ograničenom odgovornošću, OIB 08724311192</item>
    </izvorni_sadrzaj>
    <derivirana_varijabla naziv="DomainObject.Predmet.ProtuStrankaListFormatedOIB_1">
      <item>BRODOSPLIT-TVORNICA DIZEL MOTORA društvo s ograničenom odgovornošću, OIB 08724311192</item>
    </derivirana_varijabla>
  </DomainObject.Predmet.ProtuStrankaListFormatedOIB>
  <DomainObject.Predmet.ProtuStrankaListFormatedWithAdress>
    <izvorni_sadrzaj>
      <item>BRODOSPLIT-TVORNICA DIZEL MOTORA društvo s ograničenom odgovornošću, Put Supavla 21, 21000 Split</item>
    </izvorni_sadrzaj>
    <derivirana_varijabla naziv="DomainObject.Predmet.ProtuStrankaListFormatedWithAdress_1">
      <item>BRODOSPLIT-TVORNICA DIZEL MOTORA društvo s ograničenom odgovornošću, Put Supavla 21, 21000 Split</item>
    </derivirana_varijabla>
  </DomainObject.Predmet.ProtuStrankaListFormatedWithAdress>
  <DomainObject.Predmet.ProtuStrankaListFormatedWithAdressOIB>
    <izvorni_sadrzaj>
      <item>BRODOSPLIT-TVORNICA DIZEL MOTORA društvo s ograničenom odgovornošću, OIB 08724311192, Put Supavla 21, 21000 Split</item>
    </izvorni_sadrzaj>
    <derivirana_varijabla naziv="DomainObject.Predmet.ProtuStrankaListFormatedWithAdressOIB_1">
      <item>BRODOSPLIT-TVORNICA DIZEL MOTORA društvo s ograničenom odgovornošću, OIB 08724311192, Put Supavla 21, 21000 Split</item>
    </derivirana_varijabla>
  </DomainObject.Predmet.ProtuStrankaListFormatedWithAdressOIB>
  <DomainObject.Predmet.ProtuStrankaListNazivFormated>
    <izvorni_sadrzaj>
      <item>BRODOSPLIT-TVORNICA DIZEL MOTORA društvo s ograničenom odgovornošću</item>
    </izvorni_sadrzaj>
    <derivirana_varijabla naziv="DomainObject.Predmet.ProtuStrankaListNazivFormated_1">
      <item>BRODOSPLIT-TVORNICA DIZEL MOTORA društvo s ograničenom odgovornošću</item>
    </derivirana_varijabla>
  </DomainObject.Predmet.ProtuStrankaListNazivFormated>
  <DomainObject.Predmet.ProtuStrankaListNazivFormatedOIB>
    <izvorni_sadrzaj>
      <item>BRODOSPLIT-TVORNICA DIZEL MOTORA društvo s ograničenom odgovornošću, OIB 08724311192</item>
    </izvorni_sadrzaj>
    <derivirana_varijabla naziv="DomainObject.Predmet.ProtuStrankaListNazivFormatedOIB_1">
      <item>BRODOSPLIT-TVORNICA DIZEL MOTORA društvo s ograničenom odgovornošću, OIB 08724311192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BRODOSPLIT-TVORNICA DIZEL MOTORA društvo s ograničenom odgovornošću</izvorni_sadrzaj>
    <derivirana_varijabla naziv="DomainObject.Predmet.ProtustrankaIDrugi_1">BRODOSPLIT-TVORNICA DIZEL MOTORA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BRODOSPLIT-TVORNICA DIZEL MOTORA društvo s ograničenom odgovornošću, OIB 08724311192, Put Supavla 21, 21000 Split</izvorni_sadrzaj>
    <derivirana_varijabla naziv="DomainObject.Predmet.ProtustrankaIDrugiAdressOIB_1">BRODOSPLIT-TVORNICA DIZEL MOTORA društvo s ograničenom odgovornošću, OIB 08724311192,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BRODOSPLIT-TVORNICA DIZEL MOTORA društvo s ograničenom odgovornošću</item>
      <item>FINANCIJSKA AGENCIJA, RC SPLIT</item>
    </izvorni_sadrzaj>
    <derivirana_varijabla naziv="DomainObject.Predmet.SudioniciListNaziv_1">
      <item>BRODOSPLIT-TVORNICA DIZEL MOTORA društvo s ograničenom odgovornošću</item>
      <item>FINANCIJSKA AGENCIJA, RC SPLIT</item>
    </derivirana_varijabla>
  </DomainObject.Predmet.SudioniciListNaziv>
  <DomainObject.Predmet.SudioniciListAdressOIB>
    <izvorni_sadrzaj>
      <item>BRODOSPLIT-TVORNICA DIZEL MOTORA društvo s ograničenom odgovornošću, OIB 08724311192, Put Supavla 21,21000 Split</item>
      <item>FINANCIJSKA AGENCIJA, RC SPLIT, OIB 85821130368, Mažuranićevo šetalište 24 b,21000 Split</item>
    </izvorni_sadrzaj>
    <derivirana_varijabla naziv="DomainObject.Predmet.SudioniciListAdressOIB_1">
      <item>BRODOSPLIT-TVORNICA DIZEL MOTORA društvo s ograničenom odgovornošću, OIB 08724311192, Put Supavla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08724311192</item>
      <item>, OIB 85821130368</item>
    </izvorni_sadrzaj>
    <derivirana_varijabla naziv="DomainObject.Predmet.SudioniciListNazivOIB_1">
      <item>, OIB 08724311192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31A6A-34EE-4E9D-AFF7-48C737124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2919</properties:Characters>
  <properties:Lines>80</properties:Lines>
  <properties:Paragraphs>26</properties:Paragraphs>
  <properties:TotalTime>1115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2018-06-14T07:21:00Z</cp:lastPrinted>
  <dcterms:modified xmlns:xsi="http://www.w3.org/2001/XMLSchema-instance" xsi:type="dcterms:W3CDTF">2018-06-14T08:12:00Z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