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8321AE">
        <w:trPr>
          <w:trHeight w:val="2231"/>
        </w:trPr>
        <w:tc>
          <w:tcPr>
            <w:tcW w:type="dxa" w:w="3369"/>
            <w:vAlign w:val="center"/>
          </w:tcPr>
          <w:p w:rsidRDefault="008321AE" w:rsidP="00A66C00" w:rsidR="008321AE" w:rsidRPr="008321AE">
            <w:pPr>
              <w:spacing w:before="100"/>
              <w:jc w:val="center"/>
              <w:rPr>
                <w:rFonts w:hAnsi="Times New Roman" w:ascii="Times New Roman"/>
              </w:rPr>
            </w:pPr>
            <w:bookmarkStart w:name="_GoBack" w:id="0"/>
            <w:bookmarkEnd w:id="0"/>
            <w:r w:rsidRPr="008321AE">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8321AE">
            <w:pPr>
              <w:spacing w:before="100"/>
              <w:rPr>
                <w:rFonts w:hAnsi="Times New Roman" w:ascii="Times New Roman"/>
                <w:sz w:val="24"/>
              </w:rPr>
            </w:pPr>
            <w:r w:rsidRPr="008321AE">
              <w:rPr>
                <w:rFonts w:hAnsi="Times New Roman" w:ascii="Times New Roman"/>
                <w:sz w:val="24"/>
              </w:rPr>
              <w:t>REPUBLIKA HRVATSKA</w:t>
            </w:r>
          </w:p>
          <w:p w:rsidRDefault="008321AE" w:rsidP="00A66C00" w:rsidR="008321AE" w:rsidRPr="008321AE">
            <w:pPr>
              <w:rPr>
                <w:rFonts w:hAnsi="Times New Roman" w:ascii="Times New Roman"/>
                <w:sz w:val="24"/>
              </w:rPr>
            </w:pPr>
            <w:r w:rsidRPr="008321AE">
              <w:rPr>
                <w:rFonts w:hAnsi="Times New Roman" w:ascii="Times New Roman"/>
                <w:sz w:val="24"/>
              </w:rPr>
              <w:t>TRGOVAČKI SUD U SPLITU</w:t>
            </w:r>
          </w:p>
          <w:p w:rsidRDefault="008321AE" w:rsidP="00DA5B9D" w:rsidR="008321AE" w:rsidRPr="008321AE">
            <w:pPr>
              <w:rPr>
                <w:rFonts w:hAnsi="Times New Roman" w:ascii="Times New Roman"/>
              </w:rPr>
            </w:pPr>
            <w:r w:rsidRPr="008321AE">
              <w:rPr>
                <w:rFonts w:hAnsi="Times New Roman" w:ascii="Times New Roman"/>
                <w:sz w:val="24"/>
              </w:rPr>
              <w:t>Split, Sukoišanska 6</w:t>
            </w:r>
          </w:p>
        </w:tc>
        <w:tc>
          <w:tcPr>
            <w:tcW w:type="dxa" w:w="5811"/>
          </w:tcPr>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both"/>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rPr>
            </w:pPr>
          </w:p>
          <w:p w:rsidRDefault="008321AE" w:rsidP="00DA5B9D" w:rsidR="008321AE" w:rsidRPr="008321AE">
            <w:pPr>
              <w:jc w:val="right"/>
              <w:rPr>
                <w:rFonts w:hAnsi="Times New Roman" w:ascii="Times New Roman"/>
                <w:noProof/>
                <w:sz w:val="24"/>
              </w:rPr>
            </w:pPr>
          </w:p>
          <w:p w:rsidRDefault="008321AE" w:rsidP="0063238F" w:rsidR="008321AE" w:rsidRPr="008321AE">
            <w:pPr>
              <w:jc w:val="right"/>
              <w:rPr>
                <w:rFonts w:hAnsi="Times New Roman" w:ascii="Times New Roman"/>
                <w:noProof/>
                <w:sz w:val="24"/>
              </w:rPr>
            </w:pPr>
            <w:r w:rsidRPr="008321AE">
              <w:rPr>
                <w:rFonts w:hAnsi="Times New Roman" w:ascii="Times New Roman"/>
                <w:noProof/>
                <w:sz w:val="24"/>
              </w:rPr>
              <w:t>Poslovni broj: 11.St-</w:t>
            </w:r>
            <w:r w:rsidR="00CC2303">
              <w:rPr>
                <w:rFonts w:hAnsi="Times New Roman" w:ascii="Times New Roman"/>
                <w:noProof/>
                <w:sz w:val="24"/>
              </w:rPr>
              <w:t>540</w:t>
            </w:r>
            <w:r>
              <w:rPr>
                <w:rFonts w:hAnsi="Times New Roman" w:ascii="Times New Roman"/>
                <w:noProof/>
                <w:sz w:val="24"/>
              </w:rPr>
              <w:t>/2017</w:t>
            </w:r>
            <w:r w:rsidR="005C3763">
              <w:rPr>
                <w:rFonts w:hAnsi="Times New Roman" w:ascii="Times New Roman"/>
                <w:noProof/>
                <w:sz w:val="24"/>
              </w:rPr>
              <w:t>-8</w:t>
            </w:r>
            <w:r w:rsidR="0063238F">
              <w:rPr>
                <w:rFonts w:hAnsi="Times New Roman" w:ascii="Times New Roman"/>
                <w:noProof/>
                <w:sz w:val="24"/>
              </w:rPr>
              <w:t>1</w:t>
            </w:r>
          </w:p>
        </w:tc>
      </w:tr>
    </w:tbl>
    <w:p w14:textId="0ce24f5" w14:paraId="0ce24f5" w:rsidRDefault="006115E6" w:rsidP="001032ED" w:rsidR="006115E6" w:rsidRPr="00B15F12">
      <w:pPr>
        <w:pStyle w:val="Naslov1"/>
        <w:spacing w:before="300"/>
        <w15:collapsed w:val="false"/>
        <w:rPr>
          <w:b w:val="false"/>
        </w:rPr>
      </w:pPr>
      <w:r w:rsidRPr="00B15F12">
        <w:rPr>
          <w:b w:val="false"/>
        </w:rPr>
        <w:t>R E P UB L I K A   H R V A T S K A</w:t>
      </w:r>
    </w:p>
    <w:p w:rsidRDefault="006115E6" w:rsidP="006115E6" w:rsidR="006115E6" w:rsidRPr="00B15F12">
      <w:pPr>
        <w:pStyle w:val="Naslov2"/>
        <w:spacing w:after="200" w:before="200"/>
        <w:rPr>
          <w:bCs/>
          <w:szCs w:val="24"/>
        </w:rPr>
      </w:pPr>
      <w:r w:rsidRPr="00B15F12">
        <w:rPr>
          <w:bCs/>
          <w:szCs w:val="24"/>
        </w:rPr>
        <w:t>R J E Š E NJ E</w:t>
      </w:r>
    </w:p>
    <w:p w:rsidRDefault="006115E6" w:rsidP="006115E6" w:rsidR="006115E6" w:rsidRPr="00B15F12">
      <w:pPr>
        <w:pStyle w:val="Tijeloteksta"/>
        <w:rPr>
          <w:szCs w:val="24"/>
          <w:lang w:val="hr-HR"/>
        </w:rPr>
      </w:pPr>
      <w:r w:rsidRPr="00B15F12">
        <w:rPr>
          <w:szCs w:val="24"/>
          <w:lang w:val="hr-HR"/>
        </w:rPr>
        <w:tab/>
      </w:r>
      <w:r w:rsidR="008321AE" w:rsidRPr="008321AE">
        <w:rPr>
          <w:szCs w:val="24"/>
          <w:lang w:val="hr-HR"/>
        </w:rPr>
        <w:t>Trgova</w:t>
      </w:r>
      <w:r w:rsidR="008321AE" w:rsidRPr="008321AE">
        <w:rPr>
          <w:rFonts w:hint="eastAsia"/>
          <w:szCs w:val="24"/>
          <w:lang w:val="hr-HR"/>
        </w:rPr>
        <w:t>č</w:t>
      </w:r>
      <w:r w:rsidR="008321AE" w:rsidRPr="008321AE">
        <w:rPr>
          <w:szCs w:val="24"/>
          <w:lang w:val="hr-HR"/>
        </w:rPr>
        <w:t>ki sud u Splitu, po sutkinji Ani Golub Grui</w:t>
      </w:r>
      <w:r w:rsidR="008321AE" w:rsidRPr="008321AE">
        <w:rPr>
          <w:rFonts w:hint="eastAsia"/>
          <w:szCs w:val="24"/>
          <w:lang w:val="hr-HR"/>
        </w:rPr>
        <w:t>ć</w:t>
      </w:r>
      <w:r w:rsidR="00CC2303" w:rsidRPr="00CC2303">
        <w:rPr>
          <w:szCs w:val="24"/>
          <w:lang w:val="hr-HR"/>
        </w:rPr>
        <w:t>, u postupku radi naknade diobe ste</w:t>
      </w:r>
      <w:r w:rsidR="00CC2303" w:rsidRPr="00CC2303">
        <w:rPr>
          <w:rFonts w:hint="eastAsia"/>
          <w:szCs w:val="24"/>
          <w:lang w:val="hr-HR"/>
        </w:rPr>
        <w:t>č</w:t>
      </w:r>
      <w:r w:rsidR="00CC2303" w:rsidRPr="00CC2303">
        <w:rPr>
          <w:szCs w:val="24"/>
          <w:lang w:val="hr-HR"/>
        </w:rPr>
        <w:t>ajne mase iza STARINA d.o.o. u ste</w:t>
      </w:r>
      <w:r w:rsidR="00CC2303" w:rsidRPr="00CC2303">
        <w:rPr>
          <w:rFonts w:hint="eastAsia"/>
          <w:szCs w:val="24"/>
          <w:lang w:val="hr-HR"/>
        </w:rPr>
        <w:t>č</w:t>
      </w:r>
      <w:r w:rsidR="00CC2303" w:rsidRPr="00CC2303">
        <w:rPr>
          <w:szCs w:val="24"/>
          <w:lang w:val="hr-HR"/>
        </w:rPr>
        <w:t>aju, OIB: 44873251504, Zagreb, Petrinjska 28</w:t>
      </w:r>
      <w:r w:rsidR="008321AE" w:rsidRPr="008321AE">
        <w:rPr>
          <w:szCs w:val="24"/>
          <w:lang w:val="hr-HR"/>
        </w:rPr>
        <w:t xml:space="preserve">, </w:t>
      </w:r>
      <w:r w:rsidR="00633E62">
        <w:rPr>
          <w:szCs w:val="24"/>
          <w:lang w:val="hr-HR"/>
        </w:rPr>
        <w:t>28. studenog</w:t>
      </w:r>
      <w:r w:rsidR="008321AE" w:rsidRPr="008321AE">
        <w:rPr>
          <w:szCs w:val="24"/>
          <w:lang w:val="hr-HR"/>
        </w:rPr>
        <w:t xml:space="preserve"> 2018.</w:t>
      </w:r>
    </w:p>
    <w:p w:rsidRDefault="006115E6" w:rsidP="0012552F" w:rsidR="006115E6" w:rsidRPr="00B15F12">
      <w:pPr>
        <w:spacing w:after="160" w:before="10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CE764B">
      <w:pPr>
        <w:ind w:firstLine="708"/>
        <w:jc w:val="both"/>
        <w:rPr>
          <w:rFonts w:hAnsi="Times New Roman" w:ascii="Times New Roman"/>
          <w:sz w:val="24"/>
          <w:szCs w:val="24"/>
        </w:rPr>
      </w:pPr>
      <w:r w:rsidRPr="00B15F12">
        <w:rPr>
          <w:rFonts w:hAnsi="Times New Roman" w:ascii="Times New Roman"/>
          <w:sz w:val="24"/>
          <w:szCs w:val="24"/>
        </w:rPr>
        <w:t xml:space="preserve">I. </w:t>
      </w:r>
      <w:r w:rsidR="00C961F9">
        <w:rPr>
          <w:rFonts w:hAnsi="Times New Roman" w:ascii="Times New Roman"/>
          <w:sz w:val="24"/>
          <w:szCs w:val="24"/>
        </w:rPr>
        <w:t>S</w:t>
      </w:r>
      <w:r w:rsidRPr="00B15F12">
        <w:rPr>
          <w:rFonts w:hAnsi="Times New Roman" w:ascii="Times New Roman"/>
          <w:sz w:val="24"/>
          <w:szCs w:val="24"/>
        </w:rPr>
        <w:t>tečajno</w:t>
      </w:r>
      <w:r w:rsidR="00636369">
        <w:rPr>
          <w:rFonts w:hAnsi="Times New Roman" w:ascii="Times New Roman"/>
          <w:sz w:val="24"/>
          <w:szCs w:val="24"/>
        </w:rPr>
        <w:t>m</w:t>
      </w:r>
      <w:r w:rsidRPr="00B15F12">
        <w:rPr>
          <w:rFonts w:hAnsi="Times New Roman" w:ascii="Times New Roman"/>
          <w:sz w:val="24"/>
          <w:szCs w:val="24"/>
        </w:rPr>
        <w:t xml:space="preserve"> upravitelj</w:t>
      </w:r>
      <w:r w:rsidR="00636369">
        <w:rPr>
          <w:rFonts w:hAnsi="Times New Roman" w:ascii="Times New Roman"/>
          <w:sz w:val="24"/>
          <w:szCs w:val="24"/>
        </w:rPr>
        <w:t xml:space="preserve">u </w:t>
      </w:r>
      <w:r w:rsidR="00CC2303" w:rsidRPr="00CC2303">
        <w:rPr>
          <w:rFonts w:hAnsi="Times New Roman" w:ascii="Times New Roman"/>
          <w:sz w:val="24"/>
          <w:szCs w:val="24"/>
        </w:rPr>
        <w:t>Ivanu Gjuraši</w:t>
      </w:r>
      <w:r w:rsidR="00CC2303" w:rsidRPr="00CC2303">
        <w:rPr>
          <w:rFonts w:hAnsi="Times New Roman" w:ascii="Times New Roman" w:hint="eastAsia"/>
          <w:sz w:val="24"/>
          <w:szCs w:val="24"/>
        </w:rPr>
        <w:t>ć</w:t>
      </w:r>
      <w:r w:rsidR="00CC2303" w:rsidRPr="00CC2303">
        <w:rPr>
          <w:rFonts w:hAnsi="Times New Roman" w:ascii="Times New Roman"/>
          <w:sz w:val="24"/>
          <w:szCs w:val="24"/>
        </w:rPr>
        <w:t>u iz Zagreba, Petrinjska 28, OIB: 66025260916</w:t>
      </w:r>
      <w:r w:rsidR="00CE764B">
        <w:rPr>
          <w:rFonts w:hAnsi="Times New Roman" w:ascii="Times New Roman"/>
          <w:sz w:val="24"/>
          <w:szCs w:val="24"/>
        </w:rPr>
        <w:t>:</w:t>
      </w:r>
    </w:p>
    <w:p w:rsidRDefault="00CE764B" w:rsidP="00CE764B" w:rsidR="006115E6">
      <w:pPr>
        <w:spacing w:before="140"/>
        <w:ind w:firstLine="709"/>
        <w:jc w:val="both"/>
        <w:rPr>
          <w:rFonts w:hAnsi="Times New Roman" w:ascii="Times New Roman"/>
          <w:sz w:val="24"/>
          <w:szCs w:val="24"/>
        </w:rPr>
      </w:pPr>
      <w:r>
        <w:rPr>
          <w:rFonts w:hAnsi="Times New Roman" w:ascii="Times New Roman"/>
          <w:sz w:val="24"/>
          <w:szCs w:val="24"/>
        </w:rPr>
        <w:t xml:space="preserve">a) određuje se </w:t>
      </w:r>
      <w:r w:rsidR="006115E6" w:rsidRPr="00B15F12">
        <w:rPr>
          <w:rFonts w:hAnsi="Times New Roman" w:ascii="Times New Roman"/>
          <w:sz w:val="24"/>
          <w:szCs w:val="24"/>
        </w:rPr>
        <w:t xml:space="preserve">nagrada za obavljanje službe stečajnog upravitelja u </w:t>
      </w:r>
      <w:r w:rsidR="006115E6" w:rsidRPr="00287799">
        <w:rPr>
          <w:rFonts w:hAnsi="Times New Roman" w:ascii="Times New Roman"/>
          <w:sz w:val="24"/>
          <w:szCs w:val="24"/>
        </w:rPr>
        <w:t xml:space="preserve">iznosu od </w:t>
      </w:r>
      <w:r w:rsidR="00CC2303" w:rsidRPr="0086212E">
        <w:rPr>
          <w:rFonts w:hAnsi="Times New Roman" w:ascii="Times New Roman"/>
          <w:sz w:val="24"/>
          <w:szCs w:val="24"/>
        </w:rPr>
        <w:t>2</w:t>
      </w:r>
      <w:r w:rsidR="0086212E">
        <w:rPr>
          <w:rFonts w:hAnsi="Times New Roman" w:ascii="Times New Roman"/>
          <w:sz w:val="24"/>
          <w:szCs w:val="24"/>
        </w:rPr>
        <w:t>0</w:t>
      </w:r>
      <w:r>
        <w:rPr>
          <w:rFonts w:hAnsi="Times New Roman" w:ascii="Times New Roman"/>
          <w:sz w:val="24"/>
          <w:szCs w:val="24"/>
        </w:rPr>
        <w:t>.000,00 kn brutto</w:t>
      </w:r>
    </w:p>
    <w:p w:rsidRDefault="00CE764B" w:rsidP="00CE764B" w:rsidR="00D92035" w:rsidRPr="00112D9D">
      <w:pPr>
        <w:spacing w:before="140"/>
        <w:ind w:firstLine="709"/>
        <w:jc w:val="both"/>
        <w:rPr>
          <w:rFonts w:hAnsi="Times New Roman" w:ascii="Times New Roman"/>
          <w:sz w:val="24"/>
          <w:szCs w:val="24"/>
        </w:rPr>
      </w:pPr>
      <w:r>
        <w:rPr>
          <w:rFonts w:hAnsi="Times New Roman" w:ascii="Times New Roman"/>
          <w:sz w:val="24"/>
          <w:szCs w:val="24"/>
        </w:rPr>
        <w:t>b) odobrava</w:t>
      </w:r>
      <w:r w:rsidR="00D92035" w:rsidRPr="00112D9D">
        <w:rPr>
          <w:rFonts w:hAnsi="Times New Roman" w:ascii="Times New Roman"/>
          <w:sz w:val="24"/>
          <w:szCs w:val="24"/>
        </w:rPr>
        <w:t xml:space="preserve"> se naknada stvarnih troškova u ovom stečajnom postupku</w:t>
      </w:r>
      <w:r w:rsidR="00D92035">
        <w:rPr>
          <w:rFonts w:hAnsi="Times New Roman" w:ascii="Times New Roman"/>
          <w:sz w:val="24"/>
          <w:szCs w:val="24"/>
        </w:rPr>
        <w:t xml:space="preserve"> u ukupnom iznosu od </w:t>
      </w:r>
      <w:r w:rsidR="0028562B" w:rsidRPr="0028562B">
        <w:rPr>
          <w:rFonts w:hAnsi="Times New Roman" w:ascii="Times New Roman"/>
          <w:sz w:val="24"/>
          <w:szCs w:val="24"/>
        </w:rPr>
        <w:t>2.</w:t>
      </w:r>
      <w:r w:rsidR="00945CC3">
        <w:rPr>
          <w:rFonts w:hAnsi="Times New Roman" w:ascii="Times New Roman"/>
          <w:sz w:val="24"/>
          <w:szCs w:val="24"/>
        </w:rPr>
        <w:t>854</w:t>
      </w:r>
      <w:r w:rsidR="0028562B" w:rsidRPr="0028562B">
        <w:rPr>
          <w:rFonts w:hAnsi="Times New Roman" w:ascii="Times New Roman"/>
          <w:sz w:val="24"/>
          <w:szCs w:val="24"/>
        </w:rPr>
        <w:t xml:space="preserve">,55 </w:t>
      </w:r>
      <w:r w:rsidR="00633E62">
        <w:rPr>
          <w:rFonts w:hAnsi="Times New Roman" w:ascii="Times New Roman"/>
          <w:sz w:val="24"/>
          <w:szCs w:val="24"/>
        </w:rPr>
        <w:t xml:space="preserve">kn, dok se za iznos od </w:t>
      </w:r>
      <w:r w:rsidR="00945CC3">
        <w:rPr>
          <w:rFonts w:hAnsi="Times New Roman" w:ascii="Times New Roman"/>
          <w:sz w:val="24"/>
          <w:szCs w:val="24"/>
        </w:rPr>
        <w:t>11.967,85</w:t>
      </w:r>
      <w:r w:rsidR="00633E62">
        <w:rPr>
          <w:rFonts w:hAnsi="Times New Roman" w:ascii="Times New Roman"/>
          <w:sz w:val="24"/>
          <w:szCs w:val="24"/>
        </w:rPr>
        <w:t xml:space="preserve"> kn zahtjev stečajnog upravitelja po ovoj osnovi odbija.</w:t>
      </w:r>
    </w:p>
    <w:p w:rsidRDefault="00D92035" w:rsidP="00D92035" w:rsidR="00D92035" w:rsidRPr="00112D9D">
      <w:pPr>
        <w:pStyle w:val="Bezproreda"/>
        <w:spacing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 </w:t>
      </w:r>
      <w:r w:rsidR="00D47193" w:rsidRPr="00D47193">
        <w:rPr>
          <w:rFonts w:cs="Times New Roman" w:hAnsi="Times New Roman" w:ascii="Times New Roman"/>
          <w:sz w:val="24"/>
          <w:szCs w:val="24"/>
        </w:rPr>
        <w:t>Iznos brutto nagrade iz to</w:t>
      </w:r>
      <w:r w:rsidR="00D47193" w:rsidRPr="00D47193">
        <w:rPr>
          <w:rFonts w:cs="Times New Roman" w:hAnsi="Times New Roman" w:ascii="Times New Roman" w:hint="eastAsia"/>
          <w:sz w:val="24"/>
          <w:szCs w:val="24"/>
        </w:rPr>
        <w:t>č</w:t>
      </w:r>
      <w:r w:rsidR="00D47193" w:rsidRPr="00D47193">
        <w:rPr>
          <w:rFonts w:cs="Times New Roman" w:hAnsi="Times New Roman" w:ascii="Times New Roman"/>
          <w:sz w:val="24"/>
          <w:szCs w:val="24"/>
        </w:rPr>
        <w:t>ke I.</w:t>
      </w:r>
      <w:r w:rsidR="00CE764B">
        <w:rPr>
          <w:rFonts w:cs="Times New Roman" w:hAnsi="Times New Roman" w:ascii="Times New Roman"/>
          <w:sz w:val="24"/>
          <w:szCs w:val="24"/>
        </w:rPr>
        <w:t>a)</w:t>
      </w:r>
      <w:r w:rsidR="00D47193" w:rsidRPr="00D47193">
        <w:rPr>
          <w:rFonts w:cs="Times New Roman" w:hAnsi="Times New Roman" w:ascii="Times New Roman"/>
          <w:sz w:val="24"/>
          <w:szCs w:val="24"/>
        </w:rPr>
        <w:t xml:space="preserve"> izreke ovoga rješenja te iznos naknade stvarnih troškova iz to</w:t>
      </w:r>
      <w:r w:rsidR="00D47193" w:rsidRPr="00D47193">
        <w:rPr>
          <w:rFonts w:cs="Times New Roman" w:hAnsi="Times New Roman" w:ascii="Times New Roman" w:hint="eastAsia"/>
          <w:sz w:val="24"/>
          <w:szCs w:val="24"/>
        </w:rPr>
        <w:t>č</w:t>
      </w:r>
      <w:r w:rsidR="00D47193" w:rsidRPr="00D47193">
        <w:rPr>
          <w:rFonts w:cs="Times New Roman" w:hAnsi="Times New Roman" w:ascii="Times New Roman"/>
          <w:sz w:val="24"/>
          <w:szCs w:val="24"/>
        </w:rPr>
        <w:t>ke I.</w:t>
      </w:r>
      <w:r w:rsidR="00CE764B">
        <w:rPr>
          <w:rFonts w:cs="Times New Roman" w:hAnsi="Times New Roman" w:ascii="Times New Roman"/>
          <w:sz w:val="24"/>
          <w:szCs w:val="24"/>
        </w:rPr>
        <w:t>b)</w:t>
      </w:r>
      <w:r w:rsidR="00D47193" w:rsidRPr="00D47193">
        <w:rPr>
          <w:rFonts w:cs="Times New Roman" w:hAnsi="Times New Roman" w:ascii="Times New Roman"/>
          <w:sz w:val="24"/>
          <w:szCs w:val="24"/>
        </w:rPr>
        <w:t xml:space="preserve"> izreke ovog rješenja uve</w:t>
      </w:r>
      <w:r w:rsidR="00D47193" w:rsidRPr="00D47193">
        <w:rPr>
          <w:rFonts w:cs="Times New Roman" w:hAnsi="Times New Roman" w:ascii="Times New Roman" w:hint="eastAsia"/>
          <w:sz w:val="24"/>
          <w:szCs w:val="24"/>
        </w:rPr>
        <w:t>ć</w:t>
      </w:r>
      <w:r w:rsidR="00D47193" w:rsidRPr="00D47193">
        <w:rPr>
          <w:rFonts w:cs="Times New Roman" w:hAnsi="Times New Roman" w:ascii="Times New Roman"/>
          <w:sz w:val="24"/>
          <w:szCs w:val="24"/>
        </w:rPr>
        <w:t>an za pripadaju</w:t>
      </w:r>
      <w:r w:rsidR="00D47193" w:rsidRPr="00D47193">
        <w:rPr>
          <w:rFonts w:cs="Times New Roman" w:hAnsi="Times New Roman" w:ascii="Times New Roman" w:hint="eastAsia"/>
          <w:sz w:val="24"/>
          <w:szCs w:val="24"/>
        </w:rPr>
        <w:t>ć</w:t>
      </w:r>
      <w:r w:rsidR="00D47193" w:rsidRPr="00D47193">
        <w:rPr>
          <w:rFonts w:cs="Times New Roman" w:hAnsi="Times New Roman" w:ascii="Times New Roman"/>
          <w:sz w:val="24"/>
          <w:szCs w:val="24"/>
        </w:rPr>
        <w:t xml:space="preserve">e poreze, prireze i doprinose, isplatit </w:t>
      </w:r>
      <w:r w:rsidR="00D47193" w:rsidRPr="00D47193">
        <w:rPr>
          <w:rFonts w:cs="Times New Roman" w:hAnsi="Times New Roman" w:ascii="Times New Roman" w:hint="eastAsia"/>
          <w:sz w:val="24"/>
          <w:szCs w:val="24"/>
        </w:rPr>
        <w:t>ć</w:t>
      </w:r>
      <w:r w:rsidR="00D47193" w:rsidRPr="00D47193">
        <w:rPr>
          <w:rFonts w:cs="Times New Roman" w:hAnsi="Times New Roman" w:ascii="Times New Roman"/>
          <w:sz w:val="24"/>
          <w:szCs w:val="24"/>
        </w:rPr>
        <w:t>e se iz sredstava Fonda za pokri</w:t>
      </w:r>
      <w:r w:rsidR="00D47193" w:rsidRPr="00D47193">
        <w:rPr>
          <w:rFonts w:cs="Times New Roman" w:hAnsi="Times New Roman" w:ascii="Times New Roman" w:hint="eastAsia"/>
          <w:sz w:val="24"/>
          <w:szCs w:val="24"/>
        </w:rPr>
        <w:t>ć</w:t>
      </w:r>
      <w:r w:rsidR="00D47193" w:rsidRPr="00D47193">
        <w:rPr>
          <w:rFonts w:cs="Times New Roman" w:hAnsi="Times New Roman" w:ascii="Times New Roman"/>
          <w:sz w:val="24"/>
          <w:szCs w:val="24"/>
        </w:rPr>
        <w:t>e troškova ste</w:t>
      </w:r>
      <w:r w:rsidR="00D47193" w:rsidRPr="00D47193">
        <w:rPr>
          <w:rFonts w:cs="Times New Roman" w:hAnsi="Times New Roman" w:ascii="Times New Roman" w:hint="eastAsia"/>
          <w:sz w:val="24"/>
          <w:szCs w:val="24"/>
        </w:rPr>
        <w:t>č</w:t>
      </w:r>
      <w:r w:rsidR="00D47193" w:rsidRPr="00D47193">
        <w:rPr>
          <w:rFonts w:cs="Times New Roman" w:hAnsi="Times New Roman" w:ascii="Times New Roman"/>
          <w:sz w:val="24"/>
          <w:szCs w:val="24"/>
        </w:rPr>
        <w:t>ajnog postupka, a nakon pravomo</w:t>
      </w:r>
      <w:r w:rsidR="00D47193" w:rsidRPr="00D47193">
        <w:rPr>
          <w:rFonts w:cs="Times New Roman" w:hAnsi="Times New Roman" w:ascii="Times New Roman" w:hint="eastAsia"/>
          <w:sz w:val="24"/>
          <w:szCs w:val="24"/>
        </w:rPr>
        <w:t>ć</w:t>
      </w:r>
      <w:r w:rsidR="00D47193" w:rsidRPr="00D47193">
        <w:rPr>
          <w:rFonts w:cs="Times New Roman" w:hAnsi="Times New Roman" w:ascii="Times New Roman"/>
          <w:sz w:val="24"/>
          <w:szCs w:val="24"/>
        </w:rPr>
        <w:t>nosti ovog rješenja.</w:t>
      </w:r>
    </w:p>
    <w:p w:rsidRDefault="006115E6" w:rsidP="00D47193" w:rsidR="006115E6" w:rsidRPr="00B15F12">
      <w:pPr>
        <w:spacing w:after="120" w:before="240"/>
        <w:jc w:val="center"/>
        <w:rPr>
          <w:rFonts w:hAnsi="Times New Roman" w:ascii="Times New Roman"/>
          <w:sz w:val="24"/>
          <w:szCs w:val="24"/>
        </w:rPr>
      </w:pPr>
      <w:r w:rsidRPr="00B15F12">
        <w:rPr>
          <w:rFonts w:hAnsi="Times New Roman" w:ascii="Times New Roman"/>
          <w:sz w:val="24"/>
          <w:szCs w:val="24"/>
        </w:rPr>
        <w:t xml:space="preserve">Obrazloženje </w:t>
      </w:r>
    </w:p>
    <w:p w:rsidRDefault="00CC2303" w:rsidP="00633E62" w:rsidR="00CC2303" w:rsidRPr="00CC2303">
      <w:pPr>
        <w:ind w:firstLine="709"/>
        <w:jc w:val="both"/>
        <w:rPr>
          <w:rFonts w:eastAsia="Times New Roman" w:hAnsi="Times New Roman" w:ascii="Times New Roman"/>
          <w:sz w:val="24"/>
          <w:szCs w:val="24"/>
        </w:rPr>
      </w:pPr>
      <w:r w:rsidRPr="00CC2303">
        <w:rPr>
          <w:rFonts w:eastAsia="Times New Roman" w:hAnsi="Times New Roman" w:ascii="Times New Roman"/>
          <w:sz w:val="24"/>
          <w:szCs w:val="24"/>
        </w:rPr>
        <w:t>Na prijedlog stečajnog upravitelja rješenjem ovog suda 11. St-540/2017 od 5. svibnja 2017. godine određen je nastavak postupka radi naknadne diobe stečajne mase iza stečajnog dužnika STARINA d.o.o., OIB: 85240862991, Split, A. Stepinca 13 (list 30-32 spisa</w:t>
      </w:r>
      <w:r>
        <w:rPr>
          <w:rFonts w:eastAsia="Times New Roman" w:hAnsi="Times New Roman" w:ascii="Times New Roman"/>
          <w:sz w:val="24"/>
          <w:szCs w:val="24"/>
        </w:rPr>
        <w:t>)</w:t>
      </w:r>
      <w:r w:rsidRPr="00CC2303">
        <w:rPr>
          <w:rFonts w:eastAsia="Times New Roman" w:hAnsi="Times New Roman" w:ascii="Times New Roman"/>
          <w:sz w:val="24"/>
          <w:szCs w:val="24"/>
        </w:rPr>
        <w:t>.</w:t>
      </w:r>
    </w:p>
    <w:p w:rsidRDefault="00CC2303" w:rsidP="00B16E1E" w:rsidR="00CC2303" w:rsidRPr="00CC2303">
      <w:pPr>
        <w:spacing w:before="140"/>
        <w:ind w:firstLine="709"/>
        <w:jc w:val="both"/>
        <w:rPr>
          <w:rFonts w:eastAsia="Times New Roman" w:hAnsi="Times New Roman" w:ascii="Times New Roman"/>
          <w:sz w:val="24"/>
          <w:szCs w:val="24"/>
        </w:rPr>
      </w:pPr>
      <w:r w:rsidRPr="00CC2303">
        <w:rPr>
          <w:rFonts w:eastAsia="Times New Roman" w:hAnsi="Times New Roman" w:ascii="Times New Roman"/>
          <w:sz w:val="24"/>
          <w:szCs w:val="24"/>
        </w:rPr>
        <w:t>Nakon što je na skupštini vjerovnika, održanoj 6. lipnja 2018., stečajni upravitelj upoznao vjerovnike sa potonućem predmetnog broda koji predstavlja jedinu imovinu stečajne mase, podneskom od 19. lipnja 2018. podnio je prijavu nedostatnosti stečajne mase za namirenje troškova steč</w:t>
      </w:r>
      <w:r>
        <w:rPr>
          <w:rFonts w:eastAsia="Times New Roman" w:hAnsi="Times New Roman" w:ascii="Times New Roman"/>
          <w:sz w:val="24"/>
          <w:szCs w:val="24"/>
        </w:rPr>
        <w:t>ajnog postupka, koja je objavljena</w:t>
      </w:r>
      <w:r w:rsidRPr="00CC2303">
        <w:rPr>
          <w:rFonts w:eastAsia="Times New Roman" w:hAnsi="Times New Roman" w:ascii="Times New Roman"/>
          <w:sz w:val="24"/>
          <w:szCs w:val="24"/>
        </w:rPr>
        <w:t xml:space="preserve"> na mrežnoj stranici e-Oglasna ploča sudova 9. srpnja 2018.</w:t>
      </w:r>
    </w:p>
    <w:p w:rsidRDefault="00CC2303" w:rsidP="00B16E1E" w:rsidR="00D92035">
      <w:pPr>
        <w:spacing w:before="140"/>
        <w:ind w:firstLine="709"/>
        <w:jc w:val="both"/>
        <w:rPr>
          <w:rFonts w:eastAsia="Times New Roman" w:hAnsi="Times New Roman" w:ascii="Times New Roman"/>
          <w:sz w:val="24"/>
          <w:szCs w:val="24"/>
        </w:rPr>
      </w:pPr>
      <w:r w:rsidRPr="00CC2303">
        <w:rPr>
          <w:rFonts w:eastAsia="Times New Roman" w:hAnsi="Times New Roman" w:ascii="Times New Roman"/>
          <w:sz w:val="24"/>
          <w:szCs w:val="24"/>
        </w:rPr>
        <w:t>Na skupštini vjerovnika, održanoj 21. kolovoza 2018., a sazvanoj na prijedlog stečajnog upravitelja radi pribavljanja mišljenja vjerovnika stečajne mase, stečajnog upravitelja i skupštine vjerovnika o obustavi i zaključenju stečajnog postupka zbog nedostatnosti mase za pokriće t</w:t>
      </w:r>
      <w:r w:rsidR="00D449D2">
        <w:rPr>
          <w:rFonts w:eastAsia="Times New Roman" w:hAnsi="Times New Roman" w:ascii="Times New Roman"/>
          <w:sz w:val="24"/>
          <w:szCs w:val="24"/>
        </w:rPr>
        <w:t xml:space="preserve">roškova stečajnog postupka (članak </w:t>
      </w:r>
      <w:r w:rsidRPr="00CC2303">
        <w:rPr>
          <w:rFonts w:eastAsia="Times New Roman" w:hAnsi="Times New Roman" w:ascii="Times New Roman"/>
          <w:sz w:val="24"/>
          <w:szCs w:val="24"/>
        </w:rPr>
        <w:t xml:space="preserve">293. </w:t>
      </w:r>
      <w:r w:rsidR="00D449D2" w:rsidRPr="00D449D2">
        <w:rPr>
          <w:rFonts w:eastAsia="Times New Roman" w:hAnsi="Times New Roman" w:ascii="Times New Roman"/>
          <w:sz w:val="24"/>
          <w:szCs w:val="24"/>
        </w:rPr>
        <w:t xml:space="preserve">Stečajnog zakona „Narodne novine“ </w:t>
      </w:r>
      <w:r w:rsidR="00D449D2">
        <w:rPr>
          <w:rFonts w:eastAsia="Times New Roman" w:hAnsi="Times New Roman" w:ascii="Times New Roman"/>
          <w:sz w:val="24"/>
          <w:szCs w:val="24"/>
        </w:rPr>
        <w:t>71/15 i 104/17; dalje SZ</w:t>
      </w:r>
      <w:r w:rsidRPr="00CC2303">
        <w:rPr>
          <w:rFonts w:eastAsia="Times New Roman" w:hAnsi="Times New Roman" w:ascii="Times New Roman"/>
          <w:sz w:val="24"/>
          <w:szCs w:val="24"/>
        </w:rPr>
        <w:t>), nazočni vjerovnici nisu se protivili takvom prijedlogu steč</w:t>
      </w:r>
      <w:r>
        <w:rPr>
          <w:rFonts w:eastAsia="Times New Roman" w:hAnsi="Times New Roman" w:ascii="Times New Roman"/>
          <w:sz w:val="24"/>
          <w:szCs w:val="24"/>
        </w:rPr>
        <w:t>ajnog upravitelja pa je ovaj sud rješenjem 11.St-540/2017 od 22. kolovoza 2018. obustavio i zaključio postupak radi naknade diobe stečajne mase iza Starina d.o.o. u stečaju zbog nedostatnosti stečajne mase za pokriće troškova stečajnog postupka.</w:t>
      </w:r>
    </w:p>
    <w:p w:rsidRDefault="00B16E1E" w:rsidP="00B16E1E" w:rsidR="00B16E1E" w:rsidRPr="00977EFB">
      <w:pPr>
        <w:spacing w:before="140"/>
        <w:ind w:firstLine="709"/>
        <w:jc w:val="both"/>
        <w:rPr>
          <w:rFonts w:hAnsi="Times New Roman" w:ascii="Times New Roman"/>
          <w:sz w:val="24"/>
          <w:szCs w:val="24"/>
        </w:rPr>
      </w:pPr>
      <w:r w:rsidRPr="00977EFB">
        <w:rPr>
          <w:rFonts w:hAnsi="Times New Roman" w:ascii="Times New Roman"/>
          <w:sz w:val="24"/>
          <w:szCs w:val="24"/>
        </w:rPr>
        <w:lastRenderedPageBreak/>
        <w:t xml:space="preserve">U </w:t>
      </w:r>
      <w:r>
        <w:rPr>
          <w:rFonts w:hAnsi="Times New Roman" w:ascii="Times New Roman"/>
          <w:sz w:val="24"/>
          <w:szCs w:val="24"/>
        </w:rPr>
        <w:t xml:space="preserve">svom </w:t>
      </w:r>
      <w:r w:rsidRPr="00977EFB">
        <w:rPr>
          <w:rFonts w:hAnsi="Times New Roman" w:ascii="Times New Roman"/>
          <w:sz w:val="24"/>
          <w:szCs w:val="24"/>
        </w:rPr>
        <w:t xml:space="preserve">podnesku od </w:t>
      </w:r>
      <w:r>
        <w:rPr>
          <w:rFonts w:hAnsi="Times New Roman" w:ascii="Times New Roman"/>
          <w:sz w:val="24"/>
          <w:szCs w:val="24"/>
        </w:rPr>
        <w:t xml:space="preserve">7. rujna 2018. (listovi 249-309 spisa) </w:t>
      </w:r>
      <w:r w:rsidRPr="00977EFB">
        <w:rPr>
          <w:rFonts w:hAnsi="Times New Roman" w:ascii="Times New Roman"/>
          <w:sz w:val="24"/>
          <w:szCs w:val="24"/>
        </w:rPr>
        <w:t>ste</w:t>
      </w:r>
      <w:r w:rsidRPr="00977EFB">
        <w:rPr>
          <w:rFonts w:hAnsi="Times New Roman" w:ascii="Times New Roman" w:hint="eastAsia"/>
          <w:sz w:val="24"/>
          <w:szCs w:val="24"/>
        </w:rPr>
        <w:t>č</w:t>
      </w:r>
      <w:r w:rsidRPr="00977EFB">
        <w:rPr>
          <w:rFonts w:hAnsi="Times New Roman" w:ascii="Times New Roman"/>
          <w:sz w:val="24"/>
          <w:szCs w:val="24"/>
        </w:rPr>
        <w:t>ajni uprav</w:t>
      </w:r>
      <w:r>
        <w:rPr>
          <w:rFonts w:hAnsi="Times New Roman" w:ascii="Times New Roman"/>
          <w:sz w:val="24"/>
          <w:szCs w:val="24"/>
        </w:rPr>
        <w:t xml:space="preserve">itelj </w:t>
      </w:r>
      <w:r>
        <w:rPr>
          <w:rFonts w:eastAsia="Times New Roman" w:hAnsi="Times New Roman" w:ascii="Times New Roman"/>
          <w:sz w:val="24"/>
          <w:szCs w:val="24"/>
        </w:rPr>
        <w:t xml:space="preserve">zatražio je isplatu nagrade za obavljeni rad u ovom postupku </w:t>
      </w:r>
      <w:r w:rsidRPr="00977EFB">
        <w:rPr>
          <w:rFonts w:hAnsi="Times New Roman" w:ascii="Times New Roman"/>
          <w:sz w:val="24"/>
          <w:szCs w:val="24"/>
        </w:rPr>
        <w:t>i odobravanje stvarnih troškova</w:t>
      </w:r>
      <w:r>
        <w:rPr>
          <w:rFonts w:hAnsi="Times New Roman" w:ascii="Times New Roman"/>
          <w:sz w:val="24"/>
          <w:szCs w:val="24"/>
        </w:rPr>
        <w:t>.</w:t>
      </w:r>
    </w:p>
    <w:p w:rsidRDefault="006D661C" w:rsidP="00B16E1E" w:rsidR="006D661C">
      <w:pPr>
        <w:spacing w:before="32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 xml:space="preserve">U odnosu na </w:t>
      </w:r>
      <w:r w:rsidRPr="00E426BF">
        <w:rPr>
          <w:rFonts w:cstheme="minorBidi" w:eastAsiaTheme="minorHAnsi" w:hAnsi="Times New Roman" w:ascii="Times New Roman"/>
          <w:sz w:val="24"/>
          <w:szCs w:val="24"/>
        </w:rPr>
        <w:t>prijedlog za odre</w:t>
      </w:r>
      <w:r w:rsidRPr="00E426BF">
        <w:rPr>
          <w:rFonts w:cstheme="minorBidi" w:eastAsiaTheme="minorHAnsi" w:hAnsi="Times New Roman" w:ascii="Times New Roman" w:hint="eastAsia"/>
          <w:sz w:val="24"/>
          <w:szCs w:val="24"/>
        </w:rPr>
        <w:t>đ</w:t>
      </w:r>
      <w:r w:rsidRPr="00E426BF">
        <w:rPr>
          <w:rFonts w:cstheme="minorBidi" w:eastAsiaTheme="minorHAnsi" w:hAnsi="Times New Roman" w:ascii="Times New Roman"/>
          <w:sz w:val="24"/>
          <w:szCs w:val="24"/>
        </w:rPr>
        <w:t>ivanje nagrade za rad ste</w:t>
      </w:r>
      <w:r w:rsidRPr="00E426BF">
        <w:rPr>
          <w:rFonts w:cstheme="minorBidi" w:eastAsiaTheme="minorHAnsi" w:hAnsi="Times New Roman" w:ascii="Times New Roman" w:hint="eastAsia"/>
          <w:sz w:val="24"/>
          <w:szCs w:val="24"/>
        </w:rPr>
        <w:t>č</w:t>
      </w:r>
      <w:r w:rsidRPr="00E426BF">
        <w:rPr>
          <w:rFonts w:cstheme="minorBidi" w:eastAsiaTheme="minorHAnsi" w:hAnsi="Times New Roman" w:ascii="Times New Roman"/>
          <w:sz w:val="24"/>
          <w:szCs w:val="24"/>
        </w:rPr>
        <w:t>ajnog upravitelja</w:t>
      </w:r>
      <w:r>
        <w:rPr>
          <w:rFonts w:cstheme="minorBidi" w:eastAsiaTheme="minorHAnsi" w:hAnsi="Times New Roman" w:ascii="Times New Roman"/>
          <w:sz w:val="24"/>
          <w:szCs w:val="24"/>
        </w:rPr>
        <w:t xml:space="preserve"> navodi se kako slijedi:</w:t>
      </w:r>
    </w:p>
    <w:p w:rsidRDefault="00B16E1E" w:rsidP="00B16E1E" w:rsidR="006D661C">
      <w:pPr>
        <w:spacing w:before="140"/>
        <w:ind w:firstLine="709"/>
        <w:jc w:val="both"/>
        <w:rPr>
          <w:rFonts w:hAnsi="Times New Roman" w:ascii="Times New Roman"/>
          <w:sz w:val="24"/>
          <w:szCs w:val="24"/>
        </w:rPr>
      </w:pPr>
      <w:r>
        <w:rPr>
          <w:rFonts w:hAnsi="Times New Roman" w:ascii="Times New Roman"/>
          <w:sz w:val="24"/>
          <w:szCs w:val="24"/>
        </w:rPr>
        <w:t>U</w:t>
      </w:r>
      <w:r w:rsidR="006D661C" w:rsidRPr="00E34796">
        <w:rPr>
          <w:rFonts w:hAnsi="Times New Roman" w:ascii="Times New Roman"/>
          <w:sz w:val="24"/>
          <w:szCs w:val="24"/>
        </w:rPr>
        <w:t xml:space="preserve"> podnesku</w:t>
      </w:r>
      <w:r>
        <w:rPr>
          <w:rFonts w:hAnsi="Times New Roman" w:ascii="Times New Roman"/>
          <w:sz w:val="24"/>
          <w:szCs w:val="24"/>
        </w:rPr>
        <w:t xml:space="preserve"> od 7. rujna 2018.</w:t>
      </w:r>
      <w:r w:rsidR="006D661C" w:rsidRPr="00E34796">
        <w:rPr>
          <w:rFonts w:hAnsi="Times New Roman" w:ascii="Times New Roman"/>
          <w:sz w:val="24"/>
          <w:szCs w:val="24"/>
        </w:rPr>
        <w:t xml:space="preserve"> ste</w:t>
      </w:r>
      <w:r w:rsidR="006D661C" w:rsidRPr="00E34796">
        <w:rPr>
          <w:rFonts w:hAnsi="Times New Roman" w:ascii="Times New Roman" w:hint="eastAsia"/>
          <w:sz w:val="24"/>
          <w:szCs w:val="24"/>
        </w:rPr>
        <w:t>č</w:t>
      </w:r>
      <w:r w:rsidR="006D661C" w:rsidRPr="00E34796">
        <w:rPr>
          <w:rFonts w:hAnsi="Times New Roman" w:ascii="Times New Roman"/>
          <w:sz w:val="24"/>
          <w:szCs w:val="24"/>
        </w:rPr>
        <w:t>ajni upravitelj</w:t>
      </w:r>
      <w:r w:rsidR="006D661C">
        <w:rPr>
          <w:rFonts w:hAnsi="Times New Roman" w:ascii="Times New Roman"/>
          <w:sz w:val="24"/>
          <w:szCs w:val="24"/>
        </w:rPr>
        <w:t xml:space="preserve"> predložio je određivanje nagrade u iznosu od 20.000,00 kn</w:t>
      </w:r>
      <w:r>
        <w:rPr>
          <w:rFonts w:hAnsi="Times New Roman" w:ascii="Times New Roman"/>
          <w:sz w:val="24"/>
          <w:szCs w:val="24"/>
        </w:rPr>
        <w:t xml:space="preserve"> brutto. </w:t>
      </w:r>
    </w:p>
    <w:p w:rsidRDefault="00B16E1E" w:rsidP="00B16E1E" w:rsidR="00B16E1E" w:rsidRPr="00610AF1">
      <w:pPr>
        <w:spacing w:before="140"/>
        <w:ind w:firstLine="709"/>
        <w:jc w:val="both"/>
        <w:rPr>
          <w:rFonts w:hAnsi="Times New Roman" w:ascii="Times New Roman"/>
          <w:sz w:val="24"/>
          <w:szCs w:val="24"/>
        </w:rPr>
      </w:pPr>
      <w:r>
        <w:rPr>
          <w:rFonts w:hAnsi="Times New Roman" w:ascii="Times New Roman"/>
          <w:sz w:val="24"/>
          <w:szCs w:val="24"/>
        </w:rPr>
        <w:t>Odredbom članka</w:t>
      </w:r>
      <w:r w:rsidRPr="00610AF1">
        <w:rPr>
          <w:rFonts w:hAnsi="Times New Roman" w:ascii="Times New Roman"/>
          <w:sz w:val="24"/>
          <w:szCs w:val="24"/>
        </w:rPr>
        <w:t xml:space="preserve"> 94</w:t>
      </w:r>
      <w:r>
        <w:rPr>
          <w:rFonts w:hAnsi="Times New Roman" w:ascii="Times New Roman"/>
          <w:sz w:val="24"/>
          <w:szCs w:val="24"/>
        </w:rPr>
        <w:t xml:space="preserve">. SZ-a </w:t>
      </w:r>
      <w:r w:rsidRPr="00610AF1">
        <w:rPr>
          <w:rFonts w:hAnsi="Times New Roman" w:ascii="Times New Roman"/>
          <w:sz w:val="24"/>
          <w:szCs w:val="24"/>
        </w:rPr>
        <w:t>propisano je da stečajni upravitelj ima pravo na nagradu za svoj rad te n</w:t>
      </w:r>
      <w:r>
        <w:rPr>
          <w:rFonts w:hAnsi="Times New Roman" w:ascii="Times New Roman"/>
          <w:sz w:val="24"/>
          <w:szCs w:val="24"/>
        </w:rPr>
        <w:t>a naknadu stvarnih troškova (stavak</w:t>
      </w:r>
      <w:r w:rsidRPr="00610AF1">
        <w:rPr>
          <w:rFonts w:hAnsi="Times New Roman" w:ascii="Times New Roman"/>
          <w:sz w:val="24"/>
          <w:szCs w:val="24"/>
        </w:rPr>
        <w:t xml:space="preserve"> 1.). Nagradu stečajnom upravitelju rješenjem određuje sud prema uredbi kojom Vlada Republike Hrvatske utvrđuje kriterije i način obračuna i plaćanja nagra</w:t>
      </w:r>
      <w:r>
        <w:rPr>
          <w:rFonts w:hAnsi="Times New Roman" w:ascii="Times New Roman"/>
          <w:sz w:val="24"/>
          <w:szCs w:val="24"/>
        </w:rPr>
        <w:t xml:space="preserve">de stečajnim upraviteljima (stavak </w:t>
      </w:r>
      <w:r w:rsidRPr="00610AF1">
        <w:rPr>
          <w:rFonts w:hAnsi="Times New Roman" w:ascii="Times New Roman"/>
          <w:sz w:val="24"/>
          <w:szCs w:val="24"/>
        </w:rPr>
        <w:t>2.), a naknadu troškova rješenjem određuje sud na temelju pisanoga, obrazloženoga i dokumentiranoga izvj</w:t>
      </w:r>
      <w:r>
        <w:rPr>
          <w:rFonts w:hAnsi="Times New Roman" w:ascii="Times New Roman"/>
          <w:sz w:val="24"/>
          <w:szCs w:val="24"/>
        </w:rPr>
        <w:t>ešća stečajnoga upravitelja (stavak</w:t>
      </w:r>
      <w:r w:rsidRPr="00610AF1">
        <w:rPr>
          <w:rFonts w:hAnsi="Times New Roman" w:ascii="Times New Roman"/>
          <w:sz w:val="24"/>
          <w:szCs w:val="24"/>
        </w:rPr>
        <w:t xml:space="preserve"> 3.).</w:t>
      </w:r>
    </w:p>
    <w:p w:rsidRDefault="00B16E1E" w:rsidP="00B16E1E" w:rsidR="00B16E1E">
      <w:pPr>
        <w:spacing w:before="140"/>
        <w:ind w:firstLine="709"/>
        <w:jc w:val="both"/>
        <w:rPr>
          <w:rFonts w:hAnsi="Times New Roman" w:ascii="Times New Roman"/>
          <w:sz w:val="24"/>
          <w:szCs w:val="24"/>
        </w:rPr>
      </w:pPr>
      <w:r>
        <w:rPr>
          <w:rFonts w:hAnsi="Times New Roman" w:ascii="Times New Roman"/>
          <w:sz w:val="24"/>
          <w:szCs w:val="24"/>
        </w:rPr>
        <w:t>Odredbom članka</w:t>
      </w:r>
      <w:r w:rsidRPr="00610AF1">
        <w:rPr>
          <w:rFonts w:hAnsi="Times New Roman" w:ascii="Times New Roman"/>
          <w:sz w:val="24"/>
          <w:szCs w:val="24"/>
        </w:rPr>
        <w:t xml:space="preserve"> 2. U</w:t>
      </w:r>
      <w:r>
        <w:rPr>
          <w:rFonts w:hAnsi="Times New Roman" w:ascii="Times New Roman"/>
          <w:sz w:val="24"/>
          <w:szCs w:val="24"/>
        </w:rPr>
        <w:t>redbe</w:t>
      </w:r>
      <w:r w:rsidRPr="00B16E1E">
        <w:t xml:space="preserve"> </w:t>
      </w:r>
      <w:r w:rsidRPr="00B16E1E">
        <w:rPr>
          <w:rFonts w:hAnsi="Times New Roman" w:ascii="Times New Roman"/>
          <w:sz w:val="24"/>
          <w:szCs w:val="24"/>
        </w:rPr>
        <w:t>o kriterijima i na</w:t>
      </w:r>
      <w:r w:rsidRPr="00B16E1E">
        <w:rPr>
          <w:rFonts w:hAnsi="Times New Roman" w:ascii="Times New Roman" w:hint="eastAsia"/>
          <w:sz w:val="24"/>
          <w:szCs w:val="24"/>
        </w:rPr>
        <w:t>č</w:t>
      </w:r>
      <w:r w:rsidRPr="00B16E1E">
        <w:rPr>
          <w:rFonts w:hAnsi="Times New Roman" w:ascii="Times New Roman"/>
          <w:sz w:val="24"/>
          <w:szCs w:val="24"/>
        </w:rPr>
        <w:t>inu obra</w:t>
      </w:r>
      <w:r w:rsidRPr="00B16E1E">
        <w:rPr>
          <w:rFonts w:hAnsi="Times New Roman" w:ascii="Times New Roman" w:hint="eastAsia"/>
          <w:sz w:val="24"/>
          <w:szCs w:val="24"/>
        </w:rPr>
        <w:t>č</w:t>
      </w:r>
      <w:r w:rsidRPr="00B16E1E">
        <w:rPr>
          <w:rFonts w:hAnsi="Times New Roman" w:ascii="Times New Roman"/>
          <w:sz w:val="24"/>
          <w:szCs w:val="24"/>
        </w:rPr>
        <w:t>una i pla</w:t>
      </w:r>
      <w:r w:rsidRPr="00B16E1E">
        <w:rPr>
          <w:rFonts w:hAnsi="Times New Roman" w:ascii="Times New Roman" w:hint="eastAsia"/>
          <w:sz w:val="24"/>
          <w:szCs w:val="24"/>
        </w:rPr>
        <w:t>ć</w:t>
      </w:r>
      <w:r w:rsidRPr="00B16E1E">
        <w:rPr>
          <w:rFonts w:hAnsi="Times New Roman" w:ascii="Times New Roman"/>
          <w:sz w:val="24"/>
          <w:szCs w:val="24"/>
        </w:rPr>
        <w:t>anja nagrade ste</w:t>
      </w:r>
      <w:r w:rsidRPr="00B16E1E">
        <w:rPr>
          <w:rFonts w:hAnsi="Times New Roman" w:ascii="Times New Roman" w:hint="eastAsia"/>
          <w:sz w:val="24"/>
          <w:szCs w:val="24"/>
        </w:rPr>
        <w:t>č</w:t>
      </w:r>
      <w:r w:rsidRPr="00B16E1E">
        <w:rPr>
          <w:rFonts w:hAnsi="Times New Roman" w:ascii="Times New Roman"/>
          <w:sz w:val="24"/>
          <w:szCs w:val="24"/>
        </w:rPr>
        <w:t>ajnim upraviteljima („Narodne novine“ br. 105/15, dalje: Uredba</w:t>
      </w:r>
      <w:r>
        <w:rPr>
          <w:rFonts w:hAnsi="Times New Roman" w:ascii="Times New Roman"/>
          <w:sz w:val="24"/>
          <w:szCs w:val="24"/>
        </w:rPr>
        <w:t>)</w:t>
      </w:r>
      <w:r w:rsidRPr="00610AF1">
        <w:rPr>
          <w:rFonts w:hAnsi="Times New Roman" w:ascii="Times New Roman"/>
          <w:sz w:val="24"/>
          <w:szCs w:val="24"/>
        </w:rPr>
        <w:t xml:space="preserve"> propisano je da stečajni upravitelj ima pravo na nagradu za izvršene poslove stečaj</w:t>
      </w:r>
      <w:r>
        <w:rPr>
          <w:rFonts w:hAnsi="Times New Roman" w:ascii="Times New Roman"/>
          <w:sz w:val="24"/>
          <w:szCs w:val="24"/>
        </w:rPr>
        <w:t>noupraviteljske službe, a člankom 5</w:t>
      </w:r>
      <w:r w:rsidRPr="00610AF1">
        <w:rPr>
          <w:rFonts w:hAnsi="Times New Roman" w:ascii="Times New Roman"/>
          <w:sz w:val="24"/>
          <w:szCs w:val="24"/>
        </w:rPr>
        <w:t>. st</w:t>
      </w:r>
      <w:r>
        <w:rPr>
          <w:rFonts w:hAnsi="Times New Roman" w:ascii="Times New Roman"/>
          <w:sz w:val="24"/>
          <w:szCs w:val="24"/>
        </w:rPr>
        <w:t>avkom</w:t>
      </w:r>
      <w:r w:rsidRPr="00610AF1">
        <w:rPr>
          <w:rFonts w:hAnsi="Times New Roman" w:ascii="Times New Roman"/>
          <w:sz w:val="24"/>
          <w:szCs w:val="24"/>
        </w:rPr>
        <w:t xml:space="preserve"> 1. propisano je </w:t>
      </w:r>
      <w:r>
        <w:rPr>
          <w:rFonts w:hAnsi="Times New Roman" w:ascii="Times New Roman"/>
          <w:sz w:val="24"/>
          <w:szCs w:val="24"/>
        </w:rPr>
        <w:t>da sud rješenjem utvrđuje visinu nagrade, uzimajući u obzir obujam i složenost poslova, rad stečajnog upravitelja na ispitivanju tražbina te vrijednost unovčene stečajne mase.</w:t>
      </w:r>
    </w:p>
    <w:p w:rsidRDefault="00B16E1E" w:rsidP="00B16E1E" w:rsidR="00B16E1E">
      <w:pPr>
        <w:spacing w:before="140"/>
        <w:ind w:firstLine="709"/>
        <w:jc w:val="both"/>
        <w:rPr>
          <w:rFonts w:hAnsi="Times New Roman" w:ascii="Times New Roman"/>
          <w:sz w:val="24"/>
          <w:szCs w:val="24"/>
        </w:rPr>
      </w:pPr>
      <w:r w:rsidRPr="00576F79">
        <w:rPr>
          <w:rFonts w:hAnsi="Times New Roman" w:ascii="Times New Roman"/>
          <w:sz w:val="24"/>
          <w:szCs w:val="24"/>
        </w:rPr>
        <w:t xml:space="preserve">Neovisno o činjenici što </w:t>
      </w:r>
      <w:r>
        <w:rPr>
          <w:rFonts w:hAnsi="Times New Roman" w:ascii="Times New Roman"/>
          <w:sz w:val="24"/>
          <w:szCs w:val="24"/>
        </w:rPr>
        <w:t xml:space="preserve">je ovaj stečajni postupak pravomoćno obustavljen i zaključen zbog nedostatnosti stečajne mase za namirenje troškova stečajnog postupka (jedina stečajna masa – motorni brod ˝Adria˝ propao je – potonuo tijekom stečajnog postupka) pa nije bilo ni unovčenja, a time ni namirenja vjerovnika, </w:t>
      </w:r>
      <w:r w:rsidRPr="00576F79">
        <w:rPr>
          <w:rFonts w:hAnsi="Times New Roman" w:ascii="Times New Roman"/>
          <w:sz w:val="24"/>
          <w:szCs w:val="24"/>
        </w:rPr>
        <w:t>prema stajalištu ovog suda, stečajni upravitelj ima p</w:t>
      </w:r>
      <w:r>
        <w:rPr>
          <w:rFonts w:hAnsi="Times New Roman" w:ascii="Times New Roman"/>
          <w:sz w:val="24"/>
          <w:szCs w:val="24"/>
        </w:rPr>
        <w:t xml:space="preserve">ravo na nagradu, uzimajući u obzir činjenicu da je </w:t>
      </w:r>
      <w:r w:rsidRPr="00576F79">
        <w:rPr>
          <w:rFonts w:hAnsi="Times New Roman" w:ascii="Times New Roman"/>
          <w:sz w:val="24"/>
          <w:szCs w:val="24"/>
        </w:rPr>
        <w:t xml:space="preserve">nakon imenovanja </w:t>
      </w:r>
      <w:r>
        <w:rPr>
          <w:rFonts w:hAnsi="Times New Roman" w:ascii="Times New Roman"/>
          <w:sz w:val="24"/>
          <w:szCs w:val="24"/>
        </w:rPr>
        <w:t xml:space="preserve">ažurno, stručno i savjesno </w:t>
      </w:r>
      <w:r w:rsidRPr="00576F79">
        <w:rPr>
          <w:rFonts w:hAnsi="Times New Roman" w:ascii="Times New Roman"/>
          <w:sz w:val="24"/>
          <w:szCs w:val="24"/>
        </w:rPr>
        <w:t>obavi</w:t>
      </w:r>
      <w:r>
        <w:rPr>
          <w:rFonts w:hAnsi="Times New Roman" w:ascii="Times New Roman"/>
          <w:sz w:val="24"/>
          <w:szCs w:val="24"/>
        </w:rPr>
        <w:t>o</w:t>
      </w:r>
      <w:r w:rsidRPr="00576F79">
        <w:rPr>
          <w:rFonts w:hAnsi="Times New Roman" w:ascii="Times New Roman"/>
          <w:sz w:val="24"/>
          <w:szCs w:val="24"/>
        </w:rPr>
        <w:t xml:space="preserve"> poslove propisane stečajnim zakonom i to:</w:t>
      </w:r>
    </w:p>
    <w:p w:rsidRDefault="00B16E1E" w:rsidP="00B16E1E" w:rsidR="00B16E1E">
      <w:pPr>
        <w:spacing w:before="40"/>
        <w:ind w:firstLine="709"/>
        <w:jc w:val="both"/>
        <w:rPr>
          <w:rFonts w:hAnsi="Times New Roman" w:ascii="Times New Roman"/>
          <w:sz w:val="24"/>
          <w:szCs w:val="24"/>
        </w:rPr>
      </w:pPr>
      <w:r>
        <w:rPr>
          <w:rFonts w:hAnsi="Times New Roman" w:ascii="Times New Roman"/>
          <w:sz w:val="24"/>
          <w:szCs w:val="24"/>
        </w:rPr>
        <w:t>- sudjelovao na ispitnom i izvještajnom ročištu održanom 14. srpnja 2017.</w:t>
      </w:r>
    </w:p>
    <w:p w:rsidRDefault="00B16E1E" w:rsidP="00B16E1E" w:rsidR="00B16E1E">
      <w:pPr>
        <w:spacing w:before="40"/>
        <w:ind w:firstLine="709"/>
        <w:jc w:val="both"/>
        <w:rPr>
          <w:rFonts w:hAnsi="Times New Roman" w:ascii="Times New Roman"/>
          <w:sz w:val="24"/>
          <w:szCs w:val="24"/>
        </w:rPr>
      </w:pPr>
      <w:r>
        <w:rPr>
          <w:rFonts w:hAnsi="Times New Roman" w:ascii="Times New Roman"/>
          <w:sz w:val="24"/>
          <w:szCs w:val="24"/>
        </w:rPr>
        <w:t>- ispitao pet tražbina vjerovnika II. višeg isplatnog reda čije prijavljene tražbine iznose ukupno 509.111,31 kn</w:t>
      </w:r>
    </w:p>
    <w:p w:rsidRDefault="00B16E1E" w:rsidP="00B24090" w:rsidR="00B16E1E">
      <w:pPr>
        <w:spacing w:before="40"/>
        <w:ind w:firstLine="709"/>
        <w:jc w:val="both"/>
        <w:rPr>
          <w:rFonts w:hAnsi="Times New Roman" w:ascii="Times New Roman"/>
          <w:sz w:val="24"/>
          <w:szCs w:val="24"/>
        </w:rPr>
      </w:pPr>
      <w:r>
        <w:rPr>
          <w:rFonts w:hAnsi="Times New Roman" w:ascii="Times New Roman"/>
          <w:sz w:val="24"/>
          <w:szCs w:val="24"/>
        </w:rPr>
        <w:t xml:space="preserve">- </w:t>
      </w:r>
      <w:r w:rsidR="00B24090">
        <w:rPr>
          <w:rFonts w:hAnsi="Times New Roman" w:ascii="Times New Roman"/>
          <w:sz w:val="24"/>
          <w:szCs w:val="24"/>
        </w:rPr>
        <w:t>redovno dostavljao izvješća</w:t>
      </w:r>
      <w:r>
        <w:rPr>
          <w:rFonts w:hAnsi="Times New Roman" w:ascii="Times New Roman"/>
          <w:sz w:val="24"/>
          <w:szCs w:val="24"/>
        </w:rPr>
        <w:t xml:space="preserve"> o tijeku stečajnog postupka i stanju stečajne mase </w:t>
      </w:r>
      <w:r w:rsidR="00B24090">
        <w:rPr>
          <w:rFonts w:hAnsi="Times New Roman" w:ascii="Times New Roman"/>
          <w:sz w:val="24"/>
          <w:szCs w:val="24"/>
        </w:rPr>
        <w:t>(</w:t>
      </w:r>
      <w:r>
        <w:rPr>
          <w:rFonts w:hAnsi="Times New Roman" w:ascii="Times New Roman"/>
          <w:sz w:val="24"/>
          <w:szCs w:val="24"/>
        </w:rPr>
        <w:t>17. listopada 2017.</w:t>
      </w:r>
      <w:r w:rsidR="00B24090">
        <w:rPr>
          <w:rFonts w:hAnsi="Times New Roman" w:ascii="Times New Roman"/>
          <w:sz w:val="24"/>
          <w:szCs w:val="24"/>
        </w:rPr>
        <w:t xml:space="preserve"> i </w:t>
      </w:r>
      <w:r w:rsidRPr="0063238F">
        <w:rPr>
          <w:rFonts w:hAnsi="Times New Roman" w:ascii="Times New Roman"/>
          <w:sz w:val="24"/>
          <w:szCs w:val="24"/>
        </w:rPr>
        <w:t>1</w:t>
      </w:r>
      <w:r>
        <w:rPr>
          <w:rFonts w:hAnsi="Times New Roman" w:ascii="Times New Roman"/>
          <w:sz w:val="24"/>
          <w:szCs w:val="24"/>
        </w:rPr>
        <w:t>6. siječnja 2018.</w:t>
      </w:r>
      <w:r w:rsidR="00B24090">
        <w:rPr>
          <w:rFonts w:hAnsi="Times New Roman" w:ascii="Times New Roman"/>
          <w:sz w:val="24"/>
          <w:szCs w:val="24"/>
        </w:rPr>
        <w:t>)</w:t>
      </w:r>
    </w:p>
    <w:p w:rsidRDefault="00B16E1E" w:rsidP="00B16E1E" w:rsidR="00B16E1E">
      <w:pPr>
        <w:spacing w:before="40"/>
        <w:ind w:firstLine="709"/>
        <w:jc w:val="both"/>
        <w:rPr>
          <w:rFonts w:hAnsi="Times New Roman" w:ascii="Times New Roman"/>
          <w:sz w:val="24"/>
          <w:szCs w:val="24"/>
        </w:rPr>
      </w:pPr>
      <w:r>
        <w:rPr>
          <w:rFonts w:hAnsi="Times New Roman" w:ascii="Times New Roman"/>
          <w:sz w:val="24"/>
          <w:szCs w:val="24"/>
        </w:rPr>
        <w:t xml:space="preserve">- dostavio procjenu vrijednosti motornog broda ˝Adria˝ izrađenu od strane sudskog vještaka za plovila i pomorske havarije Nevena Kralja </w:t>
      </w:r>
    </w:p>
    <w:p w:rsidRDefault="00B16E1E" w:rsidP="00B16E1E" w:rsidR="00B16E1E">
      <w:pPr>
        <w:spacing w:before="40"/>
        <w:ind w:firstLine="709"/>
        <w:jc w:val="both"/>
        <w:rPr>
          <w:rFonts w:hAnsi="Times New Roman" w:ascii="Times New Roman"/>
          <w:sz w:val="24"/>
          <w:szCs w:val="24"/>
        </w:rPr>
      </w:pPr>
      <w:r>
        <w:rPr>
          <w:rFonts w:hAnsi="Times New Roman" w:ascii="Times New Roman"/>
          <w:sz w:val="24"/>
          <w:szCs w:val="24"/>
        </w:rPr>
        <w:t>- sudjelovao na ročištu radi izjašnjenja o vrijednosti plovila 18. siječnja 2018.</w:t>
      </w:r>
    </w:p>
    <w:p w:rsidRDefault="00B24090" w:rsidP="00B24090" w:rsidR="00B24090">
      <w:pPr>
        <w:spacing w:before="40"/>
        <w:ind w:firstLine="709"/>
        <w:jc w:val="both"/>
        <w:rPr>
          <w:rFonts w:hAnsi="Times New Roman" w:ascii="Times New Roman"/>
          <w:sz w:val="24"/>
          <w:szCs w:val="24"/>
        </w:rPr>
      </w:pPr>
      <w:r>
        <w:rPr>
          <w:rFonts w:hAnsi="Times New Roman" w:ascii="Times New Roman"/>
          <w:sz w:val="24"/>
          <w:szCs w:val="24"/>
        </w:rPr>
        <w:t>- izvještavao sud i vjerovnike o potonuću motornog broda ˝Adria˝ u podnescima od 25. svibnja 2018., 14. lipnja 2018. i 19. lipnja 2018.</w:t>
      </w:r>
    </w:p>
    <w:p w:rsidRDefault="00B24090" w:rsidP="00B16E1E" w:rsidR="00B16E1E">
      <w:pPr>
        <w:spacing w:before="40"/>
        <w:ind w:firstLine="709"/>
        <w:jc w:val="both"/>
        <w:rPr>
          <w:rFonts w:hAnsi="Times New Roman" w:ascii="Times New Roman"/>
          <w:sz w:val="24"/>
          <w:szCs w:val="24"/>
        </w:rPr>
      </w:pPr>
      <w:r>
        <w:rPr>
          <w:rFonts w:hAnsi="Times New Roman" w:ascii="Times New Roman"/>
          <w:sz w:val="24"/>
          <w:szCs w:val="24"/>
        </w:rPr>
        <w:t>- sudjelovao na skupštinama</w:t>
      </w:r>
      <w:r w:rsidR="00B16E1E">
        <w:rPr>
          <w:rFonts w:hAnsi="Times New Roman" w:ascii="Times New Roman"/>
          <w:sz w:val="24"/>
          <w:szCs w:val="24"/>
        </w:rPr>
        <w:t xml:space="preserve"> vje</w:t>
      </w:r>
      <w:r>
        <w:rPr>
          <w:rFonts w:hAnsi="Times New Roman" w:ascii="Times New Roman"/>
          <w:sz w:val="24"/>
          <w:szCs w:val="24"/>
        </w:rPr>
        <w:t>rovnika održanim</w:t>
      </w:r>
      <w:r w:rsidR="00B16E1E">
        <w:rPr>
          <w:rFonts w:hAnsi="Times New Roman" w:ascii="Times New Roman"/>
          <w:sz w:val="24"/>
          <w:szCs w:val="24"/>
        </w:rPr>
        <w:t xml:space="preserve"> kod ovog suda 6. lipnja 2018. </w:t>
      </w:r>
      <w:r>
        <w:rPr>
          <w:rFonts w:hAnsi="Times New Roman" w:ascii="Times New Roman"/>
          <w:sz w:val="24"/>
          <w:szCs w:val="24"/>
        </w:rPr>
        <w:t>i 21. kolovoza 2018. na kojoj se pribavljalo mišljenje vjerovnika stečajne mase, stečajnog upravitelja i skupštine vjerovnika o obustavi i zaključenju ovog stečajnog postupka zbog nedostatnosti stečajne mase.</w:t>
      </w:r>
    </w:p>
    <w:p w:rsidRDefault="00B16E1E" w:rsidP="00B16E1E" w:rsidR="00B16E1E">
      <w:pPr>
        <w:spacing w:before="140"/>
        <w:ind w:firstLine="709"/>
        <w:jc w:val="both"/>
        <w:rPr>
          <w:rFonts w:hAnsi="Times New Roman" w:ascii="Times New Roman"/>
          <w:sz w:val="24"/>
          <w:szCs w:val="24"/>
        </w:rPr>
      </w:pPr>
      <w:r>
        <w:rPr>
          <w:rFonts w:hAnsi="Times New Roman" w:ascii="Times New Roman"/>
          <w:sz w:val="24"/>
          <w:szCs w:val="24"/>
        </w:rPr>
        <w:t>Ocjenjujući ovaj stečajni postupak manje složenim te uzimajući u obzir količinu i vrstu obavljenog posla, ova</w:t>
      </w:r>
      <w:r w:rsidR="00B24090">
        <w:rPr>
          <w:rFonts w:hAnsi="Times New Roman" w:ascii="Times New Roman"/>
          <w:sz w:val="24"/>
          <w:szCs w:val="24"/>
        </w:rPr>
        <w:t xml:space="preserve">j sud ocjenjuje da je </w:t>
      </w:r>
      <w:r w:rsidR="00CE764B">
        <w:rPr>
          <w:rFonts w:hAnsi="Times New Roman" w:ascii="Times New Roman"/>
          <w:sz w:val="24"/>
          <w:szCs w:val="24"/>
        </w:rPr>
        <w:t xml:space="preserve">zatraženi </w:t>
      </w:r>
      <w:r w:rsidR="00B24090">
        <w:rPr>
          <w:rFonts w:hAnsi="Times New Roman" w:ascii="Times New Roman"/>
          <w:sz w:val="24"/>
          <w:szCs w:val="24"/>
        </w:rPr>
        <w:t>iznos od 20</w:t>
      </w:r>
      <w:r>
        <w:rPr>
          <w:rFonts w:hAnsi="Times New Roman" w:ascii="Times New Roman"/>
          <w:sz w:val="24"/>
          <w:szCs w:val="24"/>
        </w:rPr>
        <w:t>.000,00 kn brut</w:t>
      </w:r>
      <w:r w:rsidR="00B24090">
        <w:rPr>
          <w:rFonts w:hAnsi="Times New Roman" w:ascii="Times New Roman"/>
          <w:sz w:val="24"/>
          <w:szCs w:val="24"/>
        </w:rPr>
        <w:t>t</w:t>
      </w:r>
      <w:r>
        <w:rPr>
          <w:rFonts w:hAnsi="Times New Roman" w:ascii="Times New Roman"/>
          <w:sz w:val="24"/>
          <w:szCs w:val="24"/>
        </w:rPr>
        <w:t xml:space="preserve">o primjerena nagrada za obavljeni rad pa je, temeljem odredbe članka 94. stavak </w:t>
      </w:r>
      <w:r w:rsidRPr="00576F79">
        <w:rPr>
          <w:rFonts w:hAnsi="Times New Roman" w:ascii="Times New Roman"/>
          <w:sz w:val="24"/>
          <w:szCs w:val="24"/>
        </w:rPr>
        <w:t>1. SZ-a</w:t>
      </w:r>
      <w:r>
        <w:rPr>
          <w:rFonts w:hAnsi="Times New Roman" w:ascii="Times New Roman"/>
          <w:sz w:val="24"/>
          <w:szCs w:val="24"/>
        </w:rPr>
        <w:t xml:space="preserve"> te</w:t>
      </w:r>
      <w:r w:rsidRPr="00576F79">
        <w:rPr>
          <w:rFonts w:hAnsi="Times New Roman" w:ascii="Times New Roman"/>
          <w:sz w:val="24"/>
          <w:szCs w:val="24"/>
        </w:rPr>
        <w:t xml:space="preserve"> </w:t>
      </w:r>
      <w:r>
        <w:rPr>
          <w:rFonts w:hAnsi="Times New Roman" w:ascii="Times New Roman"/>
          <w:sz w:val="24"/>
          <w:szCs w:val="24"/>
        </w:rPr>
        <w:t>članka 5</w:t>
      </w:r>
      <w:r w:rsidRPr="00576F79">
        <w:rPr>
          <w:rFonts w:hAnsi="Times New Roman" w:ascii="Times New Roman"/>
          <w:sz w:val="24"/>
          <w:szCs w:val="24"/>
        </w:rPr>
        <w:t>.</w:t>
      </w:r>
      <w:r>
        <w:rPr>
          <w:rFonts w:hAnsi="Times New Roman" w:ascii="Times New Roman"/>
          <w:sz w:val="24"/>
          <w:szCs w:val="24"/>
        </w:rPr>
        <w:t xml:space="preserve"> </w:t>
      </w:r>
      <w:r w:rsidRPr="00576F79">
        <w:rPr>
          <w:rFonts w:hAnsi="Times New Roman" w:ascii="Times New Roman"/>
          <w:sz w:val="24"/>
          <w:szCs w:val="24"/>
        </w:rPr>
        <w:t>st</w:t>
      </w:r>
      <w:r>
        <w:rPr>
          <w:rFonts w:hAnsi="Times New Roman" w:ascii="Times New Roman"/>
          <w:sz w:val="24"/>
          <w:szCs w:val="24"/>
        </w:rPr>
        <w:t xml:space="preserve">avak 1. Uredbe </w:t>
      </w:r>
      <w:r w:rsidRPr="00576F79">
        <w:rPr>
          <w:rFonts w:hAnsi="Times New Roman" w:ascii="Times New Roman"/>
          <w:sz w:val="24"/>
          <w:szCs w:val="24"/>
        </w:rPr>
        <w:t>odlučeno kao u točki I</w:t>
      </w:r>
      <w:r w:rsidR="00B24090">
        <w:rPr>
          <w:rFonts w:hAnsi="Times New Roman" w:ascii="Times New Roman"/>
          <w:sz w:val="24"/>
          <w:szCs w:val="24"/>
        </w:rPr>
        <w:t>.</w:t>
      </w:r>
      <w:r w:rsidR="00CE764B">
        <w:rPr>
          <w:rFonts w:hAnsi="Times New Roman" w:ascii="Times New Roman"/>
          <w:sz w:val="24"/>
          <w:szCs w:val="24"/>
        </w:rPr>
        <w:t>a)</w:t>
      </w:r>
      <w:r w:rsidRPr="00576F79">
        <w:rPr>
          <w:rFonts w:hAnsi="Times New Roman" w:ascii="Times New Roman"/>
          <w:sz w:val="24"/>
          <w:szCs w:val="24"/>
        </w:rPr>
        <w:t xml:space="preserve"> izreke ovog rješenja.</w:t>
      </w:r>
    </w:p>
    <w:p w:rsidRDefault="006D661C" w:rsidP="00B24090" w:rsidR="006D661C" w:rsidRPr="00F6490A">
      <w:pPr>
        <w:spacing w:before="320"/>
        <w:ind w:firstLine="709"/>
        <w:jc w:val="both"/>
        <w:rPr>
          <w:rFonts w:hAnsi="Times New Roman" w:ascii="Times New Roman"/>
          <w:sz w:val="24"/>
          <w:szCs w:val="24"/>
        </w:rPr>
      </w:pPr>
      <w:r w:rsidRPr="00F6490A">
        <w:rPr>
          <w:rFonts w:hAnsi="Times New Roman" w:ascii="Times New Roman"/>
          <w:sz w:val="24"/>
          <w:szCs w:val="24"/>
        </w:rPr>
        <w:t>U odnosu na naknadu stvarnih troškova stečajnom upravitelju</w:t>
      </w:r>
      <w:r w:rsidR="00F6490A">
        <w:rPr>
          <w:rFonts w:hAnsi="Times New Roman" w:ascii="Times New Roman"/>
          <w:sz w:val="24"/>
          <w:szCs w:val="24"/>
        </w:rPr>
        <w:t xml:space="preserve"> navodi se kako slijedi:</w:t>
      </w:r>
    </w:p>
    <w:p w:rsidRDefault="006D661C" w:rsidP="006D661C" w:rsidR="006D661C" w:rsidRPr="00977EFB">
      <w:pPr>
        <w:spacing w:before="100"/>
        <w:ind w:firstLine="709"/>
        <w:jc w:val="both"/>
        <w:rPr>
          <w:rFonts w:hAnsi="Times New Roman" w:ascii="Times New Roman"/>
          <w:sz w:val="24"/>
          <w:szCs w:val="24"/>
        </w:rPr>
      </w:pPr>
      <w:r w:rsidRPr="00977EFB">
        <w:rPr>
          <w:rFonts w:hAnsi="Times New Roman" w:ascii="Times New Roman"/>
          <w:sz w:val="24"/>
          <w:szCs w:val="24"/>
        </w:rPr>
        <w:t xml:space="preserve">U </w:t>
      </w:r>
      <w:r w:rsidR="00D449D2">
        <w:rPr>
          <w:rFonts w:hAnsi="Times New Roman" w:ascii="Times New Roman"/>
          <w:sz w:val="24"/>
          <w:szCs w:val="24"/>
        </w:rPr>
        <w:t xml:space="preserve">svom </w:t>
      </w:r>
      <w:r w:rsidRPr="00977EFB">
        <w:rPr>
          <w:rFonts w:hAnsi="Times New Roman" w:ascii="Times New Roman"/>
          <w:sz w:val="24"/>
          <w:szCs w:val="24"/>
        </w:rPr>
        <w:t xml:space="preserve">podnesku od </w:t>
      </w:r>
      <w:r w:rsidR="0086212E">
        <w:rPr>
          <w:rFonts w:hAnsi="Times New Roman" w:ascii="Times New Roman"/>
          <w:sz w:val="24"/>
          <w:szCs w:val="24"/>
        </w:rPr>
        <w:t>7</w:t>
      </w:r>
      <w:r w:rsidR="00F6490A">
        <w:rPr>
          <w:rFonts w:hAnsi="Times New Roman" w:ascii="Times New Roman"/>
          <w:sz w:val="24"/>
          <w:szCs w:val="24"/>
        </w:rPr>
        <w:t>. rujna 2018</w:t>
      </w:r>
      <w:r w:rsidR="00B24090">
        <w:rPr>
          <w:rFonts w:hAnsi="Times New Roman" w:ascii="Times New Roman"/>
          <w:sz w:val="24"/>
          <w:szCs w:val="24"/>
        </w:rPr>
        <w:t xml:space="preserve">. </w:t>
      </w:r>
      <w:r w:rsidRPr="00977EFB">
        <w:rPr>
          <w:rFonts w:hAnsi="Times New Roman" w:ascii="Times New Roman"/>
          <w:sz w:val="24"/>
          <w:szCs w:val="24"/>
        </w:rPr>
        <w:t>ste</w:t>
      </w:r>
      <w:r w:rsidRPr="00977EFB">
        <w:rPr>
          <w:rFonts w:hAnsi="Times New Roman" w:ascii="Times New Roman" w:hint="eastAsia"/>
          <w:sz w:val="24"/>
          <w:szCs w:val="24"/>
        </w:rPr>
        <w:t>č</w:t>
      </w:r>
      <w:r w:rsidRPr="00977EFB">
        <w:rPr>
          <w:rFonts w:hAnsi="Times New Roman" w:ascii="Times New Roman"/>
          <w:sz w:val="24"/>
          <w:szCs w:val="24"/>
        </w:rPr>
        <w:t>ajni uprav</w:t>
      </w:r>
      <w:r w:rsidR="00D449D2">
        <w:rPr>
          <w:rFonts w:hAnsi="Times New Roman" w:ascii="Times New Roman"/>
          <w:sz w:val="24"/>
          <w:szCs w:val="24"/>
        </w:rPr>
        <w:t xml:space="preserve">itelj </w:t>
      </w:r>
      <w:r w:rsidRPr="00977EFB">
        <w:rPr>
          <w:rFonts w:hAnsi="Times New Roman" w:ascii="Times New Roman"/>
          <w:sz w:val="24"/>
          <w:szCs w:val="24"/>
        </w:rPr>
        <w:t>zatražio je</w:t>
      </w:r>
      <w:r>
        <w:rPr>
          <w:rFonts w:hAnsi="Times New Roman" w:ascii="Times New Roman"/>
          <w:sz w:val="24"/>
          <w:szCs w:val="24"/>
        </w:rPr>
        <w:t xml:space="preserve"> </w:t>
      </w:r>
      <w:r w:rsidRPr="00977EFB">
        <w:rPr>
          <w:rFonts w:hAnsi="Times New Roman" w:ascii="Times New Roman"/>
          <w:sz w:val="24"/>
          <w:szCs w:val="24"/>
        </w:rPr>
        <w:t xml:space="preserve">i odobravanje stvarnih troškova u ukupnom iznosu od </w:t>
      </w:r>
      <w:r w:rsidR="00F6490A">
        <w:rPr>
          <w:rFonts w:hAnsi="Times New Roman" w:ascii="Times New Roman"/>
          <w:sz w:val="24"/>
          <w:szCs w:val="24"/>
        </w:rPr>
        <w:t>14.822,40</w:t>
      </w:r>
      <w:r w:rsidRPr="00977EFB">
        <w:rPr>
          <w:rFonts w:hAnsi="Times New Roman" w:ascii="Times New Roman"/>
          <w:sz w:val="24"/>
          <w:szCs w:val="24"/>
        </w:rPr>
        <w:t xml:space="preserve"> kn, specificirajući iste kako slijedi:</w:t>
      </w:r>
    </w:p>
    <w:p w:rsidRDefault="006D661C" w:rsidP="006D661C" w:rsidR="00F6490A">
      <w:pPr>
        <w:spacing w:before="40"/>
        <w:ind w:firstLine="709"/>
        <w:jc w:val="both"/>
        <w:rPr>
          <w:rFonts w:hAnsi="Times New Roman" w:ascii="Times New Roman"/>
          <w:sz w:val="24"/>
          <w:szCs w:val="24"/>
        </w:rPr>
      </w:pPr>
      <w:r w:rsidRPr="00977EFB">
        <w:rPr>
          <w:rFonts w:hAnsi="Times New Roman" w:ascii="Times New Roman"/>
          <w:sz w:val="24"/>
          <w:szCs w:val="24"/>
        </w:rPr>
        <w:t xml:space="preserve">- </w:t>
      </w:r>
      <w:r w:rsidR="00F6490A">
        <w:rPr>
          <w:rFonts w:hAnsi="Times New Roman" w:ascii="Times New Roman"/>
          <w:sz w:val="24"/>
          <w:szCs w:val="24"/>
        </w:rPr>
        <w:t>knjigovodstvene usluge – analiza i obrada prijava u stečajnu masu, priprema prijave poreza u iznosu od 1.125,00 kn</w:t>
      </w:r>
    </w:p>
    <w:p w:rsidRDefault="00F6490A" w:rsidP="006D661C" w:rsidR="00F6490A">
      <w:pPr>
        <w:spacing w:before="40"/>
        <w:ind w:firstLine="709"/>
        <w:jc w:val="both"/>
        <w:rPr>
          <w:rFonts w:hAnsi="Times New Roman" w:ascii="Times New Roman"/>
          <w:sz w:val="24"/>
          <w:szCs w:val="24"/>
        </w:rPr>
      </w:pPr>
      <w:r>
        <w:rPr>
          <w:rFonts w:hAnsi="Times New Roman" w:ascii="Times New Roman"/>
          <w:sz w:val="24"/>
          <w:szCs w:val="24"/>
        </w:rPr>
        <w:t>- bankarski troškovi u iznosu od 300,00 kn</w:t>
      </w:r>
    </w:p>
    <w:p w:rsidRDefault="00F6490A" w:rsidP="006D661C" w:rsidR="00F6490A">
      <w:pPr>
        <w:spacing w:before="40"/>
        <w:ind w:firstLine="709"/>
        <w:jc w:val="both"/>
        <w:rPr>
          <w:rFonts w:hAnsi="Times New Roman" w:ascii="Times New Roman"/>
          <w:sz w:val="24"/>
          <w:szCs w:val="24"/>
        </w:rPr>
      </w:pPr>
      <w:r>
        <w:rPr>
          <w:rFonts w:hAnsi="Times New Roman" w:ascii="Times New Roman"/>
          <w:sz w:val="24"/>
          <w:szCs w:val="24"/>
        </w:rPr>
        <w:t>- poštarina u iznosu od 287,40 kn</w:t>
      </w:r>
    </w:p>
    <w:p w:rsidRDefault="00F6490A" w:rsidP="006D661C" w:rsidR="00F6490A">
      <w:pPr>
        <w:spacing w:before="40"/>
        <w:ind w:firstLine="709"/>
        <w:jc w:val="both"/>
        <w:rPr>
          <w:rFonts w:hAnsi="Times New Roman" w:ascii="Times New Roman"/>
          <w:sz w:val="24"/>
          <w:szCs w:val="24"/>
        </w:rPr>
      </w:pPr>
      <w:r>
        <w:rPr>
          <w:rFonts w:hAnsi="Times New Roman" w:ascii="Times New Roman"/>
          <w:sz w:val="24"/>
          <w:szCs w:val="24"/>
        </w:rPr>
        <w:t>- državni biljezi u iznosu od 40,00 kn</w:t>
      </w:r>
    </w:p>
    <w:p w:rsidRDefault="00F6490A" w:rsidP="006D661C" w:rsidR="00F6490A">
      <w:pPr>
        <w:spacing w:before="40"/>
        <w:ind w:firstLine="709"/>
        <w:jc w:val="both"/>
        <w:rPr>
          <w:rFonts w:hAnsi="Times New Roman" w:ascii="Times New Roman"/>
          <w:sz w:val="24"/>
          <w:szCs w:val="24"/>
        </w:rPr>
      </w:pPr>
      <w:r>
        <w:rPr>
          <w:rFonts w:hAnsi="Times New Roman" w:ascii="Times New Roman"/>
          <w:sz w:val="24"/>
          <w:szCs w:val="24"/>
        </w:rPr>
        <w:t>- putni troškovi u iznosu od 12.570,00 kn</w:t>
      </w:r>
    </w:p>
    <w:p w:rsidRDefault="00F6490A" w:rsidP="006D661C" w:rsidR="00F6490A">
      <w:pPr>
        <w:spacing w:before="40"/>
        <w:ind w:firstLine="709"/>
        <w:jc w:val="both"/>
        <w:rPr>
          <w:rFonts w:hAnsi="Times New Roman" w:ascii="Times New Roman"/>
          <w:sz w:val="24"/>
          <w:szCs w:val="24"/>
        </w:rPr>
      </w:pPr>
      <w:r>
        <w:rPr>
          <w:rFonts w:hAnsi="Times New Roman" w:ascii="Times New Roman"/>
          <w:sz w:val="24"/>
          <w:szCs w:val="24"/>
        </w:rPr>
        <w:t>- materijalni troškovi u iznosu od 500,00 kn.</w:t>
      </w:r>
    </w:p>
    <w:p w:rsidRDefault="006D661C" w:rsidP="006D661C" w:rsidR="00F6490A">
      <w:pPr>
        <w:spacing w:before="200"/>
        <w:ind w:firstLine="709"/>
        <w:jc w:val="both"/>
        <w:rPr>
          <w:rFonts w:hAnsi="Times New Roman" w:ascii="Times New Roman"/>
          <w:sz w:val="24"/>
          <w:szCs w:val="24"/>
        </w:rPr>
      </w:pPr>
      <w:r w:rsidRPr="00977EFB">
        <w:rPr>
          <w:rFonts w:hAnsi="Times New Roman" w:ascii="Times New Roman"/>
          <w:sz w:val="24"/>
          <w:szCs w:val="24"/>
        </w:rPr>
        <w:t xml:space="preserve">Svoj zahtjev stečajni upravitelj </w:t>
      </w:r>
      <w:r w:rsidR="00CE764B">
        <w:rPr>
          <w:rFonts w:hAnsi="Times New Roman" w:ascii="Times New Roman"/>
          <w:sz w:val="24"/>
          <w:szCs w:val="24"/>
        </w:rPr>
        <w:t>dijelom je dokumentirao</w:t>
      </w:r>
      <w:r w:rsidRPr="00977EFB">
        <w:rPr>
          <w:rFonts w:hAnsi="Times New Roman" w:ascii="Times New Roman"/>
          <w:sz w:val="24"/>
          <w:szCs w:val="24"/>
        </w:rPr>
        <w:t xml:space="preserve"> </w:t>
      </w:r>
      <w:r w:rsidR="00F6490A">
        <w:rPr>
          <w:rFonts w:hAnsi="Times New Roman" w:ascii="Times New Roman"/>
          <w:sz w:val="24"/>
          <w:szCs w:val="24"/>
        </w:rPr>
        <w:t>računima, preslikama povratnica te putnim nalozima, a pozvao se i na stav Visokog trgovačkog suda Republike Hrvatske u rješenju poslovni broj Pž-4/2018-3 od 7. veljače 2018. (listovi 251-309 spisa).</w:t>
      </w:r>
    </w:p>
    <w:p w:rsidRDefault="00B24090" w:rsidP="006D661C" w:rsidR="00B24090">
      <w:pPr>
        <w:spacing w:before="200"/>
        <w:ind w:firstLine="709"/>
        <w:jc w:val="both"/>
        <w:rPr>
          <w:rFonts w:hAnsi="Times New Roman" w:ascii="Times New Roman"/>
          <w:sz w:val="24"/>
          <w:szCs w:val="24"/>
        </w:rPr>
      </w:pPr>
      <w:r>
        <w:rPr>
          <w:rFonts w:hAnsi="Times New Roman" w:ascii="Times New Roman"/>
          <w:sz w:val="24"/>
          <w:szCs w:val="24"/>
        </w:rPr>
        <w:t>Podneskom od 2. listopada 2018. (listovi 310-314 spisa) stečajni upravitelj istakao je kako račun za knjigovodstvene usluge na iznos od 1.125,00 kn nije platio osobno, već da je isti potrebno podmiriti iz stečajne mase jednako kao i bankarske troškove. Cestarinu (ENC) da je podmirio osobno, a što dokumentira ispisom računa za razdoblje od 10. listopada 2018. do 25. kolovoza 2018. (listovi 311-314 spisa)</w:t>
      </w:r>
      <w:r w:rsidR="008851DE">
        <w:rPr>
          <w:rFonts w:hAnsi="Times New Roman" w:ascii="Times New Roman"/>
          <w:sz w:val="24"/>
          <w:szCs w:val="24"/>
        </w:rPr>
        <w:t>.</w:t>
      </w:r>
    </w:p>
    <w:p w:rsidRDefault="006D661C" w:rsidP="006D661C" w:rsidR="006D661C">
      <w:pPr>
        <w:spacing w:before="200"/>
        <w:ind w:firstLine="709"/>
        <w:jc w:val="both"/>
        <w:rPr>
          <w:rFonts w:hAnsi="Times New Roman" w:ascii="Times New Roman"/>
          <w:sz w:val="24"/>
          <w:szCs w:val="24"/>
        </w:rPr>
      </w:pPr>
      <w:r w:rsidRPr="00977EFB">
        <w:rPr>
          <w:rFonts w:hAnsi="Times New Roman" w:ascii="Times New Roman"/>
          <w:sz w:val="24"/>
          <w:szCs w:val="24"/>
        </w:rPr>
        <w:t xml:space="preserve">Prijedlog stečajnog upravitelja za određivanjem </w:t>
      </w:r>
      <w:r w:rsidR="00CE764B">
        <w:rPr>
          <w:rFonts w:hAnsi="Times New Roman" w:ascii="Times New Roman"/>
          <w:sz w:val="24"/>
          <w:szCs w:val="24"/>
        </w:rPr>
        <w:t>naknade stvarnog troška</w:t>
      </w:r>
      <w:r w:rsidRPr="00977EFB">
        <w:rPr>
          <w:rFonts w:hAnsi="Times New Roman" w:ascii="Times New Roman"/>
          <w:sz w:val="24"/>
          <w:szCs w:val="24"/>
        </w:rPr>
        <w:t xml:space="preserve"> ovaj sud smatra djelomično osnovanim.</w:t>
      </w:r>
    </w:p>
    <w:p w:rsidRDefault="005C3763" w:rsidP="006D661C" w:rsidR="006D661C" w:rsidRPr="00977EFB">
      <w:pPr>
        <w:spacing w:before="200"/>
        <w:ind w:firstLine="708"/>
        <w:jc w:val="both"/>
        <w:rPr>
          <w:rFonts w:hAnsi="Times New Roman" w:ascii="Times New Roman"/>
          <w:sz w:val="24"/>
          <w:szCs w:val="24"/>
        </w:rPr>
      </w:pPr>
      <w:r>
        <w:rPr>
          <w:rFonts w:hAnsi="Times New Roman" w:ascii="Times New Roman"/>
          <w:sz w:val="24"/>
          <w:szCs w:val="24"/>
        </w:rPr>
        <w:t xml:space="preserve">Odredbom članka </w:t>
      </w:r>
      <w:r w:rsidR="006D661C" w:rsidRPr="00977EFB">
        <w:rPr>
          <w:rFonts w:hAnsi="Times New Roman" w:ascii="Times New Roman"/>
          <w:sz w:val="24"/>
          <w:szCs w:val="24"/>
        </w:rPr>
        <w:t>77. SZ-a propisano je da se za stečajnog upravitelja može imenovati osoba upisana na listi stečajnih upravitelja za područje nadležnog suda.</w:t>
      </w:r>
    </w:p>
    <w:p w:rsidRDefault="005C3763" w:rsidP="006D661C" w:rsidR="006D661C" w:rsidRPr="00977EFB">
      <w:pPr>
        <w:spacing w:before="200"/>
        <w:ind w:firstLine="708"/>
        <w:jc w:val="both"/>
        <w:rPr>
          <w:rFonts w:hAnsi="Times New Roman" w:ascii="Times New Roman"/>
          <w:sz w:val="24"/>
          <w:szCs w:val="24"/>
        </w:rPr>
      </w:pPr>
      <w:r>
        <w:rPr>
          <w:rFonts w:hAnsi="Times New Roman" w:ascii="Times New Roman"/>
          <w:sz w:val="24"/>
          <w:szCs w:val="24"/>
        </w:rPr>
        <w:t xml:space="preserve">Odredbom članka </w:t>
      </w:r>
      <w:r w:rsidR="006D661C" w:rsidRPr="00977EFB">
        <w:rPr>
          <w:rFonts w:hAnsi="Times New Roman" w:ascii="Times New Roman"/>
          <w:sz w:val="24"/>
          <w:szCs w:val="24"/>
        </w:rPr>
        <w:t>84. SZ-a propisano je da se izbor stečajnog upravitelja u stečajnom postupku obavlja metodom slučajnog odabira s liste A stečajnih upravitelja sa liste nadležnog suda ako SZ-om nije drugačije određeno.</w:t>
      </w:r>
    </w:p>
    <w:p w:rsidRDefault="006D661C" w:rsidP="006D661C" w:rsidR="006D661C" w:rsidRPr="00977EFB">
      <w:pPr>
        <w:spacing w:before="200"/>
        <w:ind w:firstLine="709"/>
        <w:jc w:val="both"/>
        <w:rPr>
          <w:rFonts w:hAnsi="Times New Roman" w:ascii="Times New Roman"/>
          <w:sz w:val="24"/>
          <w:szCs w:val="24"/>
        </w:rPr>
      </w:pPr>
      <w:r w:rsidRPr="00977EFB">
        <w:rPr>
          <w:rFonts w:hAnsi="Times New Roman" w:ascii="Times New Roman"/>
          <w:sz w:val="24"/>
          <w:szCs w:val="24"/>
        </w:rPr>
        <w:t>U smislu slobode tržišta radne snage, na listi A stečajnih upravitelja nadležnog suda mogu se nalaziti i stečajni upravitelji koji su se na tu listu po svojem poslovnom interesu prijavili i makar im je mjesto prebivališta izvan teritorija nadležnog suda.</w:t>
      </w:r>
    </w:p>
    <w:p w:rsidRDefault="006D661C" w:rsidP="006D661C" w:rsidR="006D661C" w:rsidRPr="00977EFB">
      <w:pPr>
        <w:spacing w:before="200"/>
        <w:ind w:firstLine="709"/>
        <w:jc w:val="both"/>
        <w:rPr>
          <w:rFonts w:hAnsi="Times New Roman" w:ascii="Times New Roman"/>
          <w:sz w:val="24"/>
          <w:szCs w:val="24"/>
        </w:rPr>
      </w:pPr>
      <w:r w:rsidRPr="00977EFB">
        <w:rPr>
          <w:rFonts w:hAnsi="Times New Roman" w:ascii="Times New Roman"/>
          <w:sz w:val="24"/>
          <w:szCs w:val="24"/>
        </w:rPr>
        <w:t>Stečajni upravitelji su fizičke osobe koje imaju visoku stručnu spremu, položen stručni ispit za stečajnog upravitelja te se nalaze na listi stečajnih upravitelja nadležnog suda. Oni nisu državni zaposlenici već kao tijelo stečajnog postupka zastupaju dužnike s ovlastima zakonskih zastupnika svoj posao u svemu obavljaju kao i svi drugi slobodni poduzetnici na slobodnom tržištu rada u Republici Hrvatskoj. U tom smislu potpuno je jasna intencija zakonodavca kada je propisao da se na listama stečajnih upravitelja svih nadležnih sudova u Republici Hrvatskoj mogu nalaziti fizičke osobe (koje udovoljavaju propisanim uvjetima) bez obzira na njihovo prebivalište. Međutim, s druge strane, zakonska je obveza suda da se brine o ekonomično</w:t>
      </w:r>
      <w:r w:rsidR="005C3763">
        <w:rPr>
          <w:rFonts w:hAnsi="Times New Roman" w:ascii="Times New Roman"/>
          <w:sz w:val="24"/>
          <w:szCs w:val="24"/>
        </w:rPr>
        <w:t>sti postupka (članak</w:t>
      </w:r>
      <w:r w:rsidRPr="00977EFB">
        <w:rPr>
          <w:rFonts w:hAnsi="Times New Roman" w:ascii="Times New Roman"/>
          <w:sz w:val="24"/>
          <w:szCs w:val="24"/>
        </w:rPr>
        <w:t xml:space="preserve"> 10. ZPP-a</w:t>
      </w:r>
      <w:r w:rsidR="005C3763">
        <w:rPr>
          <w:rFonts w:hAnsi="Times New Roman" w:ascii="Times New Roman"/>
          <w:sz w:val="24"/>
          <w:szCs w:val="24"/>
        </w:rPr>
        <w:t xml:space="preserve"> u vezi sa članak</w:t>
      </w:r>
      <w:r w:rsidRPr="00977EFB">
        <w:rPr>
          <w:rFonts w:hAnsi="Times New Roman" w:ascii="Times New Roman"/>
          <w:sz w:val="24"/>
          <w:szCs w:val="24"/>
        </w:rPr>
        <w:t xml:space="preserve"> 10. SZ-a), na način da ih provodi u što kraćem roku i uz što manje troškove. Naknadu stvarnih troškova stečajnog upravitelja nastalih tijekom njegovog urednog obavljanja poslova potrebnih za vođenje stečajnog postupka, rješenjem određuje sud na temelju njegovog pisanog, obrazloženo</w:t>
      </w:r>
      <w:r w:rsidR="005C3763">
        <w:rPr>
          <w:rFonts w:hAnsi="Times New Roman" w:ascii="Times New Roman"/>
          <w:sz w:val="24"/>
          <w:szCs w:val="24"/>
        </w:rPr>
        <w:t>g i argumentiranog izvješća (članak</w:t>
      </w:r>
      <w:r w:rsidRPr="00977EFB">
        <w:rPr>
          <w:rFonts w:hAnsi="Times New Roman" w:ascii="Times New Roman"/>
          <w:sz w:val="24"/>
          <w:szCs w:val="24"/>
        </w:rPr>
        <w:t xml:space="preserve"> 94. st</w:t>
      </w:r>
      <w:r w:rsidR="005C3763">
        <w:rPr>
          <w:rFonts w:hAnsi="Times New Roman" w:ascii="Times New Roman"/>
          <w:sz w:val="24"/>
          <w:szCs w:val="24"/>
        </w:rPr>
        <w:t>avak</w:t>
      </w:r>
      <w:r w:rsidRPr="00977EFB">
        <w:rPr>
          <w:rFonts w:hAnsi="Times New Roman" w:ascii="Times New Roman"/>
          <w:sz w:val="24"/>
          <w:szCs w:val="24"/>
        </w:rPr>
        <w:t xml:space="preserve"> 1. i 3. SZ-a u vezi s odredbom čl</w:t>
      </w:r>
      <w:r w:rsidR="005C3763">
        <w:rPr>
          <w:rFonts w:hAnsi="Times New Roman" w:ascii="Times New Roman"/>
          <w:sz w:val="24"/>
          <w:szCs w:val="24"/>
        </w:rPr>
        <w:t>anka 155. stavak</w:t>
      </w:r>
      <w:r w:rsidRPr="00977EFB">
        <w:rPr>
          <w:rFonts w:hAnsi="Times New Roman" w:ascii="Times New Roman"/>
          <w:sz w:val="24"/>
          <w:szCs w:val="24"/>
        </w:rPr>
        <w:t xml:space="preserve"> 1. ZPP-a i čl</w:t>
      </w:r>
      <w:r w:rsidR="005C3763">
        <w:rPr>
          <w:rFonts w:hAnsi="Times New Roman" w:ascii="Times New Roman"/>
          <w:sz w:val="24"/>
          <w:szCs w:val="24"/>
        </w:rPr>
        <w:t>anak</w:t>
      </w:r>
      <w:r w:rsidRPr="00977EFB">
        <w:rPr>
          <w:rFonts w:hAnsi="Times New Roman" w:ascii="Times New Roman"/>
          <w:sz w:val="24"/>
          <w:szCs w:val="24"/>
        </w:rPr>
        <w:t xml:space="preserve"> 10. SZ-a). Ti se troškovi kao dio sudskih troškova (uz nagradu za njegov rad) namiruju prioritetno kao obveze stečajne mase odnosno na teret svih vjerovnika (razlučnih ili stečajnih, koji u stečajnom postupku i namiruju svoje tražbine) ili u slučaju nedostatnosti stečajne mase na račun Fonda za pokriće troškova stečajnog postupka.</w:t>
      </w:r>
    </w:p>
    <w:p w:rsidRDefault="006D661C" w:rsidP="006D661C" w:rsidR="006D661C"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Posve je prirodno da će stvarni (putni) troškovi stečajnog upravitelja biti ovisni o činjenici da li je njegovo prebivalište ujedno i mjesto uredovanja nadležnog suda, na području koji obuhvaća taj nadležni sud, ali izvan mjesta njegovog uredovanja ili je izvan područja uredovanja nadležnog suda. Troškovi (putni) će biti veći što je udaljenost prebivališta stečajnog upravitelja od mjesta uredovanja nadležnog suda veća. Nadalje, mjesna nadležnost sudova po sebi podrazumijeva da na njenom području  prebiva (i radi) dovoljan broj osoba koje se nalaze na listi stečajnih upravitelja toga suda (sukladno čemu su i njihovi očekivani stvarni troškovi u stečajnim predmetima kod toga suda objektivno najmanji jer prebivaju u mjestu uredovanja nadležnog suda, odnosno poslovanja stečajnog dužnika, ili su nešto veći - ako prebivaju van mjesta uredovanja nadležnog suda, ali na njegovom području). </w:t>
      </w:r>
    </w:p>
    <w:p w:rsidRDefault="006D661C" w:rsidP="006D661C" w:rsidR="006D661C"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S druge pak strane, u odnosu na te stvarne (putne) troškove, stvarni (putni) troškovi stečajnih upravitelja čije je prebivalište izvan područja nadležnog suda su očekivano veći (u nekom slučajevima, iako relativno  mali u apsolutnom iznosu  ti stvarni troškovi mogu biti relativno veliki u odnosu na unovčenu stečajnu masu, a u nekim drugim slučajevima oni mogu biti veliki u svom apsolutnom iznosu, ali relativno mali u odnosu na unovčenu stečajnu masu). </w:t>
      </w:r>
    </w:p>
    <w:p w:rsidRDefault="006D661C" w:rsidP="006D661C" w:rsidR="006D661C"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Uočenu suprotnost da, s jedne strane, u smislu (ne)ekonomičnosti vođenja stečajnog postupka, poslove stečajnog upravitelja mogu (jednako uspješno) obavljati i stečajni upravitelji sa objektivno nižim stvarnim troškovima (jer im je prebivalište u samom mjestu uredovanja nadležnog suda, ili drugdje na njegovom području), ali i stečajni upravitelji sa objektivno višim stvarnim troškovima (jer im je prebivalište izvan područja nadležnog suda) i da s druge strane u smislu poštivanja prava stečajnih upravitelja da kao slobodni poduzetnici nude svoje usluge (i dobivaju poslove na slobodnom tržištu rada bez obzira na njihovo prebivalište), valjalo bi objektivno pomiriti na način da se stečajni upraviteljima sa prebivalištem izvan područja nadležnog suda priznaju oni stvarni troškovi koji su im nastali od trenutka ulaska na područje tog nadležnog suda, a sve kako bi se istodobno štitila i predmnijevana sloboda poduzetništva ali i predmnijevana ekonomičnost vođenja stečajnog postupka.  </w:t>
      </w:r>
    </w:p>
    <w:p w:rsidRDefault="006D661C" w:rsidP="006D661C" w:rsidR="006D661C" w:rsidRPr="00F33B7E">
      <w:pPr>
        <w:tabs>
          <w:tab w:pos="345" w:val="left"/>
          <w:tab w:pos="720" w:val="left"/>
          <w:tab w:pos="7260" w:val="left"/>
        </w:tabs>
        <w:spacing w:before="200"/>
        <w:jc w:val="both"/>
        <w:rPr>
          <w:rFonts w:hAnsi="Times New Roman" w:ascii="Times New Roman"/>
          <w:sz w:val="24"/>
          <w:szCs w:val="24"/>
        </w:rPr>
      </w:pPr>
      <w:r w:rsidRPr="00F33B7E">
        <w:rPr>
          <w:rFonts w:hAnsi="Times New Roman" w:ascii="Times New Roman"/>
          <w:sz w:val="24"/>
          <w:szCs w:val="24"/>
        </w:rPr>
        <w:tab/>
      </w:r>
      <w:r w:rsidRPr="00F33B7E">
        <w:rPr>
          <w:rFonts w:hAnsi="Times New Roman" w:ascii="Times New Roman"/>
          <w:sz w:val="24"/>
          <w:szCs w:val="24"/>
        </w:rPr>
        <w:tab/>
        <w:t>U tom smislu, slobodne odluke stečajnih upravitelja da svoje usluge nude i na područjima drugih nadležnih sudova (koja ne „pokrivaju“ i njihova prebivališta), a na kojima će posve prirodno proizvoditi i veće stvarne troškove nego li bi ih proizvodili da im je prebivalište na teritoriju nadležnog suda, imalo bi se smatrati njihovom slobodnom poslovnom odlukom kojom oni prihvaćaju da sami podmiruju to povećanje njihovih stvarnih (putnih) troškova nastalih izvan teritorija nadležnog suda (jer su slobodno poslovno procijenili da će svojom povećanom efikasnošću podmiriti i taj povećani dio njegovih stvarnih troškova), pa s druge strane, ti njihovi objektivno povećani stvarni (putni) troškovi ni ne bi nepripadno (ekonomski neopravdano) trpjeli upravo stečajni vjerovnici (ili Fond).</w:t>
      </w:r>
    </w:p>
    <w:p w:rsidRDefault="006D661C" w:rsidP="006D661C" w:rsidR="006D661C" w:rsidRPr="00F33B7E">
      <w:pPr>
        <w:tabs>
          <w:tab w:pos="345" w:val="left"/>
          <w:tab w:pos="720" w:val="left"/>
          <w:tab w:pos="7260" w:val="left"/>
        </w:tabs>
        <w:spacing w:before="200"/>
        <w:jc w:val="both"/>
        <w:rPr>
          <w:rFonts w:hAnsi="Times New Roman" w:ascii="Times New Roman"/>
          <w:sz w:val="24"/>
          <w:szCs w:val="24"/>
        </w:rPr>
      </w:pPr>
      <w:r w:rsidRPr="00F33B7E">
        <w:rPr>
          <w:rFonts w:hAnsi="Times New Roman" w:ascii="Times New Roman"/>
          <w:sz w:val="24"/>
          <w:szCs w:val="24"/>
        </w:rPr>
        <w:tab/>
      </w:r>
      <w:r w:rsidRPr="00F33B7E">
        <w:rPr>
          <w:rFonts w:hAnsi="Times New Roman" w:ascii="Times New Roman"/>
          <w:sz w:val="24"/>
          <w:szCs w:val="24"/>
        </w:rPr>
        <w:tab/>
        <w:t>Nekritičko priznavanje stvarnih troškova (putni troškovi, dnevnice, ali i hotelski ili stambeni troškovi koji u slučajevima dugotrajnijeg nastavka poslovanja mogu biti i enormni posebice u pojedinim gradovima i regijama), a koji nastaju poduzetniku na slobodnom tržištu rada, osim što bi bilo protivno samoj biti slobodnog tržišta proizvodili bi i dodatne negativne učinke takve „netržišne“ konkurencije jer bi takvi stečajni upravitelji (i makar su se slobodnom poslovnom odlukom prijavili na listu stečajnih upravitelja toga nadležnog suda) posve prirodno nastojali pronaći razlog da se kroz legalan institut izuzmu iz „malih“ predmeta (bez značajne stečajne mase, koji se predmeti još k tomu vode daleko od mjesta njegovog prebivališta), a koje bi odluke o osnovanosti njihovog izuzimanja same po sebi dodatno utjecale i na povećanje  trajanje samog stečajnog postupka.</w:t>
      </w:r>
    </w:p>
    <w:p w:rsidRDefault="006D661C" w:rsidP="006D661C" w:rsidR="006D661C" w:rsidRPr="00F33B7E">
      <w:pPr>
        <w:spacing w:before="200"/>
        <w:jc w:val="both"/>
        <w:rPr>
          <w:rFonts w:hAnsi="Times New Roman" w:ascii="Times New Roman"/>
          <w:sz w:val="24"/>
          <w:szCs w:val="24"/>
          <w:u w:val="single"/>
        </w:rPr>
      </w:pPr>
      <w:r w:rsidRPr="00F33B7E">
        <w:rPr>
          <w:rFonts w:hAnsi="Times New Roman" w:ascii="Times New Roman"/>
          <w:sz w:val="24"/>
          <w:szCs w:val="24"/>
        </w:rPr>
        <w:tab/>
        <w:t>U takvim okolnostima po mišljenju ovoga suda, stečajnim upraviteljima kojima je prebivalište</w:t>
      </w:r>
      <w:r>
        <w:rPr>
          <w:rFonts w:hAnsi="Times New Roman" w:ascii="Times New Roman"/>
          <w:sz w:val="24"/>
          <w:szCs w:val="24"/>
        </w:rPr>
        <w:t xml:space="preserve"> </w:t>
      </w:r>
      <w:r w:rsidRPr="00F33B7E">
        <w:rPr>
          <w:rFonts w:hAnsi="Times New Roman" w:ascii="Times New Roman"/>
          <w:sz w:val="24"/>
          <w:szCs w:val="24"/>
        </w:rPr>
        <w:t>izvan teritorija nadležnog suda, opravdanim bi valjalo priznavati tek onaj dio putnih troškova koji je ostvaren na području nadležnog suda(po dužini prijeđenog puta</w:t>
      </w:r>
      <w:r>
        <w:rPr>
          <w:rFonts w:hAnsi="Times New Roman" w:ascii="Times New Roman"/>
          <w:sz w:val="24"/>
          <w:szCs w:val="24"/>
        </w:rPr>
        <w:t xml:space="preserve"> </w:t>
      </w:r>
      <w:r w:rsidRPr="00F33B7E">
        <w:rPr>
          <w:rFonts w:hAnsi="Times New Roman" w:ascii="Times New Roman"/>
          <w:sz w:val="24"/>
          <w:szCs w:val="24"/>
        </w:rPr>
        <w:t>i</w:t>
      </w:r>
      <w:r>
        <w:rPr>
          <w:rFonts w:hAnsi="Times New Roman" w:ascii="Times New Roman"/>
          <w:sz w:val="24"/>
          <w:szCs w:val="24"/>
        </w:rPr>
        <w:t xml:space="preserve"> </w:t>
      </w:r>
      <w:r w:rsidRPr="00F33B7E">
        <w:rPr>
          <w:rFonts w:hAnsi="Times New Roman" w:ascii="Times New Roman"/>
          <w:sz w:val="24"/>
          <w:szCs w:val="24"/>
        </w:rPr>
        <w:t xml:space="preserve">vremenski). </w:t>
      </w:r>
    </w:p>
    <w:p w:rsidRDefault="006D661C" w:rsidP="006D661C" w:rsidR="006D661C" w:rsidRPr="00F33B7E">
      <w:pPr>
        <w:spacing w:before="200"/>
        <w:ind w:firstLine="708"/>
        <w:jc w:val="both"/>
        <w:rPr>
          <w:rFonts w:eastAsia="Times New Roman" w:hAnsi="Times New Roman" w:ascii="Times New Roman"/>
          <w:sz w:val="24"/>
          <w:szCs w:val="24"/>
          <w:lang w:eastAsia="hr-HR"/>
        </w:rPr>
      </w:pPr>
      <w:r w:rsidRPr="00F33B7E">
        <w:rPr>
          <w:rFonts w:hAnsi="Times New Roman" w:ascii="Times New Roman"/>
          <w:sz w:val="24"/>
          <w:szCs w:val="24"/>
        </w:rPr>
        <w:t xml:space="preserve">U odnosu </w:t>
      </w:r>
      <w:r w:rsidRPr="00F33B7E">
        <w:rPr>
          <w:rFonts w:eastAsia="Times New Roman" w:hAnsi="Times New Roman" w:ascii="Times New Roman"/>
          <w:sz w:val="24"/>
          <w:szCs w:val="24"/>
          <w:lang w:eastAsia="hr-HR"/>
        </w:rPr>
        <w:t>na zahtjev stečajnog upravitelja koji se odnosi na naknadu</w:t>
      </w:r>
      <w:r>
        <w:rPr>
          <w:rFonts w:eastAsia="Times New Roman" w:hAnsi="Times New Roman" w:ascii="Times New Roman"/>
          <w:sz w:val="24"/>
          <w:szCs w:val="24"/>
          <w:lang w:eastAsia="hr-HR"/>
        </w:rPr>
        <w:t xml:space="preserve"> </w:t>
      </w:r>
      <w:r w:rsidRPr="00F33B7E">
        <w:rPr>
          <w:rFonts w:eastAsia="Times New Roman" w:hAnsi="Times New Roman" w:ascii="Times New Roman"/>
          <w:sz w:val="24"/>
          <w:szCs w:val="24"/>
          <w:lang w:eastAsia="hr-HR"/>
        </w:rPr>
        <w:t>putnih troškova za relaciju Zagreb - Split-Zagreb ovaj sud, sukladno ranije navedenom, priznaje upravitelju putne troškove od mjesta ulaska - naplatne postaje A1 Vrpolje do sjedišta suda Split (Sukoišanska 6).</w:t>
      </w:r>
    </w:p>
    <w:p w:rsidRDefault="006D661C" w:rsidP="006D661C" w:rsidR="006D661C" w:rsidRPr="00F33B7E">
      <w:pPr>
        <w:spacing w:before="200"/>
        <w:ind w:firstLine="708"/>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Uvidom u web preglednik HAK-a, ovaj sud utvrđuje da ta relacija iznosi oko 65 km.</w:t>
      </w:r>
    </w:p>
    <w:p w:rsidRDefault="006D661C" w:rsidP="006D661C" w:rsidR="006D661C" w:rsidRPr="00F33B7E">
      <w:pPr>
        <w:spacing w:before="200"/>
        <w:ind w:firstLine="708"/>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U tom smislu, ovaj sud utvrđuje opravdanim:</w:t>
      </w:r>
    </w:p>
    <w:p w:rsidRDefault="006D661C" w:rsidP="00633E62" w:rsidR="006D661C" w:rsidRPr="00633E62">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w:t>
      </w:r>
      <w:r w:rsidR="00633E62">
        <w:rPr>
          <w:rFonts w:eastAsia="Times New Roman" w:hAnsi="Times New Roman" w:ascii="Times New Roman"/>
          <w:sz w:val="24"/>
          <w:szCs w:val="24"/>
          <w:lang w:eastAsia="hr-HR"/>
        </w:rPr>
        <w:t xml:space="preserve"> trošak</w:t>
      </w:r>
      <w:r w:rsidRPr="00F33B7E">
        <w:rPr>
          <w:rFonts w:eastAsia="Times New Roman" w:hAnsi="Times New Roman" w:ascii="Times New Roman"/>
          <w:sz w:val="24"/>
          <w:szCs w:val="24"/>
          <w:lang w:eastAsia="hr-HR"/>
        </w:rPr>
        <w:t xml:space="preserve"> za pristup na ispitno i izvještajno ro</w:t>
      </w:r>
      <w:r w:rsidRPr="00F33B7E">
        <w:rPr>
          <w:rFonts w:eastAsia="Times New Roman" w:hAnsi="Times New Roman" w:ascii="Times New Roman" w:hint="eastAsia"/>
          <w:sz w:val="24"/>
          <w:szCs w:val="24"/>
          <w:lang w:eastAsia="hr-HR"/>
        </w:rPr>
        <w:t>č</w:t>
      </w:r>
      <w:r w:rsidRPr="00F33B7E">
        <w:rPr>
          <w:rFonts w:eastAsia="Times New Roman" w:hAnsi="Times New Roman" w:ascii="Times New Roman"/>
          <w:sz w:val="24"/>
          <w:szCs w:val="24"/>
          <w:lang w:eastAsia="hr-HR"/>
        </w:rPr>
        <w:t>ište održano 1</w:t>
      </w:r>
      <w:r w:rsidR="00F76DAB">
        <w:rPr>
          <w:rFonts w:eastAsia="Times New Roman" w:hAnsi="Times New Roman" w:ascii="Times New Roman"/>
          <w:sz w:val="24"/>
          <w:szCs w:val="24"/>
          <w:lang w:eastAsia="hr-HR"/>
        </w:rPr>
        <w:t>4. srpnja 2017</w:t>
      </w:r>
      <w:r w:rsidRPr="00F33B7E">
        <w:rPr>
          <w:rFonts w:eastAsia="Times New Roman" w:hAnsi="Times New Roman" w:ascii="Times New Roman"/>
          <w:sz w:val="24"/>
          <w:szCs w:val="24"/>
          <w:lang w:eastAsia="hr-HR"/>
        </w:rPr>
        <w:t xml:space="preserve">. iznos od 130,00 kn </w:t>
      </w:r>
      <w:r w:rsidRPr="00CE5C64">
        <w:rPr>
          <w:rFonts w:eastAsia="Times New Roman" w:hAnsi="Times New Roman" w:ascii="Times New Roman"/>
          <w:b/>
          <w:sz w:val="24"/>
          <w:szCs w:val="24"/>
          <w:lang w:eastAsia="hr-HR"/>
        </w:rPr>
        <w:t>/</w:t>
      </w:r>
      <w:r w:rsidRPr="00CE5C64">
        <w:rPr>
          <w:rFonts w:eastAsia="Times New Roman" w:hAnsi="Times New Roman" w:ascii="Times New Roman"/>
          <w:sz w:val="24"/>
          <w:szCs w:val="24"/>
          <w:lang w:eastAsia="hr-HR"/>
        </w:rPr>
        <w:t xml:space="preserve">130 km (relacija ulaska - naplatne postaje A1 Vrpolje do sjedišta suda Split i natrag) x 2,00 </w:t>
      </w:r>
      <w:r w:rsidRPr="00633E62">
        <w:rPr>
          <w:rFonts w:eastAsia="Times New Roman" w:hAnsi="Times New Roman" w:ascii="Times New Roman"/>
          <w:sz w:val="24"/>
          <w:szCs w:val="24"/>
          <w:lang w:eastAsia="hr-HR"/>
        </w:rPr>
        <w:t>kn/km = 260,00 kn</w:t>
      </w:r>
    </w:p>
    <w:p w:rsidRDefault="006D661C" w:rsidP="00633E62" w:rsidR="006D661C">
      <w:pPr>
        <w:spacing w:before="40"/>
        <w:ind w:firstLine="709"/>
        <w:jc w:val="both"/>
        <w:rPr>
          <w:rFonts w:eastAsia="Times New Roman" w:hAnsi="Times New Roman" w:ascii="Times New Roman"/>
          <w:sz w:val="24"/>
          <w:szCs w:val="24"/>
          <w:lang w:eastAsia="hr-HR"/>
        </w:rPr>
      </w:pPr>
      <w:r w:rsidRPr="00633E62">
        <w:rPr>
          <w:rFonts w:eastAsia="Times New Roman" w:hAnsi="Times New Roman" w:ascii="Times New Roman"/>
          <w:sz w:val="24"/>
          <w:szCs w:val="24"/>
          <w:lang w:eastAsia="hr-HR"/>
        </w:rPr>
        <w:t>- trošak cestarine na relaciji A1 Vrpolje - Dugopolje i natrag u iznosu od 34,4</w:t>
      </w:r>
      <w:r w:rsidR="00F76DAB" w:rsidRPr="00633E62">
        <w:rPr>
          <w:rFonts w:eastAsia="Times New Roman" w:hAnsi="Times New Roman" w:ascii="Times New Roman"/>
          <w:sz w:val="24"/>
          <w:szCs w:val="24"/>
          <w:lang w:eastAsia="hr-HR"/>
        </w:rPr>
        <w:t>3</w:t>
      </w:r>
      <w:r w:rsidRPr="00633E62">
        <w:rPr>
          <w:rFonts w:eastAsia="Times New Roman" w:hAnsi="Times New Roman" w:ascii="Times New Roman"/>
          <w:sz w:val="24"/>
          <w:szCs w:val="24"/>
          <w:lang w:eastAsia="hr-HR"/>
        </w:rPr>
        <w:t xml:space="preserve"> kn (22,00 kn za vozilo druge kategorije u jednom smjeru za navedenu relaciju x 21,74% popusta za ENC) </w:t>
      </w:r>
    </w:p>
    <w:p w:rsidRDefault="00945CC3" w:rsidP="00633E62" w:rsidR="00945CC3" w:rsidRPr="00F33B7E">
      <w:pPr>
        <w:spacing w:before="40"/>
        <w:ind w:firstLine="709"/>
        <w:jc w:val="both"/>
        <w:rPr>
          <w:rFonts w:eastAsia="Times New Roman" w:hAnsi="Times New Roman" w:ascii="Times New Roman"/>
          <w:sz w:val="24"/>
          <w:szCs w:val="24"/>
          <w:lang w:eastAsia="hr-HR"/>
        </w:rPr>
      </w:pPr>
      <w:r w:rsidRPr="00945CC3">
        <w:rPr>
          <w:rFonts w:eastAsia="Times New Roman" w:hAnsi="Times New Roman" w:ascii="Times New Roman"/>
          <w:sz w:val="24"/>
          <w:szCs w:val="24"/>
          <w:lang w:eastAsia="hr-HR"/>
        </w:rPr>
        <w:t>- trošak pola dnevnice u iznosu od 85,00 kn</w:t>
      </w:r>
    </w:p>
    <w:p w:rsidRDefault="006D661C" w:rsidP="00633E62" w:rsidR="00F76DAB" w:rsidRPr="00F76DAB">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xml:space="preserve">- </w:t>
      </w:r>
      <w:r w:rsidR="00633E62">
        <w:rPr>
          <w:rFonts w:eastAsia="Times New Roman" w:hAnsi="Times New Roman" w:ascii="Times New Roman"/>
          <w:sz w:val="24"/>
          <w:szCs w:val="24"/>
          <w:lang w:eastAsia="hr-HR"/>
        </w:rPr>
        <w:t xml:space="preserve">trošak </w:t>
      </w:r>
      <w:r w:rsidRPr="00F33B7E">
        <w:rPr>
          <w:rFonts w:eastAsia="Times New Roman" w:hAnsi="Times New Roman" w:ascii="Times New Roman"/>
          <w:sz w:val="24"/>
          <w:szCs w:val="24"/>
          <w:lang w:eastAsia="hr-HR"/>
        </w:rPr>
        <w:t xml:space="preserve">za </w:t>
      </w:r>
      <w:r w:rsidRPr="00CE5C64">
        <w:rPr>
          <w:rFonts w:eastAsia="Times New Roman" w:hAnsi="Times New Roman" w:ascii="Times New Roman"/>
          <w:sz w:val="24"/>
          <w:szCs w:val="24"/>
          <w:lang w:eastAsia="hr-HR"/>
        </w:rPr>
        <w:t xml:space="preserve">pristup na </w:t>
      </w:r>
      <w:r w:rsidR="00F76DAB">
        <w:rPr>
          <w:rFonts w:eastAsia="Times New Roman" w:hAnsi="Times New Roman" w:ascii="Times New Roman"/>
          <w:sz w:val="24"/>
          <w:szCs w:val="24"/>
          <w:lang w:eastAsia="hr-HR"/>
        </w:rPr>
        <w:t>ročište radi utvrđenja vrijednosti imovine</w:t>
      </w:r>
      <w:r w:rsidRPr="00CE5C64">
        <w:rPr>
          <w:rFonts w:eastAsia="Times New Roman" w:hAnsi="Times New Roman" w:ascii="Times New Roman"/>
          <w:sz w:val="24"/>
          <w:szCs w:val="24"/>
          <w:lang w:eastAsia="hr-HR"/>
        </w:rPr>
        <w:t xml:space="preserve"> </w:t>
      </w:r>
      <w:r w:rsidR="00F76DAB">
        <w:rPr>
          <w:rFonts w:eastAsia="Times New Roman" w:hAnsi="Times New Roman" w:ascii="Times New Roman"/>
          <w:sz w:val="24"/>
          <w:szCs w:val="24"/>
          <w:lang w:eastAsia="hr-HR"/>
        </w:rPr>
        <w:t>održano 18. siječnja 2018</w:t>
      </w:r>
      <w:r w:rsidR="00F76DAB" w:rsidRPr="00F76DAB">
        <w:rPr>
          <w:rFonts w:eastAsia="Times New Roman" w:hAnsi="Times New Roman" w:ascii="Times New Roman"/>
          <w:sz w:val="24"/>
          <w:szCs w:val="24"/>
          <w:lang w:eastAsia="hr-HR"/>
        </w:rPr>
        <w:t>. iznos od 130,00 kn /130 km (relacija ulaska - naplatne postaje A1 Vrpolje do sjedišta suda Split i n</w:t>
      </w:r>
      <w:r w:rsidR="00F148A0">
        <w:rPr>
          <w:rFonts w:eastAsia="Times New Roman" w:hAnsi="Times New Roman" w:ascii="Times New Roman"/>
          <w:sz w:val="24"/>
          <w:szCs w:val="24"/>
          <w:lang w:eastAsia="hr-HR"/>
        </w:rPr>
        <w:t>atrag) x 2,00 kn/km = 260,00 kn</w:t>
      </w:r>
    </w:p>
    <w:p w:rsidRDefault="00F76DAB" w:rsidP="00633E62" w:rsidR="00F76DAB">
      <w:pPr>
        <w:spacing w:before="40"/>
        <w:ind w:firstLine="709"/>
        <w:jc w:val="both"/>
        <w:rPr>
          <w:rFonts w:eastAsia="Times New Roman" w:hAnsi="Times New Roman" w:ascii="Times New Roman"/>
          <w:sz w:val="24"/>
          <w:szCs w:val="24"/>
          <w:lang w:eastAsia="hr-HR"/>
        </w:rPr>
      </w:pPr>
      <w:r w:rsidRPr="00F76DAB">
        <w:rPr>
          <w:rFonts w:eastAsia="Times New Roman" w:hAnsi="Times New Roman" w:ascii="Times New Roman"/>
          <w:sz w:val="24"/>
          <w:szCs w:val="24"/>
          <w:lang w:eastAsia="hr-HR"/>
        </w:rPr>
        <w:t>- trošak cestarine na relaciji A1 Vrpolje - Dugopolje i natrag u iznosu od 34,43 kn (22,00 kn za vozilo druge kategorije u jednom smjeru za navedenu relaciju x 21,74% popusta za ENC)</w:t>
      </w:r>
    </w:p>
    <w:p w:rsidRDefault="00945CC3" w:rsidP="00633E62" w:rsidR="00945CC3">
      <w:pPr>
        <w:spacing w:before="40"/>
        <w:ind w:firstLine="709"/>
        <w:jc w:val="both"/>
        <w:rPr>
          <w:rFonts w:eastAsia="Times New Roman" w:hAnsi="Times New Roman" w:ascii="Times New Roman"/>
          <w:sz w:val="24"/>
          <w:szCs w:val="24"/>
          <w:lang w:eastAsia="hr-HR"/>
        </w:rPr>
      </w:pPr>
      <w:r w:rsidRPr="00945CC3">
        <w:rPr>
          <w:rFonts w:eastAsia="Times New Roman" w:hAnsi="Times New Roman" w:ascii="Times New Roman"/>
          <w:sz w:val="24"/>
          <w:szCs w:val="24"/>
          <w:lang w:eastAsia="hr-HR"/>
        </w:rPr>
        <w:t>- trošak pola dnevnice u iznosu od 85,00 kn</w:t>
      </w:r>
    </w:p>
    <w:p w:rsidRDefault="00F76DAB" w:rsidP="00633E62" w:rsidR="00F76DAB" w:rsidRPr="00F76DAB">
      <w:pPr>
        <w:spacing w:before="40"/>
        <w:ind w:firstLine="709"/>
        <w:jc w:val="both"/>
        <w:rPr>
          <w:rFonts w:eastAsia="Times New Roman" w:hAnsi="Times New Roman" w:ascii="Times New Roman"/>
          <w:sz w:val="24"/>
          <w:szCs w:val="24"/>
          <w:lang w:eastAsia="hr-HR"/>
        </w:rPr>
      </w:pPr>
      <w:r w:rsidRPr="00F76DAB">
        <w:rPr>
          <w:rFonts w:eastAsia="Times New Roman" w:hAnsi="Times New Roman" w:ascii="Times New Roman"/>
          <w:sz w:val="24"/>
          <w:szCs w:val="24"/>
          <w:lang w:eastAsia="hr-HR"/>
        </w:rPr>
        <w:t xml:space="preserve">- </w:t>
      </w:r>
      <w:r w:rsidR="00633E62">
        <w:rPr>
          <w:rFonts w:eastAsia="Times New Roman" w:hAnsi="Times New Roman" w:ascii="Times New Roman"/>
          <w:sz w:val="24"/>
          <w:szCs w:val="24"/>
          <w:lang w:eastAsia="hr-HR"/>
        </w:rPr>
        <w:t xml:space="preserve">trošak </w:t>
      </w:r>
      <w:r w:rsidRPr="00F76DAB">
        <w:rPr>
          <w:rFonts w:eastAsia="Times New Roman" w:hAnsi="Times New Roman" w:ascii="Times New Roman"/>
          <w:sz w:val="24"/>
          <w:szCs w:val="24"/>
          <w:lang w:eastAsia="hr-HR"/>
        </w:rPr>
        <w:t xml:space="preserve">za pristup na </w:t>
      </w:r>
      <w:r>
        <w:rPr>
          <w:rFonts w:eastAsia="Times New Roman" w:hAnsi="Times New Roman" w:ascii="Times New Roman"/>
          <w:sz w:val="24"/>
          <w:szCs w:val="24"/>
          <w:lang w:eastAsia="hr-HR"/>
        </w:rPr>
        <w:t>očevid održan</w:t>
      </w:r>
      <w:r w:rsidRPr="00F76DAB">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17. svibnja 2018</w:t>
      </w:r>
      <w:r w:rsidR="00253920">
        <w:rPr>
          <w:rFonts w:eastAsia="Times New Roman" w:hAnsi="Times New Roman" w:ascii="Times New Roman"/>
          <w:sz w:val="24"/>
          <w:szCs w:val="24"/>
          <w:lang w:eastAsia="hr-HR"/>
        </w:rPr>
        <w:t>. iznos od 160,00</w:t>
      </w:r>
      <w:r w:rsidRPr="00F76DAB">
        <w:rPr>
          <w:rFonts w:eastAsia="Times New Roman" w:hAnsi="Times New Roman" w:ascii="Times New Roman"/>
          <w:sz w:val="24"/>
          <w:szCs w:val="24"/>
          <w:lang w:eastAsia="hr-HR"/>
        </w:rPr>
        <w:t xml:space="preserve"> kn /1</w:t>
      </w:r>
      <w:r w:rsidR="00253920">
        <w:rPr>
          <w:rFonts w:eastAsia="Times New Roman" w:hAnsi="Times New Roman" w:ascii="Times New Roman"/>
          <w:sz w:val="24"/>
          <w:szCs w:val="24"/>
          <w:lang w:eastAsia="hr-HR"/>
        </w:rPr>
        <w:t>60</w:t>
      </w:r>
      <w:r w:rsidRPr="00F76DAB">
        <w:rPr>
          <w:rFonts w:eastAsia="Times New Roman" w:hAnsi="Times New Roman" w:ascii="Times New Roman"/>
          <w:sz w:val="24"/>
          <w:szCs w:val="24"/>
          <w:lang w:eastAsia="hr-HR"/>
        </w:rPr>
        <w:t xml:space="preserve"> km (relacija ulaska - naplatne postaje A1 Vrpolje do </w:t>
      </w:r>
      <w:r w:rsidR="00F148A0">
        <w:rPr>
          <w:rFonts w:eastAsia="Times New Roman" w:hAnsi="Times New Roman" w:ascii="Times New Roman"/>
          <w:sz w:val="24"/>
          <w:szCs w:val="24"/>
          <w:lang w:eastAsia="hr-HR"/>
        </w:rPr>
        <w:t>Trogira</w:t>
      </w:r>
      <w:r w:rsidRPr="00F76DAB">
        <w:rPr>
          <w:rFonts w:eastAsia="Times New Roman" w:hAnsi="Times New Roman" w:ascii="Times New Roman"/>
          <w:sz w:val="24"/>
          <w:szCs w:val="24"/>
          <w:lang w:eastAsia="hr-HR"/>
        </w:rPr>
        <w:t xml:space="preserve"> i natrag) x 2,00 kn/</w:t>
      </w:r>
      <w:r w:rsidRPr="00266EB7">
        <w:rPr>
          <w:rFonts w:eastAsia="Times New Roman" w:hAnsi="Times New Roman" w:ascii="Times New Roman"/>
          <w:sz w:val="24"/>
          <w:szCs w:val="24"/>
          <w:lang w:eastAsia="hr-HR"/>
        </w:rPr>
        <w:t xml:space="preserve">km = </w:t>
      </w:r>
      <w:r w:rsidR="00266EB7" w:rsidRPr="00266EB7">
        <w:rPr>
          <w:rFonts w:eastAsia="Times New Roman" w:hAnsi="Times New Roman" w:ascii="Times New Roman"/>
          <w:sz w:val="24"/>
          <w:szCs w:val="24"/>
          <w:lang w:eastAsia="hr-HR"/>
        </w:rPr>
        <w:t>320</w:t>
      </w:r>
      <w:r w:rsidRPr="00266EB7">
        <w:rPr>
          <w:rFonts w:eastAsia="Times New Roman" w:hAnsi="Times New Roman" w:ascii="Times New Roman"/>
          <w:sz w:val="24"/>
          <w:szCs w:val="24"/>
          <w:lang w:eastAsia="hr-HR"/>
        </w:rPr>
        <w:t xml:space="preserve">,00 </w:t>
      </w:r>
      <w:r w:rsidRPr="00F76DAB">
        <w:rPr>
          <w:rFonts w:eastAsia="Times New Roman" w:hAnsi="Times New Roman" w:ascii="Times New Roman"/>
          <w:sz w:val="24"/>
          <w:szCs w:val="24"/>
          <w:lang w:eastAsia="hr-HR"/>
        </w:rPr>
        <w:t>kn/</w:t>
      </w:r>
    </w:p>
    <w:p w:rsidRDefault="00F76DAB" w:rsidP="00633E62" w:rsidR="00F76DAB">
      <w:pPr>
        <w:spacing w:before="40"/>
        <w:ind w:firstLine="709"/>
        <w:jc w:val="both"/>
        <w:rPr>
          <w:rFonts w:eastAsia="Times New Roman" w:hAnsi="Times New Roman" w:ascii="Times New Roman"/>
          <w:sz w:val="24"/>
          <w:szCs w:val="24"/>
          <w:lang w:eastAsia="hr-HR"/>
        </w:rPr>
      </w:pPr>
      <w:r w:rsidRPr="00F76DAB">
        <w:rPr>
          <w:rFonts w:eastAsia="Times New Roman" w:hAnsi="Times New Roman" w:ascii="Times New Roman"/>
          <w:sz w:val="24"/>
          <w:szCs w:val="24"/>
          <w:lang w:eastAsia="hr-HR"/>
        </w:rPr>
        <w:t>- trošak cestarine na relaciji A1 Vrpolje - Dugopolje i natrag u iznosu od 34,43 kn (22,00 kn za vozilo druge kategorije u jednom smjeru za navedenu relaciju x 21,74% popusta za ENC)</w:t>
      </w:r>
    </w:p>
    <w:p w:rsidRDefault="00945CC3" w:rsidP="00633E62" w:rsidR="00945CC3">
      <w:pPr>
        <w:spacing w:before="40"/>
        <w:ind w:firstLine="709"/>
        <w:jc w:val="both"/>
        <w:rPr>
          <w:rFonts w:eastAsia="Times New Roman" w:hAnsi="Times New Roman" w:ascii="Times New Roman"/>
          <w:sz w:val="24"/>
          <w:szCs w:val="24"/>
          <w:lang w:eastAsia="hr-HR"/>
        </w:rPr>
      </w:pPr>
      <w:r w:rsidRPr="00945CC3">
        <w:rPr>
          <w:rFonts w:eastAsia="Times New Roman" w:hAnsi="Times New Roman" w:ascii="Times New Roman"/>
          <w:sz w:val="24"/>
          <w:szCs w:val="24"/>
          <w:lang w:eastAsia="hr-HR"/>
        </w:rPr>
        <w:t>- trošak pola dnevnice u iznosu od 85,00 kn</w:t>
      </w:r>
    </w:p>
    <w:p w:rsidRDefault="00F148A0" w:rsidP="00633E62" w:rsidR="00F148A0" w:rsidRPr="00F76DAB">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xml:space="preserve">- </w:t>
      </w:r>
      <w:r w:rsidR="00633E62">
        <w:rPr>
          <w:rFonts w:eastAsia="Times New Roman" w:hAnsi="Times New Roman" w:ascii="Times New Roman"/>
          <w:sz w:val="24"/>
          <w:szCs w:val="24"/>
          <w:lang w:eastAsia="hr-HR"/>
        </w:rPr>
        <w:t xml:space="preserve">trošak </w:t>
      </w:r>
      <w:r w:rsidRPr="00F33B7E">
        <w:rPr>
          <w:rFonts w:eastAsia="Times New Roman" w:hAnsi="Times New Roman" w:ascii="Times New Roman"/>
          <w:sz w:val="24"/>
          <w:szCs w:val="24"/>
          <w:lang w:eastAsia="hr-HR"/>
        </w:rPr>
        <w:t xml:space="preserve">za </w:t>
      </w:r>
      <w:r w:rsidRPr="00CE5C64">
        <w:rPr>
          <w:rFonts w:eastAsia="Times New Roman" w:hAnsi="Times New Roman" w:ascii="Times New Roman"/>
          <w:sz w:val="24"/>
          <w:szCs w:val="24"/>
          <w:lang w:eastAsia="hr-HR"/>
        </w:rPr>
        <w:t xml:space="preserve">pristup na </w:t>
      </w:r>
      <w:r>
        <w:rPr>
          <w:rFonts w:eastAsia="Times New Roman" w:hAnsi="Times New Roman" w:ascii="Times New Roman"/>
          <w:sz w:val="24"/>
          <w:szCs w:val="24"/>
          <w:lang w:eastAsia="hr-HR"/>
        </w:rPr>
        <w:t>skupštinu vjerovnika održanu 6. lipnja 2018</w:t>
      </w:r>
      <w:r w:rsidRPr="00F76DAB">
        <w:rPr>
          <w:rFonts w:eastAsia="Times New Roman" w:hAnsi="Times New Roman" w:ascii="Times New Roman"/>
          <w:sz w:val="24"/>
          <w:szCs w:val="24"/>
          <w:lang w:eastAsia="hr-HR"/>
        </w:rPr>
        <w:t>. iznos od 130,00 kn /130 km (relacija ulaska - naplatne postaje A1 Vrpolje do sjedišta suda Split i n</w:t>
      </w:r>
      <w:r>
        <w:rPr>
          <w:rFonts w:eastAsia="Times New Roman" w:hAnsi="Times New Roman" w:ascii="Times New Roman"/>
          <w:sz w:val="24"/>
          <w:szCs w:val="24"/>
          <w:lang w:eastAsia="hr-HR"/>
        </w:rPr>
        <w:t>atrag) x 2,00 kn/km = 260,00 kn</w:t>
      </w:r>
    </w:p>
    <w:p w:rsidRDefault="00F148A0" w:rsidP="00633E62" w:rsidR="00F148A0">
      <w:pPr>
        <w:spacing w:before="40"/>
        <w:ind w:firstLine="709"/>
        <w:jc w:val="both"/>
        <w:rPr>
          <w:rFonts w:eastAsia="Times New Roman" w:hAnsi="Times New Roman" w:ascii="Times New Roman"/>
          <w:sz w:val="24"/>
          <w:szCs w:val="24"/>
          <w:lang w:eastAsia="hr-HR"/>
        </w:rPr>
      </w:pPr>
      <w:r w:rsidRPr="00F76DAB">
        <w:rPr>
          <w:rFonts w:eastAsia="Times New Roman" w:hAnsi="Times New Roman" w:ascii="Times New Roman"/>
          <w:sz w:val="24"/>
          <w:szCs w:val="24"/>
          <w:lang w:eastAsia="hr-HR"/>
        </w:rPr>
        <w:t>- trošak cestarine na relaciji A1 Vrpolje - Dugopolje i natrag u iznosu od 34,43 kn (22,00 kn za vozilo druge kategorije u jednom smjeru za navedenu relaciju x 21,74% popusta za ENC)</w:t>
      </w:r>
    </w:p>
    <w:p w:rsidRDefault="00945CC3" w:rsidP="00633E62" w:rsidR="00945CC3">
      <w:pPr>
        <w:spacing w:before="40"/>
        <w:ind w:firstLine="709"/>
        <w:jc w:val="both"/>
        <w:rPr>
          <w:rFonts w:eastAsia="Times New Roman" w:hAnsi="Times New Roman" w:ascii="Times New Roman"/>
          <w:sz w:val="24"/>
          <w:szCs w:val="24"/>
          <w:lang w:eastAsia="hr-HR"/>
        </w:rPr>
      </w:pPr>
      <w:r w:rsidRPr="00945CC3">
        <w:rPr>
          <w:rFonts w:eastAsia="Times New Roman" w:hAnsi="Times New Roman" w:ascii="Times New Roman"/>
          <w:sz w:val="24"/>
          <w:szCs w:val="24"/>
          <w:lang w:eastAsia="hr-HR"/>
        </w:rPr>
        <w:t>- trošak pola dnevnice u iznosu od 85,00 kn</w:t>
      </w:r>
    </w:p>
    <w:p w:rsidRDefault="00F148A0" w:rsidP="00633E62" w:rsidR="00F148A0" w:rsidRPr="00633E62">
      <w:pPr>
        <w:spacing w:before="4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r w:rsidR="00633E62">
        <w:rPr>
          <w:rFonts w:eastAsia="Times New Roman" w:hAnsi="Times New Roman" w:ascii="Times New Roman"/>
          <w:sz w:val="24"/>
          <w:szCs w:val="24"/>
          <w:lang w:eastAsia="hr-HR"/>
        </w:rPr>
        <w:t xml:space="preserve"> trošak</w:t>
      </w:r>
      <w:r w:rsidRPr="00F33B7E">
        <w:rPr>
          <w:rFonts w:eastAsia="Times New Roman" w:hAnsi="Times New Roman" w:ascii="Times New Roman"/>
          <w:sz w:val="24"/>
          <w:szCs w:val="24"/>
          <w:lang w:eastAsia="hr-HR"/>
        </w:rPr>
        <w:t xml:space="preserve"> za </w:t>
      </w:r>
      <w:r w:rsidRPr="00CE5C64">
        <w:rPr>
          <w:rFonts w:eastAsia="Times New Roman" w:hAnsi="Times New Roman" w:ascii="Times New Roman"/>
          <w:sz w:val="24"/>
          <w:szCs w:val="24"/>
          <w:lang w:eastAsia="hr-HR"/>
        </w:rPr>
        <w:t xml:space="preserve">pristup na </w:t>
      </w:r>
      <w:r>
        <w:rPr>
          <w:rFonts w:eastAsia="Times New Roman" w:hAnsi="Times New Roman" w:ascii="Times New Roman"/>
          <w:sz w:val="24"/>
          <w:szCs w:val="24"/>
          <w:lang w:eastAsia="hr-HR"/>
        </w:rPr>
        <w:t>skupštinu vjerovnika</w:t>
      </w:r>
      <w:r w:rsidRPr="00CE5C6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održanu 21. kolovoza 2018</w:t>
      </w:r>
      <w:r w:rsidRPr="00F76DAB">
        <w:rPr>
          <w:rFonts w:eastAsia="Times New Roman" w:hAnsi="Times New Roman" w:ascii="Times New Roman"/>
          <w:sz w:val="24"/>
          <w:szCs w:val="24"/>
          <w:lang w:eastAsia="hr-HR"/>
        </w:rPr>
        <w:t>. iznos od 130,00 kn /130 km (relacija ulaska - naplatne postaje A1 Vrpolje do sjedišta suda Split i n</w:t>
      </w:r>
      <w:r>
        <w:rPr>
          <w:rFonts w:eastAsia="Times New Roman" w:hAnsi="Times New Roman" w:ascii="Times New Roman"/>
          <w:sz w:val="24"/>
          <w:szCs w:val="24"/>
          <w:lang w:eastAsia="hr-HR"/>
        </w:rPr>
        <w:t xml:space="preserve">atrag) x 2,00 kn/km </w:t>
      </w:r>
      <w:r w:rsidRPr="00633E62">
        <w:rPr>
          <w:rFonts w:eastAsia="Times New Roman" w:hAnsi="Times New Roman" w:ascii="Times New Roman"/>
          <w:sz w:val="24"/>
          <w:szCs w:val="24"/>
          <w:lang w:eastAsia="hr-HR"/>
        </w:rPr>
        <w:t>= 260,00 kn</w:t>
      </w:r>
    </w:p>
    <w:p w:rsidRDefault="00F148A0" w:rsidP="00633E62" w:rsidR="00F148A0">
      <w:pPr>
        <w:spacing w:before="40"/>
        <w:ind w:firstLine="709"/>
        <w:jc w:val="both"/>
        <w:rPr>
          <w:rFonts w:eastAsia="Times New Roman" w:hAnsi="Times New Roman" w:ascii="Times New Roman"/>
          <w:sz w:val="24"/>
          <w:szCs w:val="24"/>
          <w:lang w:eastAsia="hr-HR"/>
        </w:rPr>
      </w:pPr>
      <w:r w:rsidRPr="00633E62">
        <w:rPr>
          <w:rFonts w:eastAsia="Times New Roman" w:hAnsi="Times New Roman" w:ascii="Times New Roman"/>
          <w:sz w:val="24"/>
          <w:szCs w:val="24"/>
          <w:lang w:eastAsia="hr-HR"/>
        </w:rPr>
        <w:t>- trošak cestarine na relaciji A1 Vrpolje - Dugopolje i natrag u iznosu od 34,43 kn (22,00 kn za vozilo druge kategorije u jednom smjeru za navedenu relaciju x 21,74% popusta za ENC)</w:t>
      </w:r>
      <w:r w:rsidR="0028562B">
        <w:rPr>
          <w:rFonts w:eastAsia="Times New Roman" w:hAnsi="Times New Roman" w:ascii="Times New Roman"/>
          <w:sz w:val="24"/>
          <w:szCs w:val="24"/>
          <w:lang w:eastAsia="hr-HR"/>
        </w:rPr>
        <w:t>,</w:t>
      </w:r>
    </w:p>
    <w:p w:rsidRDefault="00945CC3" w:rsidP="00633E62" w:rsidR="00945CC3">
      <w:pPr>
        <w:spacing w:before="40"/>
        <w:ind w:firstLine="709"/>
        <w:jc w:val="both"/>
        <w:rPr>
          <w:rFonts w:eastAsia="Times New Roman" w:hAnsi="Times New Roman" w:ascii="Times New Roman"/>
          <w:sz w:val="24"/>
          <w:szCs w:val="24"/>
          <w:lang w:eastAsia="hr-HR"/>
        </w:rPr>
      </w:pPr>
      <w:r w:rsidRPr="00945CC3">
        <w:rPr>
          <w:rFonts w:eastAsia="Times New Roman" w:hAnsi="Times New Roman" w:ascii="Times New Roman"/>
          <w:sz w:val="24"/>
          <w:szCs w:val="24"/>
          <w:lang w:eastAsia="hr-HR"/>
        </w:rPr>
        <w:t>- trošak pola dnevnice u iznosu od 85,00 kn</w:t>
      </w:r>
    </w:p>
    <w:p w:rsidRDefault="008C0EBB" w:rsidP="0028562B" w:rsidR="00CE764B">
      <w:pPr>
        <w:spacing w:before="4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što ukupno iznosi 1.</w:t>
      </w:r>
      <w:r w:rsidR="00945CC3">
        <w:rPr>
          <w:rFonts w:eastAsia="Times New Roman" w:hAnsi="Times New Roman" w:ascii="Times New Roman"/>
          <w:sz w:val="24"/>
          <w:szCs w:val="24"/>
          <w:lang w:eastAsia="hr-HR"/>
        </w:rPr>
        <w:t>957</w:t>
      </w:r>
      <w:r>
        <w:rPr>
          <w:rFonts w:eastAsia="Times New Roman" w:hAnsi="Times New Roman" w:ascii="Times New Roman"/>
          <w:sz w:val="24"/>
          <w:szCs w:val="24"/>
          <w:lang w:eastAsia="hr-HR"/>
        </w:rPr>
        <w:t>,15 kn</w:t>
      </w:r>
      <w:r w:rsidR="00CE764B">
        <w:rPr>
          <w:rFonts w:eastAsia="Times New Roman" w:hAnsi="Times New Roman" w:ascii="Times New Roman"/>
          <w:sz w:val="24"/>
          <w:szCs w:val="24"/>
          <w:lang w:eastAsia="hr-HR"/>
        </w:rPr>
        <w:t>.</w:t>
      </w:r>
    </w:p>
    <w:p w:rsidRDefault="00CE764B" w:rsidP="008C0EBB" w:rsidR="008C0EBB">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T</w:t>
      </w:r>
      <w:r w:rsidR="008C0EBB" w:rsidRPr="008C0EBB">
        <w:rPr>
          <w:rFonts w:eastAsia="Times New Roman" w:hAnsi="Times New Roman" w:ascii="Times New Roman"/>
          <w:sz w:val="24"/>
          <w:szCs w:val="24"/>
          <w:lang w:eastAsia="hr-HR"/>
        </w:rPr>
        <w:t>rošak zatražen na ime pristupa na ro</w:t>
      </w:r>
      <w:r w:rsidR="008C0EBB" w:rsidRPr="008C0EBB">
        <w:rPr>
          <w:rFonts w:eastAsia="Times New Roman" w:hAnsi="Times New Roman" w:ascii="Times New Roman" w:hint="eastAsia"/>
          <w:sz w:val="24"/>
          <w:szCs w:val="24"/>
          <w:lang w:eastAsia="hr-HR"/>
        </w:rPr>
        <w:t>č</w:t>
      </w:r>
      <w:r w:rsidR="008C0EBB" w:rsidRPr="008C0EBB">
        <w:rPr>
          <w:rFonts w:eastAsia="Times New Roman" w:hAnsi="Times New Roman" w:ascii="Times New Roman"/>
          <w:sz w:val="24"/>
          <w:szCs w:val="24"/>
          <w:lang w:eastAsia="hr-HR"/>
        </w:rPr>
        <w:t>ište</w:t>
      </w:r>
      <w:r w:rsidR="008C0EBB">
        <w:rPr>
          <w:rFonts w:eastAsia="Times New Roman" w:hAnsi="Times New Roman" w:ascii="Times New Roman"/>
          <w:sz w:val="24"/>
          <w:szCs w:val="24"/>
          <w:lang w:eastAsia="hr-HR"/>
        </w:rPr>
        <w:t xml:space="preserve"> od 5. rujna 2018.</w:t>
      </w:r>
      <w:r w:rsidR="008C0EBB" w:rsidRPr="008C0EBB">
        <w:rPr>
          <w:rFonts w:eastAsia="Times New Roman" w:hAnsi="Times New Roman" w:ascii="Times New Roman"/>
          <w:sz w:val="24"/>
          <w:szCs w:val="24"/>
          <w:lang w:eastAsia="hr-HR"/>
        </w:rPr>
        <w:t xml:space="preserve"> (koje nije održano),  a koje ste</w:t>
      </w:r>
      <w:r w:rsidR="008C0EBB" w:rsidRPr="008C0EBB">
        <w:rPr>
          <w:rFonts w:eastAsia="Times New Roman" w:hAnsi="Times New Roman" w:ascii="Times New Roman" w:hint="eastAsia"/>
          <w:sz w:val="24"/>
          <w:szCs w:val="24"/>
          <w:lang w:eastAsia="hr-HR"/>
        </w:rPr>
        <w:t>č</w:t>
      </w:r>
      <w:r w:rsidR="008C0EBB" w:rsidRPr="008C0EBB">
        <w:rPr>
          <w:rFonts w:eastAsia="Times New Roman" w:hAnsi="Times New Roman" w:ascii="Times New Roman"/>
          <w:sz w:val="24"/>
          <w:szCs w:val="24"/>
          <w:lang w:eastAsia="hr-HR"/>
        </w:rPr>
        <w:t xml:space="preserve">ajni upravitelj popisuje u ukupnom iznosu od </w:t>
      </w:r>
      <w:r w:rsidR="008C0EBB">
        <w:rPr>
          <w:rFonts w:eastAsia="Times New Roman" w:hAnsi="Times New Roman" w:ascii="Times New Roman"/>
          <w:sz w:val="24"/>
          <w:szCs w:val="24"/>
          <w:lang w:eastAsia="hr-HR"/>
        </w:rPr>
        <w:t>2.117,00 kn (</w:t>
      </w:r>
      <w:r w:rsidR="008C0EBB" w:rsidRPr="008C0EBB">
        <w:rPr>
          <w:rFonts w:eastAsia="Times New Roman" w:hAnsi="Times New Roman" w:ascii="Times New Roman"/>
          <w:sz w:val="24"/>
          <w:szCs w:val="24"/>
          <w:lang w:eastAsia="hr-HR"/>
        </w:rPr>
        <w:t>trošak</w:t>
      </w:r>
      <w:r w:rsidR="008C0EBB">
        <w:rPr>
          <w:rFonts w:eastAsia="Times New Roman" w:hAnsi="Times New Roman" w:ascii="Times New Roman"/>
          <w:sz w:val="24"/>
          <w:szCs w:val="24"/>
          <w:lang w:eastAsia="hr-HR"/>
        </w:rPr>
        <w:t xml:space="preserve"> korištenja osobnog automobila i cestarina</w:t>
      </w:r>
      <w:r w:rsidR="008C0EBB" w:rsidRPr="008C0EBB">
        <w:rPr>
          <w:rFonts w:eastAsia="Times New Roman" w:hAnsi="Times New Roman" w:ascii="Times New Roman"/>
          <w:sz w:val="24"/>
          <w:szCs w:val="24"/>
          <w:lang w:eastAsia="hr-HR"/>
        </w:rPr>
        <w:t>) valjalo je odbiti iz razloga što u ste</w:t>
      </w:r>
      <w:r w:rsidR="008C0EBB" w:rsidRPr="008C0EBB">
        <w:rPr>
          <w:rFonts w:eastAsia="Times New Roman" w:hAnsi="Times New Roman" w:ascii="Times New Roman" w:hint="eastAsia"/>
          <w:sz w:val="24"/>
          <w:szCs w:val="24"/>
          <w:lang w:eastAsia="hr-HR"/>
        </w:rPr>
        <w:t>č</w:t>
      </w:r>
      <w:r w:rsidR="008C0EBB" w:rsidRPr="008C0EBB">
        <w:rPr>
          <w:rFonts w:eastAsia="Times New Roman" w:hAnsi="Times New Roman" w:ascii="Times New Roman"/>
          <w:sz w:val="24"/>
          <w:szCs w:val="24"/>
          <w:lang w:eastAsia="hr-HR"/>
        </w:rPr>
        <w:t>ajnom postupku nije mogu</w:t>
      </w:r>
      <w:r w:rsidR="008C0EBB" w:rsidRPr="008C0EBB">
        <w:rPr>
          <w:rFonts w:eastAsia="Times New Roman" w:hAnsi="Times New Roman" w:ascii="Times New Roman" w:hint="eastAsia"/>
          <w:sz w:val="24"/>
          <w:szCs w:val="24"/>
          <w:lang w:eastAsia="hr-HR"/>
        </w:rPr>
        <w:t>ć</w:t>
      </w:r>
      <w:r w:rsidR="008C0EBB" w:rsidRPr="008C0EBB">
        <w:rPr>
          <w:rFonts w:eastAsia="Times New Roman" w:hAnsi="Times New Roman" w:ascii="Times New Roman"/>
          <w:sz w:val="24"/>
          <w:szCs w:val="24"/>
          <w:lang w:eastAsia="hr-HR"/>
        </w:rPr>
        <w:t>e odobriti naknadu troška koji još nije nastao, s tim što se posebno isti</w:t>
      </w:r>
      <w:r w:rsidR="008C0EBB" w:rsidRPr="008C0EBB">
        <w:rPr>
          <w:rFonts w:eastAsia="Times New Roman" w:hAnsi="Times New Roman" w:ascii="Times New Roman" w:hint="eastAsia"/>
          <w:sz w:val="24"/>
          <w:szCs w:val="24"/>
          <w:lang w:eastAsia="hr-HR"/>
        </w:rPr>
        <w:t>č</w:t>
      </w:r>
      <w:r w:rsidR="008C0EBB" w:rsidRPr="008C0EBB">
        <w:rPr>
          <w:rFonts w:eastAsia="Times New Roman" w:hAnsi="Times New Roman" w:ascii="Times New Roman"/>
          <w:sz w:val="24"/>
          <w:szCs w:val="24"/>
          <w:lang w:eastAsia="hr-HR"/>
        </w:rPr>
        <w:t>e da takav trošak u ovom postupku niti ne</w:t>
      </w:r>
      <w:r w:rsidR="008C0EBB" w:rsidRPr="008C0EBB">
        <w:rPr>
          <w:rFonts w:eastAsia="Times New Roman" w:hAnsi="Times New Roman" w:ascii="Times New Roman" w:hint="eastAsia"/>
          <w:sz w:val="24"/>
          <w:szCs w:val="24"/>
          <w:lang w:eastAsia="hr-HR"/>
        </w:rPr>
        <w:t>ć</w:t>
      </w:r>
      <w:r w:rsidR="008C0EBB" w:rsidRPr="008C0EBB">
        <w:rPr>
          <w:rFonts w:eastAsia="Times New Roman" w:hAnsi="Times New Roman" w:ascii="Times New Roman"/>
          <w:sz w:val="24"/>
          <w:szCs w:val="24"/>
          <w:lang w:eastAsia="hr-HR"/>
        </w:rPr>
        <w:t xml:space="preserve">e nastati iz razloga što se u postupcima u kojima je doneseno rješenje o </w:t>
      </w:r>
      <w:r w:rsidR="008C0EBB">
        <w:rPr>
          <w:rFonts w:eastAsia="Times New Roman" w:hAnsi="Times New Roman" w:ascii="Times New Roman"/>
          <w:sz w:val="24"/>
          <w:szCs w:val="24"/>
          <w:lang w:eastAsia="hr-HR"/>
        </w:rPr>
        <w:t>obustavi stečajnog postupka zbog nedostatnosti stečajne mase</w:t>
      </w:r>
      <w:r w:rsidR="008C0EBB" w:rsidRPr="008C0EBB">
        <w:rPr>
          <w:rFonts w:eastAsia="Times New Roman" w:hAnsi="Times New Roman" w:ascii="Times New Roman"/>
          <w:sz w:val="24"/>
          <w:szCs w:val="24"/>
          <w:lang w:eastAsia="hr-HR"/>
        </w:rPr>
        <w:t xml:space="preserve"> ne održava završno ro</w:t>
      </w:r>
      <w:r w:rsidR="008C0EBB" w:rsidRPr="008C0EBB">
        <w:rPr>
          <w:rFonts w:eastAsia="Times New Roman" w:hAnsi="Times New Roman" w:ascii="Times New Roman" w:hint="eastAsia"/>
          <w:sz w:val="24"/>
          <w:szCs w:val="24"/>
          <w:lang w:eastAsia="hr-HR"/>
        </w:rPr>
        <w:t>č</w:t>
      </w:r>
      <w:r w:rsidR="008C0EBB">
        <w:rPr>
          <w:rFonts w:eastAsia="Times New Roman" w:hAnsi="Times New Roman" w:ascii="Times New Roman"/>
          <w:sz w:val="24"/>
          <w:szCs w:val="24"/>
          <w:lang w:eastAsia="hr-HR"/>
        </w:rPr>
        <w:t>ište.</w:t>
      </w:r>
    </w:p>
    <w:p w:rsidRDefault="00CE764B" w:rsidP="00CE764B" w:rsidR="00CE764B">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Slijedom navedenog, više traženi iznos s osnove putnog troška (sveukupno 10.612,85 kn) valjalo je odbiti kao neosnovan uz naprijed dato obrazloženje.</w:t>
      </w:r>
    </w:p>
    <w:p w:rsidRDefault="00633E62" w:rsidP="00633E62" w:rsidR="00633E62">
      <w:pPr>
        <w:spacing w:before="20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Nadalje, stečajnom</w:t>
      </w:r>
      <w:r w:rsidR="00CE764B">
        <w:rPr>
          <w:rFonts w:eastAsia="Times New Roman" w:hAnsi="Times New Roman" w:ascii="Times New Roman"/>
          <w:sz w:val="24"/>
          <w:szCs w:val="24"/>
          <w:lang w:eastAsia="hr-HR"/>
        </w:rPr>
        <w:t xml:space="preserve"> upravitelju valjalo je odobriti</w:t>
      </w:r>
      <w:r>
        <w:rPr>
          <w:rFonts w:eastAsia="Times New Roman" w:hAnsi="Times New Roman" w:ascii="Times New Roman"/>
          <w:sz w:val="24"/>
          <w:szCs w:val="24"/>
          <w:lang w:eastAsia="hr-HR"/>
        </w:rPr>
        <w:t>:</w:t>
      </w:r>
    </w:p>
    <w:p w:rsidRDefault="00633E62" w:rsidP="00633E62" w:rsidR="00633E62" w:rsidRPr="00633E62">
      <w:pPr>
        <w:spacing w:before="40"/>
        <w:ind w:firstLine="709"/>
        <w:jc w:val="both"/>
        <w:rPr>
          <w:rFonts w:eastAsia="Times New Roman" w:hAnsi="Times New Roman" w:ascii="Times New Roman"/>
          <w:sz w:val="24"/>
          <w:szCs w:val="24"/>
          <w:lang w:eastAsia="hr-HR"/>
        </w:rPr>
      </w:pPr>
      <w:r w:rsidRPr="00633E62">
        <w:rPr>
          <w:rFonts w:eastAsia="Times New Roman" w:hAnsi="Times New Roman" w:ascii="Times New Roman"/>
          <w:sz w:val="24"/>
          <w:szCs w:val="24"/>
          <w:lang w:eastAsia="hr-HR"/>
        </w:rPr>
        <w:t>- trošak otvaranja i vođenja računa stečajnog dužnika u Hrvatskoj poštanskoj banci d.d. Zagreb u iznosu od 70,00 kn</w:t>
      </w:r>
    </w:p>
    <w:p w:rsidRDefault="00633E62" w:rsidP="00633E62" w:rsidR="00633E62">
      <w:pPr>
        <w:spacing w:before="4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trošak poštarine u iznosu od 287,40 kn</w:t>
      </w:r>
    </w:p>
    <w:p w:rsidRDefault="00633E62" w:rsidP="00633E62" w:rsidR="00633E62">
      <w:pPr>
        <w:spacing w:before="40"/>
        <w:ind w:firstLine="709"/>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trošak državnih biljega u iznosu od 40,00 kn,</w:t>
      </w:r>
    </w:p>
    <w:p w:rsidRDefault="00633E62" w:rsidP="00633E62" w:rsidR="00633E62">
      <w:pPr>
        <w:spacing w:before="4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 za koje je dostav</w:t>
      </w:r>
      <w:r w:rsidR="00CE764B">
        <w:rPr>
          <w:rFonts w:eastAsia="Times New Roman" w:hAnsi="Times New Roman" w:ascii="Times New Roman"/>
          <w:sz w:val="24"/>
          <w:szCs w:val="24"/>
          <w:lang w:eastAsia="hr-HR"/>
        </w:rPr>
        <w:t>ljen</w:t>
      </w:r>
      <w:r>
        <w:rPr>
          <w:rFonts w:eastAsia="Times New Roman" w:hAnsi="Times New Roman" w:ascii="Times New Roman"/>
          <w:sz w:val="24"/>
          <w:szCs w:val="24"/>
          <w:lang w:eastAsia="hr-HR"/>
        </w:rPr>
        <w:t xml:space="preserve"> pisani, obrazloženi i dokumentirani zahtjev.</w:t>
      </w:r>
    </w:p>
    <w:p w:rsidRDefault="00633E62" w:rsidP="0028562B" w:rsidR="0028562B" w:rsidRPr="004B69BB">
      <w:pPr>
        <w:spacing w:before="200"/>
        <w:jc w:val="both"/>
        <w:rPr>
          <w:rFonts w:hAnsi="Times New Roman" w:ascii="Times New Roman"/>
          <w:sz w:val="24"/>
          <w:szCs w:val="24"/>
        </w:rPr>
      </w:pPr>
      <w:r>
        <w:rPr>
          <w:rFonts w:eastAsia="Times New Roman" w:hAnsi="Times New Roman" w:ascii="Times New Roman"/>
          <w:sz w:val="24"/>
          <w:szCs w:val="24"/>
          <w:lang w:eastAsia="hr-HR"/>
        </w:rPr>
        <w:tab/>
        <w:t xml:space="preserve"> U odnosu na zahtjev za naknadu materijalnih troškova u iznosu od 500,00 kn</w:t>
      </w:r>
      <w:r w:rsidR="0028562B">
        <w:rPr>
          <w:rFonts w:eastAsia="Times New Roman" w:hAnsi="Times New Roman" w:ascii="Times New Roman"/>
          <w:sz w:val="24"/>
          <w:szCs w:val="24"/>
          <w:lang w:eastAsia="hr-HR"/>
        </w:rPr>
        <w:t>, valja navesti kako je n</w:t>
      </w:r>
      <w:r w:rsidR="0028562B" w:rsidRPr="004B69BB">
        <w:rPr>
          <w:rFonts w:hAnsi="Times New Roman" w:ascii="Times New Roman"/>
          <w:sz w:val="24"/>
          <w:szCs w:val="24"/>
        </w:rPr>
        <w:t>otorno da se određena kategorija stvarnog</w:t>
      </w:r>
      <w:r w:rsidR="0028562B">
        <w:rPr>
          <w:rFonts w:hAnsi="Times New Roman" w:ascii="Times New Roman"/>
          <w:sz w:val="24"/>
          <w:szCs w:val="24"/>
        </w:rPr>
        <w:t xml:space="preserve"> troška (npr. telefon, fax, interneta i sl. </w:t>
      </w:r>
      <w:r w:rsidR="0028562B" w:rsidRPr="004B69BB">
        <w:rPr>
          <w:rFonts w:hAnsi="Times New Roman" w:ascii="Times New Roman"/>
          <w:sz w:val="24"/>
          <w:szCs w:val="24"/>
        </w:rPr>
        <w:t xml:space="preserve">u okolnostima kada stečajni upravitelji svoju dužnost obavlja u više stečajnih postupaka) zbog nesrazmjernih objektivnih teškoća ne može jednoznačno dokumentirati, to je </w:t>
      </w:r>
      <w:r w:rsidR="0028562B">
        <w:rPr>
          <w:rFonts w:hAnsi="Times New Roman" w:ascii="Times New Roman"/>
          <w:sz w:val="24"/>
          <w:szCs w:val="24"/>
        </w:rPr>
        <w:t>o zahtjevu stečajnog upravitelja</w:t>
      </w:r>
      <w:r w:rsidR="0028562B" w:rsidRPr="004B69BB">
        <w:rPr>
          <w:rFonts w:hAnsi="Times New Roman" w:ascii="Times New Roman"/>
          <w:sz w:val="24"/>
          <w:szCs w:val="24"/>
        </w:rPr>
        <w:t xml:space="preserve"> za naknadu </w:t>
      </w:r>
      <w:r w:rsidR="0028562B">
        <w:rPr>
          <w:rFonts w:hAnsi="Times New Roman" w:ascii="Times New Roman"/>
          <w:sz w:val="24"/>
          <w:szCs w:val="24"/>
        </w:rPr>
        <w:t xml:space="preserve">materijalnog </w:t>
      </w:r>
      <w:r w:rsidR="0028562B" w:rsidRPr="004B69BB">
        <w:rPr>
          <w:rFonts w:hAnsi="Times New Roman" w:ascii="Times New Roman"/>
          <w:sz w:val="24"/>
          <w:szCs w:val="24"/>
        </w:rPr>
        <w:t xml:space="preserve">troška </w:t>
      </w:r>
      <w:r w:rsidR="0028562B">
        <w:rPr>
          <w:rFonts w:hAnsi="Times New Roman" w:ascii="Times New Roman"/>
          <w:sz w:val="24"/>
          <w:szCs w:val="24"/>
        </w:rPr>
        <w:t>u ukupnom iznosu od 50</w:t>
      </w:r>
      <w:r w:rsidR="0028562B" w:rsidRPr="004B69BB">
        <w:rPr>
          <w:rFonts w:hAnsi="Times New Roman" w:ascii="Times New Roman"/>
          <w:sz w:val="24"/>
          <w:szCs w:val="24"/>
        </w:rPr>
        <w:t>0,00 kn ovaj sud  odlučio prema slobo</w:t>
      </w:r>
      <w:r w:rsidR="0028562B">
        <w:rPr>
          <w:rFonts w:hAnsi="Times New Roman" w:ascii="Times New Roman"/>
          <w:sz w:val="24"/>
          <w:szCs w:val="24"/>
        </w:rPr>
        <w:t>dnoj ocjeni u smislu odredbe članka</w:t>
      </w:r>
      <w:r w:rsidR="0028562B" w:rsidRPr="004B69BB">
        <w:rPr>
          <w:rFonts w:hAnsi="Times New Roman" w:ascii="Times New Roman"/>
          <w:sz w:val="24"/>
          <w:szCs w:val="24"/>
        </w:rPr>
        <w:t xml:space="preserve"> 223. Zakona o parničnom postupku („Narodne novine“ broj 53/91, 91/92, 112/99, 88/01, 117/03, 88/05, 2/07, 84/08, 96/08, 123/08, 57/11 i </w:t>
      </w:r>
      <w:r w:rsidR="0028562B">
        <w:rPr>
          <w:rFonts w:hAnsi="Times New Roman" w:ascii="Times New Roman"/>
          <w:sz w:val="24"/>
          <w:szCs w:val="24"/>
        </w:rPr>
        <w:t xml:space="preserve">25/13, dalje ZPP) u vezi sa člankom </w:t>
      </w:r>
      <w:r w:rsidR="0028562B" w:rsidRPr="004B69BB">
        <w:rPr>
          <w:rFonts w:hAnsi="Times New Roman" w:ascii="Times New Roman"/>
          <w:sz w:val="24"/>
          <w:szCs w:val="24"/>
        </w:rPr>
        <w:t>1</w:t>
      </w:r>
      <w:r w:rsidR="0028562B">
        <w:rPr>
          <w:rFonts w:hAnsi="Times New Roman" w:ascii="Times New Roman"/>
          <w:sz w:val="24"/>
          <w:szCs w:val="24"/>
        </w:rPr>
        <w:t>0. SZ-a</w:t>
      </w:r>
      <w:r w:rsidR="0028562B" w:rsidRPr="004B69BB">
        <w:rPr>
          <w:rFonts w:hAnsi="Times New Roman" w:ascii="Times New Roman"/>
          <w:sz w:val="24"/>
          <w:szCs w:val="24"/>
        </w:rPr>
        <w:t>.</w:t>
      </w:r>
    </w:p>
    <w:p w:rsidRDefault="0028562B" w:rsidP="0028562B" w:rsidR="0028562B" w:rsidRPr="004B69BB">
      <w:pPr>
        <w:spacing w:before="200"/>
        <w:ind w:firstLine="708"/>
        <w:jc w:val="both"/>
        <w:rPr>
          <w:rFonts w:hAnsi="Times New Roman" w:ascii="Times New Roman"/>
          <w:sz w:val="24"/>
          <w:szCs w:val="24"/>
        </w:rPr>
      </w:pPr>
      <w:r w:rsidRPr="004B69BB">
        <w:rPr>
          <w:rFonts w:hAnsi="Times New Roman" w:ascii="Times New Roman"/>
          <w:sz w:val="24"/>
          <w:szCs w:val="24"/>
        </w:rPr>
        <w:t>U tom smislu, ovaj sud n</w:t>
      </w:r>
      <w:r>
        <w:rPr>
          <w:rFonts w:hAnsi="Times New Roman" w:ascii="Times New Roman"/>
          <w:sz w:val="24"/>
          <w:szCs w:val="24"/>
        </w:rPr>
        <w:t>alazi osnovanim zahtjev stečajnog upravitelja</w:t>
      </w:r>
      <w:r w:rsidRPr="004B69BB">
        <w:rPr>
          <w:rFonts w:hAnsi="Times New Roman" w:ascii="Times New Roman"/>
          <w:sz w:val="24"/>
          <w:szCs w:val="24"/>
        </w:rPr>
        <w:t xml:space="preserve"> za n</w:t>
      </w:r>
      <w:r>
        <w:rPr>
          <w:rFonts w:hAnsi="Times New Roman" w:ascii="Times New Roman"/>
          <w:sz w:val="24"/>
          <w:szCs w:val="24"/>
        </w:rPr>
        <w:t>aknadu paušalnog iznosa na ime jednoipolgodišnjih materijalnih</w:t>
      </w:r>
      <w:r w:rsidRPr="004B69BB">
        <w:rPr>
          <w:rFonts w:hAnsi="Times New Roman" w:ascii="Times New Roman"/>
          <w:sz w:val="24"/>
          <w:szCs w:val="24"/>
        </w:rPr>
        <w:t xml:space="preserve"> troškova </w:t>
      </w:r>
      <w:r>
        <w:rPr>
          <w:rFonts w:hAnsi="Times New Roman" w:ascii="Times New Roman"/>
          <w:sz w:val="24"/>
          <w:szCs w:val="24"/>
        </w:rPr>
        <w:t>u ukupnom iznosu od 50</w:t>
      </w:r>
      <w:r w:rsidRPr="004B69BB">
        <w:rPr>
          <w:rFonts w:hAnsi="Times New Roman" w:ascii="Times New Roman"/>
          <w:sz w:val="24"/>
          <w:szCs w:val="24"/>
        </w:rPr>
        <w:t>0,00 kn (</w:t>
      </w:r>
      <w:r>
        <w:rPr>
          <w:rFonts w:hAnsi="Times New Roman" w:ascii="Times New Roman"/>
          <w:sz w:val="24"/>
          <w:szCs w:val="24"/>
        </w:rPr>
        <w:t>cca</w:t>
      </w:r>
      <w:r w:rsidRPr="004B69BB">
        <w:rPr>
          <w:rFonts w:hAnsi="Times New Roman" w:ascii="Times New Roman"/>
          <w:sz w:val="24"/>
          <w:szCs w:val="24"/>
        </w:rPr>
        <w:t xml:space="preserve"> </w:t>
      </w:r>
      <w:r>
        <w:rPr>
          <w:rFonts w:hAnsi="Times New Roman" w:ascii="Times New Roman"/>
          <w:sz w:val="24"/>
          <w:szCs w:val="24"/>
        </w:rPr>
        <w:t>3</w:t>
      </w:r>
      <w:r w:rsidRPr="004B69BB">
        <w:rPr>
          <w:rFonts w:hAnsi="Times New Roman" w:ascii="Times New Roman"/>
          <w:sz w:val="24"/>
          <w:szCs w:val="24"/>
        </w:rPr>
        <w:t xml:space="preserve">0,00 kn mjesečno). Naime, ovaj paušalni iznos ukazuje se primjerenim uzimajući u obzir </w:t>
      </w:r>
      <w:r>
        <w:rPr>
          <w:rFonts w:hAnsi="Times New Roman" w:ascii="Times New Roman"/>
          <w:sz w:val="24"/>
          <w:szCs w:val="24"/>
        </w:rPr>
        <w:t>radnje koje je stečajni</w:t>
      </w:r>
      <w:r w:rsidRPr="004B69BB">
        <w:rPr>
          <w:rFonts w:hAnsi="Times New Roman" w:ascii="Times New Roman"/>
          <w:sz w:val="24"/>
          <w:szCs w:val="24"/>
        </w:rPr>
        <w:t xml:space="preserve"> upravitelj t</w:t>
      </w:r>
      <w:r>
        <w:rPr>
          <w:rFonts w:hAnsi="Times New Roman" w:ascii="Times New Roman"/>
          <w:sz w:val="24"/>
          <w:szCs w:val="24"/>
        </w:rPr>
        <w:t>ijekom postupka poduzimao</w:t>
      </w:r>
      <w:r w:rsidRPr="004B69BB">
        <w:rPr>
          <w:rFonts w:hAnsi="Times New Roman" w:ascii="Times New Roman"/>
          <w:sz w:val="24"/>
          <w:szCs w:val="24"/>
        </w:rPr>
        <w:t xml:space="preserve"> (a o kojima je redovito izvještava</w:t>
      </w:r>
      <w:r>
        <w:rPr>
          <w:rFonts w:hAnsi="Times New Roman" w:ascii="Times New Roman"/>
          <w:sz w:val="24"/>
          <w:szCs w:val="24"/>
        </w:rPr>
        <w:t>o sud i vjerovnike kroz izv</w:t>
      </w:r>
      <w:r w:rsidRPr="004B69BB">
        <w:rPr>
          <w:rFonts w:hAnsi="Times New Roman" w:ascii="Times New Roman"/>
          <w:sz w:val="24"/>
          <w:szCs w:val="24"/>
        </w:rPr>
        <w:t>ješća o tijeku postupka i stanju stečajne mase).</w:t>
      </w:r>
    </w:p>
    <w:p w:rsidRDefault="00633E62" w:rsidP="00CE764B" w:rsidR="00633E62">
      <w:pPr>
        <w:spacing w:before="200"/>
        <w:ind w:firstLine="709"/>
        <w:jc w:val="both"/>
        <w:rPr>
          <w:rFonts w:eastAsia="Times New Roman" w:hAnsi="Times New Roman" w:ascii="Times New Roman"/>
          <w:sz w:val="24"/>
          <w:szCs w:val="24"/>
          <w:lang w:eastAsia="hr-HR"/>
        </w:rPr>
      </w:pPr>
      <w:r w:rsidRPr="00633E62">
        <w:rPr>
          <w:rFonts w:eastAsia="Times New Roman" w:hAnsi="Times New Roman" w:ascii="Times New Roman"/>
          <w:sz w:val="24"/>
          <w:szCs w:val="24"/>
          <w:lang w:eastAsia="hr-HR"/>
        </w:rPr>
        <w:t>Zatraženu naknadu troška u iznosu od 1.</w:t>
      </w:r>
      <w:r>
        <w:rPr>
          <w:rFonts w:eastAsia="Times New Roman" w:hAnsi="Times New Roman" w:ascii="Times New Roman"/>
          <w:sz w:val="24"/>
          <w:szCs w:val="24"/>
          <w:lang w:eastAsia="hr-HR"/>
        </w:rPr>
        <w:t>125</w:t>
      </w:r>
      <w:r w:rsidRPr="00633E62">
        <w:rPr>
          <w:rFonts w:eastAsia="Times New Roman" w:hAnsi="Times New Roman" w:ascii="Times New Roman"/>
          <w:sz w:val="24"/>
          <w:szCs w:val="24"/>
          <w:lang w:eastAsia="hr-HR"/>
        </w:rPr>
        <w:t xml:space="preserve">,00 kn na ime knjigovodstvenih </w:t>
      </w:r>
      <w:r>
        <w:rPr>
          <w:rFonts w:eastAsia="Times New Roman" w:hAnsi="Times New Roman" w:ascii="Times New Roman"/>
          <w:sz w:val="24"/>
          <w:szCs w:val="24"/>
          <w:lang w:eastAsia="hr-HR"/>
        </w:rPr>
        <w:t>usluga</w:t>
      </w:r>
      <w:r w:rsidRPr="00633E62">
        <w:rPr>
          <w:rFonts w:eastAsia="Times New Roman" w:hAnsi="Times New Roman" w:ascii="Times New Roman"/>
          <w:sz w:val="24"/>
          <w:szCs w:val="24"/>
          <w:lang w:eastAsia="hr-HR"/>
        </w:rPr>
        <w:t xml:space="preserve"> (?!)</w:t>
      </w:r>
      <w:r w:rsidR="00CE764B">
        <w:rPr>
          <w:rFonts w:eastAsia="Times New Roman" w:hAnsi="Times New Roman" w:ascii="Times New Roman"/>
          <w:sz w:val="24"/>
          <w:szCs w:val="24"/>
          <w:lang w:eastAsia="hr-HR"/>
        </w:rPr>
        <w:t>, a za koje troškove i sam upravitelj u podnesku od 2. listopada 2018. (list 310-314 spisa) navodi da ga nije snosio i koji po svojoj prirodi predstavljaju ostale obveze stečajne mase, ovaj sud ne nalazi opravdanim, kao ni t</w:t>
      </w:r>
      <w:r>
        <w:rPr>
          <w:rFonts w:eastAsia="Times New Roman" w:hAnsi="Times New Roman" w:ascii="Times New Roman"/>
          <w:sz w:val="24"/>
          <w:szCs w:val="24"/>
          <w:lang w:eastAsia="hr-HR"/>
        </w:rPr>
        <w:t>rošak bankarskih usluga u preostalom iznosu od 230,00 kn iz razloga što stečajni upravitelj nije dostavio dokaz da je takav trošak i nastao.</w:t>
      </w:r>
    </w:p>
    <w:p w:rsidRDefault="00CE764B" w:rsidP="00CE764B" w:rsidR="00CE764B">
      <w:pPr>
        <w:spacing w:before="200"/>
        <w:ind w:firstLine="708"/>
        <w:jc w:val="both"/>
        <w:rPr>
          <w:rFonts w:hAnsi="Times New Roman" w:ascii="Times New Roman"/>
          <w:sz w:val="24"/>
          <w:szCs w:val="24"/>
        </w:rPr>
      </w:pPr>
      <w:r w:rsidRPr="00E30272">
        <w:rPr>
          <w:rFonts w:hAnsi="Times New Roman" w:ascii="Times New Roman"/>
          <w:sz w:val="24"/>
          <w:szCs w:val="24"/>
        </w:rPr>
        <w:t>Odobreni iznos</w:t>
      </w:r>
      <w:r>
        <w:rPr>
          <w:rFonts w:hAnsi="Times New Roman" w:ascii="Times New Roman"/>
          <w:sz w:val="24"/>
          <w:szCs w:val="24"/>
        </w:rPr>
        <w:t xml:space="preserve"> naknade stvarnih troškova u ukupnom iznosu </w:t>
      </w:r>
      <w:r w:rsidRPr="00A07273">
        <w:rPr>
          <w:rFonts w:hAnsi="Times New Roman" w:ascii="Times New Roman"/>
          <w:sz w:val="24"/>
          <w:szCs w:val="24"/>
        </w:rPr>
        <w:t xml:space="preserve">od </w:t>
      </w:r>
      <w:r>
        <w:rPr>
          <w:rFonts w:hAnsi="Times New Roman" w:ascii="Times New Roman"/>
          <w:sz w:val="24"/>
          <w:szCs w:val="24"/>
        </w:rPr>
        <w:t>2.</w:t>
      </w:r>
      <w:r w:rsidR="00662D40">
        <w:rPr>
          <w:rFonts w:hAnsi="Times New Roman" w:ascii="Times New Roman"/>
          <w:sz w:val="24"/>
          <w:szCs w:val="24"/>
        </w:rPr>
        <w:t>854</w:t>
      </w:r>
      <w:r>
        <w:rPr>
          <w:rFonts w:hAnsi="Times New Roman" w:ascii="Times New Roman"/>
          <w:sz w:val="24"/>
          <w:szCs w:val="24"/>
        </w:rPr>
        <w:t xml:space="preserve">,55 kn </w:t>
      </w:r>
      <w:r w:rsidRPr="00E30272">
        <w:rPr>
          <w:rFonts w:hAnsi="Times New Roman" w:ascii="Times New Roman"/>
          <w:sz w:val="24"/>
          <w:szCs w:val="24"/>
        </w:rPr>
        <w:t>valja uvećati za pripadajuće poreze, prireze i doprinose.</w:t>
      </w:r>
    </w:p>
    <w:p w:rsidRDefault="006D661C" w:rsidP="00CE764B" w:rsidR="006D661C" w:rsidRPr="00F33B7E">
      <w:pPr>
        <w:spacing w:before="200"/>
        <w:ind w:firstLine="708"/>
        <w:jc w:val="both"/>
        <w:rPr>
          <w:rFonts w:hAnsi="Times New Roman" w:ascii="Times New Roman"/>
          <w:sz w:val="24"/>
          <w:szCs w:val="24"/>
        </w:rPr>
      </w:pPr>
      <w:r w:rsidRPr="00F33B7E">
        <w:rPr>
          <w:rFonts w:hAnsi="Times New Roman" w:ascii="Times New Roman"/>
          <w:sz w:val="24"/>
          <w:szCs w:val="24"/>
        </w:rPr>
        <w:t>Slijedom navedenog, a temeljem odredbe čl</w:t>
      </w:r>
      <w:r w:rsidR="005C3763">
        <w:rPr>
          <w:rFonts w:hAnsi="Times New Roman" w:ascii="Times New Roman"/>
          <w:sz w:val="24"/>
          <w:szCs w:val="24"/>
        </w:rPr>
        <w:t>anka</w:t>
      </w:r>
      <w:r w:rsidRPr="00F33B7E">
        <w:rPr>
          <w:rFonts w:hAnsi="Times New Roman" w:ascii="Times New Roman"/>
          <w:sz w:val="24"/>
          <w:szCs w:val="24"/>
        </w:rPr>
        <w:t xml:space="preserve"> 94. SZ-a, odlučeno je kao u izreci ovog rješenja pod točkom I</w:t>
      </w:r>
      <w:r w:rsidR="00CE764B">
        <w:rPr>
          <w:rFonts w:hAnsi="Times New Roman" w:ascii="Times New Roman"/>
          <w:sz w:val="24"/>
          <w:szCs w:val="24"/>
        </w:rPr>
        <w:t>.b).</w:t>
      </w:r>
    </w:p>
    <w:p w:rsidRDefault="006D661C" w:rsidP="00CE764B" w:rsidR="006D661C" w:rsidRPr="00F33B7E">
      <w:pPr>
        <w:spacing w:before="200"/>
        <w:ind w:firstLine="708"/>
        <w:jc w:val="both"/>
        <w:rPr>
          <w:rFonts w:hAnsi="Times New Roman" w:ascii="Times New Roman"/>
          <w:sz w:val="24"/>
          <w:szCs w:val="24"/>
        </w:rPr>
      </w:pPr>
      <w:r w:rsidRPr="00F33B7E">
        <w:rPr>
          <w:rFonts w:hAnsi="Times New Roman" w:ascii="Times New Roman"/>
          <w:sz w:val="24"/>
          <w:szCs w:val="24"/>
        </w:rPr>
        <w:t>Od</w:t>
      </w:r>
      <w:r w:rsidR="00945CC3">
        <w:rPr>
          <w:rFonts w:hAnsi="Times New Roman" w:ascii="Times New Roman"/>
          <w:sz w:val="24"/>
          <w:szCs w:val="24"/>
        </w:rPr>
        <w:t>obre</w:t>
      </w:r>
      <w:r w:rsidRPr="00F33B7E">
        <w:rPr>
          <w:rFonts w:hAnsi="Times New Roman" w:ascii="Times New Roman"/>
          <w:sz w:val="24"/>
          <w:szCs w:val="24"/>
        </w:rPr>
        <w:t>n</w:t>
      </w:r>
      <w:r w:rsidR="00945CC3">
        <w:rPr>
          <w:rFonts w:hAnsi="Times New Roman" w:ascii="Times New Roman"/>
          <w:sz w:val="24"/>
          <w:szCs w:val="24"/>
        </w:rPr>
        <w:t>i brutto</w:t>
      </w:r>
      <w:r w:rsidRPr="00F33B7E">
        <w:rPr>
          <w:rFonts w:hAnsi="Times New Roman" w:ascii="Times New Roman"/>
          <w:sz w:val="24"/>
          <w:szCs w:val="24"/>
        </w:rPr>
        <w:t xml:space="preserve"> iznos nagrade</w:t>
      </w:r>
      <w:r w:rsidR="00945CC3">
        <w:rPr>
          <w:rFonts w:hAnsi="Times New Roman" w:ascii="Times New Roman"/>
          <w:sz w:val="24"/>
          <w:szCs w:val="24"/>
        </w:rPr>
        <w:t xml:space="preserve"> te</w:t>
      </w:r>
      <w:r w:rsidRPr="00F33B7E">
        <w:rPr>
          <w:rFonts w:hAnsi="Times New Roman" w:ascii="Times New Roman"/>
          <w:sz w:val="24"/>
          <w:szCs w:val="24"/>
        </w:rPr>
        <w:t xml:space="preserve"> odobreni iznos naknade stvarnih troškova</w:t>
      </w:r>
      <w:r w:rsidR="00945CC3" w:rsidRPr="00F33B7E">
        <w:rPr>
          <w:rFonts w:hAnsi="Times New Roman" w:ascii="Times New Roman"/>
          <w:sz w:val="24"/>
          <w:szCs w:val="24"/>
        </w:rPr>
        <w:t>(uz podmirenje pripadaju</w:t>
      </w:r>
      <w:r w:rsidR="00945CC3" w:rsidRPr="00F33B7E">
        <w:rPr>
          <w:rFonts w:hAnsi="Times New Roman" w:ascii="Times New Roman" w:hint="eastAsia"/>
          <w:sz w:val="24"/>
          <w:szCs w:val="24"/>
        </w:rPr>
        <w:t>ć</w:t>
      </w:r>
      <w:r w:rsidR="00945CC3" w:rsidRPr="00F33B7E">
        <w:rPr>
          <w:rFonts w:hAnsi="Times New Roman" w:ascii="Times New Roman"/>
          <w:sz w:val="24"/>
          <w:szCs w:val="24"/>
        </w:rPr>
        <w:t>ih poreza, prireza i doprinosa)</w:t>
      </w:r>
      <w:r w:rsidR="00D47193">
        <w:rPr>
          <w:rFonts w:hAnsi="Times New Roman" w:ascii="Times New Roman"/>
          <w:sz w:val="24"/>
          <w:szCs w:val="24"/>
        </w:rPr>
        <w:t>, stečajnom</w:t>
      </w:r>
      <w:r w:rsidRPr="00F33B7E">
        <w:rPr>
          <w:rFonts w:hAnsi="Times New Roman" w:ascii="Times New Roman"/>
          <w:sz w:val="24"/>
          <w:szCs w:val="24"/>
        </w:rPr>
        <w:t xml:space="preserve"> upravitelj</w:t>
      </w:r>
      <w:r w:rsidR="00D47193">
        <w:rPr>
          <w:rFonts w:hAnsi="Times New Roman" w:ascii="Times New Roman"/>
          <w:sz w:val="24"/>
          <w:szCs w:val="24"/>
        </w:rPr>
        <w:t>u će se isplatit</w:t>
      </w:r>
      <w:r w:rsidRPr="00F33B7E">
        <w:rPr>
          <w:rFonts w:hAnsi="Times New Roman" w:ascii="Times New Roman"/>
          <w:sz w:val="24"/>
          <w:szCs w:val="24"/>
        </w:rPr>
        <w:t>i</w:t>
      </w:r>
      <w:r w:rsidR="00D47193">
        <w:rPr>
          <w:rFonts w:hAnsi="Times New Roman" w:ascii="Times New Roman"/>
          <w:sz w:val="24"/>
          <w:szCs w:val="24"/>
        </w:rPr>
        <w:t xml:space="preserve"> i</w:t>
      </w:r>
      <w:r w:rsidRPr="00F33B7E">
        <w:rPr>
          <w:rFonts w:hAnsi="Times New Roman" w:ascii="Times New Roman"/>
          <w:sz w:val="24"/>
          <w:szCs w:val="24"/>
        </w:rPr>
        <w:t xml:space="preserve">z </w:t>
      </w:r>
      <w:r w:rsidR="00D47193">
        <w:rPr>
          <w:rFonts w:hAnsi="Times New Roman" w:ascii="Times New Roman"/>
          <w:sz w:val="24"/>
          <w:szCs w:val="24"/>
        </w:rPr>
        <w:t>Fonda</w:t>
      </w:r>
      <w:r w:rsidR="00D47193" w:rsidRPr="00D47193">
        <w:t xml:space="preserve"> </w:t>
      </w:r>
      <w:r w:rsidR="00D47193" w:rsidRPr="00D47193">
        <w:rPr>
          <w:rFonts w:hAnsi="Times New Roman" w:ascii="Times New Roman"/>
          <w:sz w:val="24"/>
          <w:szCs w:val="24"/>
        </w:rPr>
        <w:t>za pokri</w:t>
      </w:r>
      <w:r w:rsidR="00D47193" w:rsidRPr="00D47193">
        <w:rPr>
          <w:rFonts w:hAnsi="Times New Roman" w:ascii="Times New Roman" w:hint="eastAsia"/>
          <w:sz w:val="24"/>
          <w:szCs w:val="24"/>
        </w:rPr>
        <w:t>ć</w:t>
      </w:r>
      <w:r w:rsidR="00D47193" w:rsidRPr="00D47193">
        <w:rPr>
          <w:rFonts w:hAnsi="Times New Roman" w:ascii="Times New Roman"/>
          <w:sz w:val="24"/>
          <w:szCs w:val="24"/>
        </w:rPr>
        <w:t>e troškova ste</w:t>
      </w:r>
      <w:r w:rsidR="00D47193" w:rsidRPr="00D47193">
        <w:rPr>
          <w:rFonts w:hAnsi="Times New Roman" w:ascii="Times New Roman" w:hint="eastAsia"/>
          <w:sz w:val="24"/>
          <w:szCs w:val="24"/>
        </w:rPr>
        <w:t>č</w:t>
      </w:r>
      <w:r w:rsidR="00D47193" w:rsidRPr="00D47193">
        <w:rPr>
          <w:rFonts w:hAnsi="Times New Roman" w:ascii="Times New Roman"/>
          <w:sz w:val="24"/>
          <w:szCs w:val="24"/>
        </w:rPr>
        <w:t>ajnog postupka, a nakon pravomo</w:t>
      </w:r>
      <w:r w:rsidR="00D47193" w:rsidRPr="00D47193">
        <w:rPr>
          <w:rFonts w:hAnsi="Times New Roman" w:ascii="Times New Roman" w:hint="eastAsia"/>
          <w:sz w:val="24"/>
          <w:szCs w:val="24"/>
        </w:rPr>
        <w:t>ć</w:t>
      </w:r>
      <w:r w:rsidR="00D47193">
        <w:rPr>
          <w:rFonts w:hAnsi="Times New Roman" w:ascii="Times New Roman"/>
          <w:sz w:val="24"/>
          <w:szCs w:val="24"/>
        </w:rPr>
        <w:t>nosti ovog rješenja</w:t>
      </w:r>
      <w:r w:rsidRPr="00F33B7E">
        <w:rPr>
          <w:rFonts w:hAnsi="Times New Roman" w:ascii="Times New Roman"/>
          <w:sz w:val="24"/>
          <w:szCs w:val="24"/>
        </w:rPr>
        <w:t xml:space="preserve">, radi čega je odlučeno kao u izreci ovog rješenja pod točkom </w:t>
      </w:r>
      <w:r w:rsidR="00D47193">
        <w:rPr>
          <w:rFonts w:hAnsi="Times New Roman" w:ascii="Times New Roman"/>
          <w:sz w:val="24"/>
          <w:szCs w:val="24"/>
        </w:rPr>
        <w:t>I</w:t>
      </w:r>
      <w:r w:rsidRPr="00F33B7E">
        <w:rPr>
          <w:rFonts w:hAnsi="Times New Roman" w:ascii="Times New Roman"/>
          <w:sz w:val="24"/>
          <w:szCs w:val="24"/>
        </w:rPr>
        <w:t>I.</w:t>
      </w:r>
    </w:p>
    <w:p w:rsidRDefault="00D92035" w:rsidP="00D92035" w:rsidR="00D92035" w:rsidRPr="008321AE">
      <w:pPr>
        <w:spacing w:before="200"/>
        <w:jc w:val="center"/>
        <w:rPr>
          <w:rFonts w:hAnsi="Times New Roman" w:ascii="Times New Roman"/>
          <w:sz w:val="24"/>
          <w:szCs w:val="24"/>
        </w:rPr>
      </w:pPr>
      <w:r w:rsidRPr="00F26729">
        <w:rPr>
          <w:rFonts w:hAnsi="Times New Roman" w:ascii="Times New Roman"/>
          <w:sz w:val="24"/>
          <w:szCs w:val="24"/>
        </w:rPr>
        <w:t xml:space="preserve">U Splitu </w:t>
      </w:r>
      <w:r w:rsidR="00D47193">
        <w:rPr>
          <w:rFonts w:hAnsi="Times New Roman" w:ascii="Times New Roman"/>
          <w:sz w:val="24"/>
          <w:szCs w:val="24"/>
        </w:rPr>
        <w:t>28. studenog</w:t>
      </w:r>
      <w:r>
        <w:rPr>
          <w:rFonts w:hAnsi="Times New Roman" w:ascii="Times New Roman"/>
          <w:sz w:val="24"/>
          <w:szCs w:val="24"/>
        </w:rPr>
        <w:t xml:space="preserve"> </w:t>
      </w:r>
      <w:r w:rsidRPr="00F26729">
        <w:rPr>
          <w:rFonts w:hAnsi="Times New Roman" w:ascii="Times New Roman"/>
          <w:sz w:val="24"/>
          <w:szCs w:val="24"/>
        </w:rPr>
        <w:t>2018.</w:t>
      </w:r>
    </w:p>
    <w:p w:rsidRDefault="00D92035" w:rsidP="00D92035" w:rsidR="00D92035" w:rsidRPr="008321AE">
      <w:pPr>
        <w:spacing w:before="200"/>
        <w:ind w:left="6480"/>
        <w:jc w:val="center"/>
        <w:rPr>
          <w:rFonts w:hAnsi="Times New Roman" w:ascii="Times New Roman"/>
          <w:sz w:val="24"/>
          <w:szCs w:val="24"/>
        </w:rPr>
      </w:pPr>
      <w:r w:rsidRPr="008321AE">
        <w:rPr>
          <w:rFonts w:hAnsi="Times New Roman" w:ascii="Times New Roman"/>
          <w:sz w:val="24"/>
          <w:szCs w:val="24"/>
        </w:rPr>
        <w:t>Sutkinja</w:t>
      </w:r>
    </w:p>
    <w:p w:rsidRDefault="00D92035" w:rsidP="0094096C" w:rsidR="00202F9C" w:rsidRPr="00202F9C">
      <w:pPr>
        <w:ind w:left="6372"/>
        <w:jc w:val="center"/>
        <w:rPr>
          <w:rFonts w:hAnsi="Times New Roman" w:ascii="Times New Roman"/>
          <w:sz w:val="24"/>
          <w:szCs w:val="24"/>
        </w:rPr>
      </w:pPr>
      <w:r w:rsidRPr="008321AE">
        <w:rPr>
          <w:rFonts w:hAnsi="Times New Roman" w:ascii="Times New Roman"/>
          <w:sz w:val="24"/>
          <w:szCs w:val="24"/>
        </w:rPr>
        <w:t xml:space="preserve">Ana Golub </w:t>
      </w:r>
      <w:r w:rsidRPr="00202F9C">
        <w:rPr>
          <w:rFonts w:hAnsi="Times New Roman" w:ascii="Times New Roman"/>
          <w:sz w:val="24"/>
          <w:szCs w:val="24"/>
        </w:rPr>
        <w:t>Gruić</w:t>
      </w:r>
      <w:r w:rsidR="00202F9C" w:rsidRPr="00202F9C">
        <w:rPr>
          <w:rFonts w:hAnsi="Times New Roman" w:ascii="Times New Roman"/>
          <w:sz w:val="24"/>
          <w:szCs w:val="24"/>
        </w:rPr>
        <w:t>, v.r.</w:t>
      </w:r>
    </w:p>
    <w:p w:rsidRDefault="00202F9C" w:rsidP="008832A6" w:rsidR="00202F9C" w:rsidRPr="00202F9C">
      <w:pPr>
        <w:jc w:val="right"/>
        <w:rPr>
          <w:rFonts w:hAnsi="Times New Roman" w:ascii="Times New Roman"/>
          <w:sz w:val="24"/>
          <w:szCs w:val="24"/>
        </w:rPr>
      </w:pPr>
      <w:r w:rsidRPr="00202F9C">
        <w:rPr>
          <w:rFonts w:hAnsi="Times New Roman" w:ascii="Times New Roman"/>
          <w:sz w:val="24"/>
          <w:szCs w:val="24"/>
        </w:rPr>
        <w:t>za točnost otpravka – ovlašteni službenik</w:t>
      </w:r>
    </w:p>
    <w:p w:rsidRDefault="00202F9C" w:rsidP="008832A6" w:rsidR="00202F9C" w:rsidRPr="00202F9C">
      <w:pPr>
        <w:ind w:firstLine="708" w:left="4956"/>
        <w:jc w:val="center"/>
        <w:rPr>
          <w:rFonts w:hAnsi="Times New Roman" w:ascii="Times New Roman"/>
          <w:sz w:val="24"/>
          <w:szCs w:val="24"/>
        </w:rPr>
      </w:pPr>
      <w:r w:rsidRPr="00202F9C">
        <w:rPr>
          <w:rFonts w:hAnsi="Times New Roman" w:ascii="Times New Roman"/>
          <w:sz w:val="24"/>
          <w:szCs w:val="24"/>
        </w:rPr>
        <w:t>Ana Bosančić</w:t>
      </w:r>
    </w:p>
    <w:p w:rsidRDefault="00D92035" w:rsidP="00D92035" w:rsidR="00D92035" w:rsidRPr="008321AE">
      <w:pPr>
        <w:ind w:left="6480"/>
        <w:jc w:val="center"/>
        <w:rPr>
          <w:rFonts w:hAnsi="Times New Roman" w:ascii="Times New Roman"/>
          <w:sz w:val="24"/>
          <w:szCs w:val="24"/>
        </w:rPr>
      </w:pPr>
    </w:p>
    <w:p w:rsidRDefault="00D92035" w:rsidP="00D92035" w:rsidR="00D92035" w:rsidRPr="008321AE">
      <w:pPr>
        <w:numPr>
          <w:ilvl w:val="12"/>
          <w:numId w:val="0"/>
        </w:numPr>
        <w:jc w:val="both"/>
        <w:rPr>
          <w:rFonts w:hAnsi="Times New Roman" w:ascii="Times New Roman"/>
          <w:sz w:val="24"/>
          <w:szCs w:val="24"/>
        </w:rPr>
      </w:pPr>
    </w:p>
    <w:p w:rsidRDefault="00D92035" w:rsidP="00D92035" w:rsidR="00D92035" w:rsidRPr="008321AE">
      <w:pPr>
        <w:jc w:val="both"/>
        <w:rPr>
          <w:rFonts w:hAnsi="Times New Roman" w:ascii="Times New Roman"/>
          <w:sz w:val="24"/>
          <w:szCs w:val="24"/>
        </w:rPr>
      </w:pPr>
      <w:r w:rsidRPr="008321AE">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92035" w:rsidP="00D92035" w:rsidR="00D92035" w:rsidRPr="008321AE">
      <w:pPr>
        <w:jc w:val="both"/>
        <w:rPr>
          <w:rFonts w:hAnsi="Times New Roman" w:ascii="Times New Roman"/>
          <w:sz w:val="24"/>
          <w:szCs w:val="24"/>
        </w:rPr>
      </w:pPr>
    </w:p>
    <w:sectPr w:rsidSect="00F42D4A" w:rsidR="00D92035" w:rsidRPr="008321A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F5D" w:rsidR="00975F5D">
      <w:r>
        <w:separator/>
      </w:r>
    </w:p>
  </w:endnote>
  <w:endnote w:id="0" w:type="continuationSeparator">
    <w:p w:rsidRDefault="00975F5D" w:rsidR="00975F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F5D" w:rsidR="00975F5D">
      <w:r>
        <w:separator/>
      </w:r>
    </w:p>
  </w:footnote>
  <w:footnote w:id="0" w:type="continuationSeparator">
    <w:p w:rsidRDefault="00975F5D" w:rsidR="00975F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7A6"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202F9C"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17A6"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202F9C">
      <w:rPr>
        <w:rStyle w:val="Brojstranice"/>
        <w:rFonts w:hAnsi="Times New Roman" w:ascii="Times New Roman"/>
        <w:noProof/>
        <w:sz w:val="24"/>
        <w:szCs w:val="24"/>
      </w:rPr>
      <w:t>7</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CC2303">
      <w:rPr>
        <w:rFonts w:hAnsi="Times New Roman" w:ascii="Times New Roman"/>
        <w:sz w:val="24"/>
        <w:szCs w:val="24"/>
      </w:rPr>
      <w:t>540</w:t>
    </w:r>
    <w:r w:rsidR="00C961F9">
      <w:rPr>
        <w:rFonts w:hAnsi="Times New Roman" w:ascii="Times New Roman"/>
        <w:sz w:val="24"/>
        <w:szCs w:val="24"/>
      </w:rPr>
      <w:t>/2017</w:t>
    </w:r>
    <w:r w:rsidR="005C3763">
      <w:rPr>
        <w:rFonts w:hAnsi="Times New Roman" w:ascii="Times New Roman"/>
        <w:sz w:val="24"/>
        <w:szCs w:val="24"/>
      </w:rPr>
      <w:t>-8</w:t>
    </w:r>
    <w:r w:rsidR="0063238F">
      <w:rPr>
        <w:rFonts w:hAnsi="Times New Roman" w:ascii="Times New Roman"/>
        <w:sz w:val="24"/>
        <w:szCs w:val="24"/>
      </w:rPr>
      <w:t>1</w:t>
    </w:r>
  </w:p>
  <w:p w:rsidRDefault="00202F9C" w:rsidP="00587181" w:rsidR="008D185E" w:rsidRPr="009E7EC2">
    <w:pPr>
      <w:pStyle w:val="Zaglavlje"/>
      <w:jc w:val="right"/>
      <w:rPr>
        <w:rFonts w:hAnsi="Times New Roman" w:ascii="Times New Roman"/>
        <w:sz w:val="24"/>
        <w:szCs w:val="24"/>
      </w:rPr>
    </w:pPr>
  </w:p>
  <w:p w:rsidRDefault="00202F9C" w:rsidR="008D185E" w:rsidRPr="00265077">
    <w:pPr>
      <w:pStyle w:val="Zaglavlje"/>
      <w:rPr>
        <w:sz w:val="16"/>
        <w:szCs w:val="16"/>
      </w:rPr>
    </w:pPr>
  </w:p>
  <w:p w:rsidRDefault="00202F9C"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2">
    <w:nsid w:val="12BE4957"/>
    <w:multiLevelType w:val="hybridMultilevel"/>
    <w:tmpl w:val="95508E0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25555C13"/>
    <w:multiLevelType w:val="hybridMultilevel"/>
    <w:tmpl w:val="1BE0C14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5">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6">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8">
    <w:nsid w:val="52E90884"/>
    <w:multiLevelType w:val="hybridMultilevel"/>
    <w:tmpl w:val="A2C63886"/>
    <w:lvl w:tplc="041A0001" w:ilvl="0">
      <w:start w:val="1"/>
      <w:numFmt w:val="bullet"/>
      <w:lvlText w:val=""/>
      <w:lvlJc w:val="left"/>
      <w:pPr>
        <w:ind w:hanging="360" w:left="1778"/>
      </w:pPr>
      <w:rPr>
        <w:rFonts w:hAnsi="Symbol" w:ascii="Symbol"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9">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3"/>
  </w:num>
  <w:num w:numId="3">
    <w:abstractNumId w:val="6"/>
  </w:num>
  <w:num w:numId="4">
    <w:abstractNumId w:val="5"/>
  </w:num>
  <w:num w:numId="5">
    <w:abstractNumId w:val="10"/>
  </w:num>
  <w:num w:numId="6">
    <w:abstractNumId w:val="7"/>
  </w:num>
  <w:num w:numId="7">
    <w:abstractNumId w:val="0"/>
  </w:num>
  <w:num w:numId="8">
    <w:abstractNumId w:val="1"/>
  </w:num>
  <w:num w:numId="9">
    <w:abstractNumId w:val="2"/>
  </w:num>
  <w:num w:numId="10">
    <w:abstractNumId w:val="4"/>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268C2"/>
    <w:rsid w:val="000276FB"/>
    <w:rsid w:val="00045CEA"/>
    <w:rsid w:val="00046B50"/>
    <w:rsid w:val="000512D0"/>
    <w:rsid w:val="000D34A1"/>
    <w:rsid w:val="000D662C"/>
    <w:rsid w:val="000F1F0B"/>
    <w:rsid w:val="001032ED"/>
    <w:rsid w:val="0012552F"/>
    <w:rsid w:val="001261D9"/>
    <w:rsid w:val="00126FBD"/>
    <w:rsid w:val="00132DB4"/>
    <w:rsid w:val="00171FDD"/>
    <w:rsid w:val="001D398C"/>
    <w:rsid w:val="001F6F45"/>
    <w:rsid w:val="00202F9C"/>
    <w:rsid w:val="002430CA"/>
    <w:rsid w:val="00253920"/>
    <w:rsid w:val="002668A5"/>
    <w:rsid w:val="00266EB7"/>
    <w:rsid w:val="0028562B"/>
    <w:rsid w:val="00286C70"/>
    <w:rsid w:val="00287799"/>
    <w:rsid w:val="002E526B"/>
    <w:rsid w:val="00347663"/>
    <w:rsid w:val="00370EEF"/>
    <w:rsid w:val="00377E15"/>
    <w:rsid w:val="003945EC"/>
    <w:rsid w:val="003B2AB9"/>
    <w:rsid w:val="003B7777"/>
    <w:rsid w:val="0040623E"/>
    <w:rsid w:val="0043179D"/>
    <w:rsid w:val="00455883"/>
    <w:rsid w:val="0047424A"/>
    <w:rsid w:val="00494F46"/>
    <w:rsid w:val="004A5AB7"/>
    <w:rsid w:val="004A7A51"/>
    <w:rsid w:val="004B19A7"/>
    <w:rsid w:val="004C42B0"/>
    <w:rsid w:val="004D198D"/>
    <w:rsid w:val="00542CB6"/>
    <w:rsid w:val="00543934"/>
    <w:rsid w:val="005477AB"/>
    <w:rsid w:val="0055138A"/>
    <w:rsid w:val="005515CE"/>
    <w:rsid w:val="005528B2"/>
    <w:rsid w:val="00580E68"/>
    <w:rsid w:val="00597FF3"/>
    <w:rsid w:val="005B3156"/>
    <w:rsid w:val="005B60B6"/>
    <w:rsid w:val="005C3763"/>
    <w:rsid w:val="005D2CF3"/>
    <w:rsid w:val="005E3F65"/>
    <w:rsid w:val="005E5744"/>
    <w:rsid w:val="00605B30"/>
    <w:rsid w:val="006062CE"/>
    <w:rsid w:val="006115E6"/>
    <w:rsid w:val="006168B1"/>
    <w:rsid w:val="0063238F"/>
    <w:rsid w:val="00633E62"/>
    <w:rsid w:val="00636369"/>
    <w:rsid w:val="00645956"/>
    <w:rsid w:val="00651F98"/>
    <w:rsid w:val="006535EE"/>
    <w:rsid w:val="00662D40"/>
    <w:rsid w:val="0067167F"/>
    <w:rsid w:val="00677E8E"/>
    <w:rsid w:val="00682D33"/>
    <w:rsid w:val="0068547F"/>
    <w:rsid w:val="006953D2"/>
    <w:rsid w:val="006D27DB"/>
    <w:rsid w:val="006D661C"/>
    <w:rsid w:val="007119C6"/>
    <w:rsid w:val="007634C8"/>
    <w:rsid w:val="00764CE9"/>
    <w:rsid w:val="0079317D"/>
    <w:rsid w:val="007A753F"/>
    <w:rsid w:val="007B32F2"/>
    <w:rsid w:val="007B5D5C"/>
    <w:rsid w:val="007D3BE4"/>
    <w:rsid w:val="007E17A6"/>
    <w:rsid w:val="008003AF"/>
    <w:rsid w:val="008321AE"/>
    <w:rsid w:val="00835FC6"/>
    <w:rsid w:val="0086212E"/>
    <w:rsid w:val="00870F94"/>
    <w:rsid w:val="008761CB"/>
    <w:rsid w:val="008851DE"/>
    <w:rsid w:val="008A569E"/>
    <w:rsid w:val="008C0EBB"/>
    <w:rsid w:val="0090514A"/>
    <w:rsid w:val="00912C64"/>
    <w:rsid w:val="00926FBA"/>
    <w:rsid w:val="00934D30"/>
    <w:rsid w:val="009413B4"/>
    <w:rsid w:val="00945CC3"/>
    <w:rsid w:val="0095347E"/>
    <w:rsid w:val="00975F5D"/>
    <w:rsid w:val="00996389"/>
    <w:rsid w:val="009B60DE"/>
    <w:rsid w:val="009C28EC"/>
    <w:rsid w:val="009E4B85"/>
    <w:rsid w:val="00A012F3"/>
    <w:rsid w:val="00A13FFE"/>
    <w:rsid w:val="00A21468"/>
    <w:rsid w:val="00A33F16"/>
    <w:rsid w:val="00A3711A"/>
    <w:rsid w:val="00A45011"/>
    <w:rsid w:val="00A46349"/>
    <w:rsid w:val="00A91418"/>
    <w:rsid w:val="00A929AF"/>
    <w:rsid w:val="00AE0312"/>
    <w:rsid w:val="00AE0ACD"/>
    <w:rsid w:val="00AE5FD2"/>
    <w:rsid w:val="00B1425C"/>
    <w:rsid w:val="00B15F12"/>
    <w:rsid w:val="00B16E1E"/>
    <w:rsid w:val="00B24090"/>
    <w:rsid w:val="00B26539"/>
    <w:rsid w:val="00B371AF"/>
    <w:rsid w:val="00B41AB6"/>
    <w:rsid w:val="00B4666D"/>
    <w:rsid w:val="00B46AB5"/>
    <w:rsid w:val="00B46E10"/>
    <w:rsid w:val="00B86AFC"/>
    <w:rsid w:val="00B9272D"/>
    <w:rsid w:val="00BA5C8C"/>
    <w:rsid w:val="00BB3BD5"/>
    <w:rsid w:val="00BC323B"/>
    <w:rsid w:val="00C0115C"/>
    <w:rsid w:val="00C13508"/>
    <w:rsid w:val="00C45C3D"/>
    <w:rsid w:val="00C74563"/>
    <w:rsid w:val="00C8250E"/>
    <w:rsid w:val="00C8759B"/>
    <w:rsid w:val="00C961F9"/>
    <w:rsid w:val="00CA3CE7"/>
    <w:rsid w:val="00CC2303"/>
    <w:rsid w:val="00CC5B9A"/>
    <w:rsid w:val="00CD5DDD"/>
    <w:rsid w:val="00CE50EB"/>
    <w:rsid w:val="00CE764B"/>
    <w:rsid w:val="00CF51DE"/>
    <w:rsid w:val="00D449D2"/>
    <w:rsid w:val="00D47193"/>
    <w:rsid w:val="00D634C2"/>
    <w:rsid w:val="00D87BD0"/>
    <w:rsid w:val="00D92035"/>
    <w:rsid w:val="00DE2C5B"/>
    <w:rsid w:val="00DF386B"/>
    <w:rsid w:val="00E03C98"/>
    <w:rsid w:val="00E2795A"/>
    <w:rsid w:val="00E5185F"/>
    <w:rsid w:val="00E51E11"/>
    <w:rsid w:val="00E53572"/>
    <w:rsid w:val="00E76DE5"/>
    <w:rsid w:val="00E91F78"/>
    <w:rsid w:val="00E958D8"/>
    <w:rsid w:val="00EB177C"/>
    <w:rsid w:val="00ED1A22"/>
    <w:rsid w:val="00F11E1F"/>
    <w:rsid w:val="00F13FB3"/>
    <w:rsid w:val="00F148A0"/>
    <w:rsid w:val="00F170E4"/>
    <w:rsid w:val="00F23B89"/>
    <w:rsid w:val="00F24B72"/>
    <w:rsid w:val="00F31C0B"/>
    <w:rsid w:val="00F52395"/>
    <w:rsid w:val="00F6490A"/>
    <w:rsid w:val="00F76DAB"/>
    <w:rsid w:val="00FF30E3"/>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D92035"/>
    <w:pPr>
      <w:spacing w:lineRule="auto" w:line="240" w:after="0"/>
    </w:pPr>
  </w:style>
  <w:style w:styleId="Tekstrezerviranogmjesta" w:type="character">
    <w:name w:val="Placeholder Text"/>
    <w:basedOn w:val="Zadanifontodlomka"/>
    <w:uiPriority w:val="99"/>
    <w:semiHidden/>
    <w:rsid w:val="00202F9C"/>
    <w:rPr>
      <w:color w:val="808080"/>
      <w:bdr w:space="0" w:sz="0" w:color="auto" w:val="none"/>
      <w:shd w:fill="auto" w:color="auto" w:val="clear"/>
    </w:rPr>
  </w:style>
  <w:style w:customStyle="true" w:styleId="eSPISCCParagraphDefaultFont" w:type="character">
    <w:name w:val="eSPIS_CC_Paragraph Default Font"/>
    <w:basedOn w:val="Zadanifontodlomka"/>
    <w:rsid w:val="00202F9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02F9C"/>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02F9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2F9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D92035"/>
    <w:pPr>
      <w:spacing w:after="0" w:line="240" w:lineRule="auto"/>
    </w:pPr>
  </w:style>
  <w:style w:styleId="Tekstrezerviranogmjesta" w:type="character">
    <w:name w:val="Placeholder Text"/>
    <w:basedOn w:val="Zadanifontodlomka"/>
    <w:uiPriority w:val="99"/>
    <w:semiHidden/>
    <w:rsid w:val="00202F9C"/>
    <w:rPr>
      <w:color w:val="808080"/>
      <w:bdr w:color="auto" w:space="0" w:sz="0" w:val="none"/>
      <w:shd w:color="auto" w:fill="auto" w:val="clear"/>
    </w:rPr>
  </w:style>
  <w:style w:customStyle="1" w:styleId="eSPISCCParagraphDefaultFont" w:type="character">
    <w:name w:val="eSPIS_CC_Paragraph Default Font"/>
    <w:basedOn w:val="Zadanifontodlomka"/>
    <w:rsid w:val="00202F9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02F9C"/>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02F9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2F9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St-540/2017</izvorni_sadrzaj>
    <derivirana_varijabla naziv="DomainObject.Predmet.OznakaBroj_1">St-540/2017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STARINA društvo s ograničenom odgovornošću,  za turizam i ugostiteljstvo u stečaju</izvorni_sadrzaj>
    <derivirana_varijabla naziv="DomainObject.Predmet.ProtustrankaFormated_1">  Stečajna masa iza STARINA društvo s ograničenom odgovornošću,  za turizam i ugostiteljstvo u stečaju</derivirana_varijabla>
  </DomainObject.Predmet.ProtustrankaFormated>
  <DomainObject.Predmet.ProtustrankaFormatedOIB>
    <izvorni_sadrzaj>  Stečajna masa iza STARINA društvo s ograničenom odgovornošću,  za turizam i ugostiteljstvo u stečaju, OIB 44873251504</izvorni_sadrzaj>
    <derivirana_varijabla naziv="DomainObject.Predmet.ProtustrankaFormatedOIB_1">  Stečajna masa iza STARINA društvo s ograničenom odgovornošću,  za turizam i ugostiteljstvo u stečaju, OIB 44873251504</derivirana_varijabla>
  </DomainObject.Predmet.ProtustrankaFormatedOIB>
  <DomainObject.Predmet.ProtustrankaFormatedWithAdress>
    <izvorni_sadrzaj> Stečajna masa iza STARINA društvo s ograničenom odgovornošću,  za turizam i ugostiteljstvo u stečaju, Petrinjska 28, 10000 Zagreb</izvorni_sadrzaj>
    <derivirana_varijabla naziv="DomainObject.Predmet.ProtustrankaFormatedWithAdress_1"> Stečajna masa iza STARINA društvo s ograničenom odgovornošću,  za turizam i ugostiteljstvo u stečaju, Petrinjska 28, 10000 Zagreb</derivirana_varijabla>
  </DomainObject.Predmet.ProtustrankaFormatedWithAdress>
  <DomainObject.Predmet.ProtustrankaFormatedWithAdressOIB>
    <izvorni_sadrzaj> Stečajna masa iza STARINA društvo s ograničenom odgovornošću,  za turizam i ugostiteljstvo u stečaju, OIB 44873251504, Petrinjska 28, 10000 Zagreb</izvorni_sadrzaj>
    <derivirana_varijabla naziv="DomainObject.Predmet.ProtustrankaFormatedWithAdressOIB_1"> Stečajna masa iza STARINA društvo s ograničenom odgovornošću,  za turizam i ugostiteljstvo u stečaju, OIB 44873251504, Petrinjska 28, 10000 Zagreb</derivirana_varijabla>
  </DomainObject.Predmet.ProtustrankaFormatedWithAdressOIB>
  <DomainObject.Predmet.ProtustrankaWithAdress>
    <izvorni_sadrzaj>Stečajna masa iza STARINA društvo s ograničenom odgovornošću,  za turizam i ugostiteljstvo u stečaju Petrinjska 28, 10000 Zagreb</izvorni_sadrzaj>
    <derivirana_varijabla naziv="DomainObject.Predmet.ProtustrankaWithAdress_1">Stečajna masa iza STARINA društvo s ograničenom odgovornošću,  za turizam i ugostiteljstvo u stečaju Petrinjska 28, 10000 Zagreb</derivirana_varijabla>
  </DomainObject.Predmet.ProtustrankaWithAdress>
  <DomainObject.Predmet.ProtustrankaWithAdressOIB>
    <izvorni_sadrzaj>Stečajna masa iza STARINA društvo s ograničenom odgovornošću,  za turizam i ugostiteljstvo u stečaju, OIB 44873251504, Petrinjska 28, 10000 Zagreb</izvorni_sadrzaj>
    <derivirana_varijabla naziv="DomainObject.Predmet.ProtustrankaWithAdressOIB_1">Stečajna masa iza STARINA društvo s ograničenom odgovornošću,  za turizam i ugostiteljstvo u stečaju, OIB 44873251504, Petrinjska 28, 10000 Zagreb</derivirana_varijabla>
  </DomainObject.Predmet.ProtustrankaWithAdressOIB>
  <DomainObject.Predmet.ProtustrankaNazivFormated>
    <izvorni_sadrzaj>Stečajna masa iza STARINA društvo s ograničenom odgovornošću,  za turizam i ugostiteljstvo u stečaju</izvorni_sadrzaj>
    <derivirana_varijabla naziv="DomainObject.Predmet.ProtustrankaNazivFormated_1">Stečajna masa iza STARINA društvo s ograničenom odgovornošću,  za turizam i ugostiteljstvo u stečaju</derivirana_varijabla>
  </DomainObject.Predmet.ProtustrankaNazivFormated>
  <DomainObject.Predmet.ProtustrankaNazivFormatedOIB>
    <izvorni_sadrzaj>Stečajna masa iza STARINA društvo s ograničenom odgovornošću,  za turizam i ugostiteljstvo u stečaju, OIB 44873251504</izvorni_sadrzaj>
    <derivirana_varijabla naziv="DomainObject.Predmet.ProtustrankaNazivFormatedOIB_1">Stečajna masa iza STARINA društvo s ograničenom odgovornošću,  za turizam i ugostiteljstvo u stečaju, OIB 44873251504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STARINA društvo s ograničenom odgovornošću,  za turizam i ugostiteljstvo u stečaju</item>
    </izvorni_sadrzaj>
    <derivirana_varijabla naziv="DomainObject.Predmet.ProtuStrankaListFormated_1">
      <item>Stečajna masa iza STARINA društvo s ograničenom odgovornošću,  za turizam i ugostiteljstvo u stečaju</item>
    </derivirana_varijabla>
  </DomainObject.Predmet.ProtuStrankaListFormated>
  <DomainObject.Predmet.ProtuStrankaListFormatedOIB>
    <izvorni_sadrzaj>
      <item>Stečajna masa iza STARINA društvo s ograničenom odgovornošću,  za turizam i ugostiteljstvo u stečaju, OIB 44873251504</item>
    </izvorni_sadrzaj>
    <derivirana_varijabla naziv="DomainObject.Predmet.ProtuStrankaListFormatedOIB_1">
      <item>Stečajna masa iza STARINA društvo s ograničenom odgovornošću,  za turizam i ugostiteljstvo u stečaju, OIB 44873251504</item>
    </derivirana_varijabla>
  </DomainObject.Predmet.ProtuStrankaListFormatedOIB>
  <DomainObject.Predmet.ProtuStrankaListFormatedWithAdress>
    <izvorni_sadrzaj>
      <item>Stečajna masa iza STARINA društvo s ograničenom odgovornošću,  za turizam i ugostiteljstvo u stečaju, Petrinjska 28, 10000 Zagreb</item>
    </izvorni_sadrzaj>
    <derivirana_varijabla naziv="DomainObject.Predmet.ProtuStrankaListFormatedWithAdress_1">
      <item>Stečajna masa iza STARINA društvo s ograničenom odgovornošću,  za turizam i ugostiteljstvo u stečaju, Petrinjska 28, 10000 Zagreb</item>
    </derivirana_varijabla>
  </DomainObject.Predmet.ProtuStrankaListFormatedWithAdress>
  <DomainObject.Predmet.ProtuStrankaListFormatedWithAdressOIB>
    <izvorni_sadrzaj>
      <item>Stečajna masa iza STARINA društvo s ograničenom odgovornošću,  za turizam i ugostiteljstvo u stečaju, OIB 44873251504, Petrinjska 28, 10000 Zagreb</item>
    </izvorni_sadrzaj>
    <derivirana_varijabla naziv="DomainObject.Predmet.ProtuStrankaListFormatedWithAdressOIB_1">
      <item>Stečajna masa iza STARINA društvo s ograničenom odgovornošću,  za turizam i ugostiteljstvo u stečaju, OIB 44873251504, Petrinjska 28, 10000 Zagreb</item>
    </derivirana_varijabla>
  </DomainObject.Predmet.ProtuStrankaListFormatedWithAdressOIB>
  <DomainObject.Predmet.ProtuStrankaListNazivFormated>
    <izvorni_sadrzaj>
      <item>Stečajna masa iza STARINA društvo s ograničenom odgovornošću,  za turizam i ugostiteljstvo u stečaju</item>
    </izvorni_sadrzaj>
    <derivirana_varijabla naziv="DomainObject.Predmet.ProtuStrankaListNazivFormated_1">
      <item>Stečajna masa iza STARINA društvo s ograničenom odgovornošću,  za turizam i ugostiteljstvo u stečaju</item>
    </derivirana_varijabla>
  </DomainObject.Predmet.ProtuStrankaListNazivFormated>
  <DomainObject.Predmet.ProtuStrankaListNazivFormatedOIB>
    <izvorni_sadrzaj>
      <item>Stečajna masa iza STARINA društvo s ograničenom odgovornošću,  za turizam i ugostiteljstvo u stečaju, OIB 44873251504</item>
    </izvorni_sadrzaj>
    <derivirana_varijabla naziv="DomainObject.Predmet.ProtuStrankaListNazivFormatedOIB_1">
      <item>Stečajna masa iza STARINA društvo s ograničenom odgovornošću,  za turizam i ugostiteljstvo u stečaju, OIB 44873251504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STARINA društvo s ograničenom odgovornošću,  za turizam i ugostiteljstvo u stečaju</izvorni_sadrzaj>
    <derivirana_varijabla naziv="DomainObject.Predmet.ProtustrankaIDrugi_1">Stečajna masa iza STARINA društvo s ograničenom odgovornošću,  za turizam i ugostiteljstvo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STARINA društvo s ograničenom odgovornošću,  za turizam i ugostiteljstvo u stečaju, OIB 44873251504, Petrinjska 28, 10000 Zagreb</izvorni_sadrzaj>
    <derivirana_varijabla naziv="DomainObject.Predmet.ProtustrankaIDrugiAdressOIB_1">Stečajna masa iza STARINA društvo s ograničenom odgovornošću,  za turizam i ugostiteljstvo u stečaju, OIB 44873251504,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8. rujna 2018.</izvorni_sadrzaj>
    <derivirana_varijabla naziv="DomainObject.Predmet.OdlukaRjesenje.DatumPravomocnosti_1">8. rujna 2018.</derivirana_varijabla>
  </DomainObject.Predmet.OdlukaRjesenje.DatumPravomocnosti>
  <DomainObject.Predmet.OdlukaRjesenje.Oznaka>
    <izvorni_sadrzaj>St-540/2017-77</izvorni_sadrzaj>
    <derivirana_varijabla naziv="DomainObject.Predmet.OdlukaRjesenje.Oznaka_1">St-540/2017-77</derivirana_varijabla>
  </DomainObject.Predmet.OdlukaRjesenje.Oznaka>
  <DomainObject.Predmet.SudioniciListNaziv>
    <izvorni_sadrzaj>
      <item>Stečajna masa iza STARINA društvo s ograničenom odgovornošću,  za turizam i ugostiteljstvo u stečaju</item>
      <item>FINANCIJSKA AGENCIJA, RC SPLIT</item>
    </izvorni_sadrzaj>
    <derivirana_varijabla naziv="DomainObject.Predmet.SudioniciListNaziv_1">
      <item>Stečajna masa iza STARINA društvo s ograničenom odgovornošću,  za turizam i ugostiteljstvo u stečaju</item>
      <item>FINANCIJSKA AGENCIJA, RC SPLIT</item>
    </derivirana_varijabla>
  </DomainObject.Predmet.SudioniciListNaziv>
  <DomainObject.Predmet.SudioniciListAdressOIB>
    <izvorni_sadrzaj>
      <item>Stečajna masa iza STARINA društvo s ograničenom odgovornošću,  za turizam i ugostiteljstvo u stečaju, OIB 44873251504, Petrinjska 28,10000 Zagreb</item>
      <item>FINANCIJSKA AGENCIJA, RC SPLIT, OIB 85821130368, Mažuranićevo šetalište 24 b,21000 Split</item>
    </izvorni_sadrzaj>
    <derivirana_varijabla naziv="DomainObject.Predmet.SudioniciListAdressOIB_1">
      <item>Stečajna masa iza STARINA društvo s ograničenom odgovornošću,  za turizam i ugostiteljstvo u stečaju, OIB 44873251504, Petrinjska 28,10000 Zagreb</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44873251504</item>
      <item>, OIB 85821130368</item>
    </izvorni_sadrzaj>
    <derivirana_varijabla naziv="DomainObject.Predmet.SudioniciListNazivOIB_1">
      <item>, OIB 44873251504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kolovoza 2018.</izvorni_sadrzaj>
    <derivirana_varijabla naziv="DomainObject.Predmet.DatumZadnjeOdrzaneSudskeRadnje_1">21. kolovoza 2018.</derivirana_varijabla>
  </DomainObject.Predmet.DatumZadnjeOdrzaneSudskeRadnje>
  <DomainObject.PredzadnjaOdlukaIzPredmeta.DatumDonosenjaOdluke>
    <izvorni_sadrzaj>21. kolovoza 2018.</izvorni_sadrzaj>
    <derivirana_varijabla naziv="DomainObject.PredzadnjaOdlukaIzPredmeta.DatumDonosenjaOdluke_1">21. kolovoza 2018.</derivirana_varijabla>
  </DomainObject.PredzadnjaOdlukaIzPredmeta.DatumDonosenjaOdluke>
  <DomainObject.PredzadnjaOdlukaIzPredmeta.Oznaka>
    <izvorni_sadrzaj>St-540/2017-76</izvorni_sadrzaj>
    <derivirana_varijabla naziv="DomainObject.PredzadnjaOdlukaIzPredmeta.Oznaka_1">St-540/2017-76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787CB1-B44B-4BF6-AAD7-06DF9D948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2974</properties:Words>
  <properties:Characters>16491</properties:Characters>
  <properties:Lines>278</properties:Lines>
  <properties:Paragraphs>89</properties:Paragraphs>
  <properties:TotalTime>201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2018-07-09T05:39:00Z</dcterms:created>
  <dc:creator>Ana Golub Gruić</dc:creator>
  <cp:lastModifiedBy>Ana Golub Gruić</cp:lastModifiedBy>
  <cp:lastPrinted>2018-11-28T13:46:00Z</cp:lastPrinted>
  <dcterms:modified xmlns:xsi="http://www.w3.org/2001/XMLSchema-instance" xsi:type="dcterms:W3CDTF">2018-11-28T13:46:00Z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(St-540-2017 Rješenje - nagrada i naknada troškova Gjurašić.docx)</vt:lpwstr>
  </prop:property>
  <prop:property name="CC_coloring" pid="4" fmtid="{D5CDD505-2E9C-101B-9397-08002B2CF9AE}">
    <vt:bool>false</vt:bool>
  </prop:property>
  <prop:property name="BrojStranica" pid="5" fmtid="{D5CDD505-2E9C-101B-9397-08002B2CF9AE}">
    <vt:i4>7</vt:i4>
  </prop:property>
</prop:Properties>
</file>