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9a1a" w14:paraId="56e9a1a" w:rsidRDefault="00006969" w:rsidP="00006969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F30E56">
        <w:t>401</w:t>
      </w:r>
      <w:r w:rsidR="00FF797A" w:rsidRPr="00CE7D6D">
        <w:t>/16-</w:t>
      </w:r>
      <w:r w:rsidR="005D163E">
        <w:t>41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F30E56">
        <w:t>ADMIRAL TURIZAM</w:t>
      </w:r>
      <w:r w:rsidR="000B4A2B" w:rsidRPr="003D00DF">
        <w:t xml:space="preserve"> d.o.o.</w:t>
      </w:r>
      <w:r w:rsidR="00F30E56">
        <w:t xml:space="preserve"> u stečaju</w:t>
      </w:r>
      <w:r w:rsidR="000B4A2B" w:rsidRPr="003D00DF">
        <w:t xml:space="preserve"> Zadar, </w:t>
      </w:r>
      <w:r w:rsidR="00F30E56">
        <w:t>Ulica Antuan Barca 3 d</w:t>
      </w:r>
      <w:r w:rsidR="000B4A2B" w:rsidRPr="003D00DF">
        <w:t xml:space="preserve">, OIB: </w:t>
      </w:r>
      <w:r w:rsidR="00F30E56">
        <w:t>12520025456</w:t>
      </w:r>
      <w:r w:rsidR="006212E6" w:rsidRPr="00CE7D6D">
        <w:t>, zastupanom po stečajno</w:t>
      </w:r>
      <w:r w:rsidR="00F30E56">
        <w:t>m</w:t>
      </w:r>
      <w:r w:rsidR="006212E6" w:rsidRPr="00CE7D6D">
        <w:t xml:space="preserve"> upravitelj</w:t>
      </w:r>
      <w:r w:rsidR="00F30E56">
        <w:t>u</w:t>
      </w:r>
      <w:r w:rsidR="00FF797A" w:rsidRPr="00CE7D6D">
        <w:t xml:space="preserve"> </w:t>
      </w:r>
      <w:r w:rsidR="00F30E56">
        <w:t>Anti Poljaku</w:t>
      </w:r>
      <w:r w:rsidRPr="00CE7D6D">
        <w:t xml:space="preserve">, dana </w:t>
      </w:r>
      <w:r w:rsidR="00CE7A62">
        <w:t>2</w:t>
      </w:r>
      <w:r w:rsidR="005D163E">
        <w:t>8.</w:t>
      </w:r>
      <w:r w:rsidR="00F30E56">
        <w:t xml:space="preserve"> veljače 2017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F30E56" w:rsidR="00F30E56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F30E56">
        <w:t>ADMIRAL TURIZAM</w:t>
      </w:r>
      <w:r w:rsidR="00F30E56" w:rsidRPr="003D00DF">
        <w:t xml:space="preserve"> d.o.o.</w:t>
      </w:r>
      <w:r w:rsidR="00F30E56">
        <w:t xml:space="preserve"> u stečaju</w:t>
      </w:r>
      <w:r w:rsidR="00F30E56" w:rsidRPr="003D00DF">
        <w:t xml:space="preserve"> Zadar, </w:t>
      </w:r>
      <w:r w:rsidR="00D20513">
        <w:t>Ulica Antuna</w:t>
      </w:r>
      <w:r w:rsidR="00F30E56">
        <w:t xml:space="preserve"> Barca 3 d</w:t>
      </w:r>
      <w:r w:rsidR="00F30E56" w:rsidRPr="003D00DF">
        <w:t xml:space="preserve">, OIB: </w:t>
      </w:r>
      <w:r w:rsidR="00F30E56">
        <w:t>12520025456</w:t>
      </w:r>
      <w:r w:rsidR="00FF797A" w:rsidRPr="00CE7D6D">
        <w:t xml:space="preserve"> </w:t>
      </w:r>
      <w:r w:rsidRPr="00CE7D6D">
        <w:t xml:space="preserve">i to </w:t>
      </w:r>
      <w:r w:rsidR="00F30E56">
        <w:t xml:space="preserve">nekretnine oznake: </w:t>
      </w:r>
    </w:p>
    <w:p w:rsidRDefault="00F30E56" w:rsidP="00F30E56" w:rsidR="00F30E56">
      <w:pPr>
        <w:pStyle w:val="Odlomakpopisa"/>
        <w:ind w:left="1080"/>
        <w:jc w:val="both"/>
      </w:pPr>
    </w:p>
    <w:p w:rsidRDefault="00F30E56" w:rsidP="00F30E56" w:rsidR="00F30E56">
      <w:pPr>
        <w:pStyle w:val="Odlomakpopisa"/>
        <w:numPr>
          <w:ilvl w:val="0"/>
          <w:numId w:val="16"/>
        </w:numPr>
        <w:jc w:val="both"/>
      </w:pPr>
      <w:r>
        <w:t>nekretnina označena kao zk.č.br. 731, površine 1590 m2, upisane ZP-404/10</w:t>
      </w:r>
    </w:p>
    <w:p w:rsidRDefault="00F30E56" w:rsidP="00F30E56" w:rsidR="00F30E56">
      <w:pPr>
        <w:pStyle w:val="Odlomakpopisa"/>
        <w:numPr>
          <w:ilvl w:val="0"/>
          <w:numId w:val="16"/>
        </w:numPr>
        <w:jc w:val="both"/>
      </w:pPr>
      <w:r>
        <w:t>nekretnina označena kao zk.č.br. 732, površine 1180 m2, upisane u ZP-404/10</w:t>
      </w:r>
    </w:p>
    <w:p w:rsidRDefault="00F30E56" w:rsidP="00F30E56" w:rsidR="00F30E56">
      <w:pPr>
        <w:pStyle w:val="Odlomakpopisa"/>
        <w:numPr>
          <w:ilvl w:val="0"/>
          <w:numId w:val="16"/>
        </w:numPr>
        <w:jc w:val="both"/>
      </w:pPr>
      <w:r>
        <w:t>nekretnina označena kao zk.č.br. 743,</w:t>
      </w:r>
      <w:r w:rsidR="005D163E">
        <w:t xml:space="preserve"> površine 11358 m2, upisane u ZP</w:t>
      </w:r>
      <w:r>
        <w:t>-404/10</w:t>
      </w:r>
    </w:p>
    <w:p w:rsidRDefault="00F30E56" w:rsidP="00F30E56" w:rsidR="00F30E56">
      <w:pPr>
        <w:pStyle w:val="Odlomakpopisa"/>
        <w:numPr>
          <w:ilvl w:val="0"/>
          <w:numId w:val="16"/>
        </w:numPr>
        <w:jc w:val="both"/>
      </w:pPr>
      <w:r>
        <w:t>nekretnina označena kao zk.č.br. 741, površine 5524 m2, upisane</w:t>
      </w:r>
      <w:r w:rsidR="00773ED5">
        <w:t xml:space="preserve"> </w:t>
      </w:r>
      <w:r>
        <w:t>u ZP-404/10</w:t>
      </w:r>
    </w:p>
    <w:p w:rsidRDefault="00F30E56" w:rsidP="00F30E56" w:rsidR="00F30E56">
      <w:pPr>
        <w:pStyle w:val="Odlomakpopisa"/>
        <w:numPr>
          <w:ilvl w:val="0"/>
          <w:numId w:val="16"/>
        </w:numPr>
        <w:jc w:val="both"/>
      </w:pPr>
      <w:r>
        <w:t>nekretnina označena kao zk.č.br. 737/5, u naravi Oranica potkućnica, površine 3942 m2, upisane u ZP-404/10</w:t>
      </w:r>
    </w:p>
    <w:p w:rsidRDefault="00F30E56" w:rsidP="00F30E56" w:rsidR="00F30E56">
      <w:pPr>
        <w:pStyle w:val="Odlomakpopisa"/>
        <w:numPr>
          <w:ilvl w:val="0"/>
          <w:numId w:val="16"/>
        </w:numPr>
        <w:jc w:val="both"/>
      </w:pPr>
      <w:r>
        <w:t>nekretnina označena kao zk.č.br.</w:t>
      </w:r>
      <w:r w:rsidR="007355CB">
        <w:t xml:space="preserve"> 742, površine 7118 m2, upisane u ZP-404/10</w:t>
      </w:r>
    </w:p>
    <w:p w:rsidRDefault="007355CB" w:rsidP="00F30E56" w:rsidR="007355CB">
      <w:pPr>
        <w:pStyle w:val="Odlomakpopisa"/>
        <w:numPr>
          <w:ilvl w:val="0"/>
          <w:numId w:val="16"/>
        </w:numPr>
        <w:jc w:val="both"/>
      </w:pPr>
      <w:r>
        <w:t>n</w:t>
      </w:r>
      <w:r w:rsidR="005D163E">
        <w:t>ekretnina označena kao zk.č.br.</w:t>
      </w:r>
      <w:r>
        <w:t>745, površine 14588 m2, upisane u ZP-404/10</w:t>
      </w:r>
    </w:p>
    <w:p w:rsidRDefault="007355CB" w:rsidP="00F30E56" w:rsidR="007355CB">
      <w:pPr>
        <w:pStyle w:val="Odlomakpopisa"/>
        <w:numPr>
          <w:ilvl w:val="0"/>
          <w:numId w:val="16"/>
        </w:numPr>
        <w:jc w:val="both"/>
      </w:pPr>
      <w:r>
        <w:t>nekretnina označena kao zk.č.br. 746, površine 2795 m2, upisane u ZP-404/10</w:t>
      </w:r>
    </w:p>
    <w:p w:rsidRDefault="007355CB" w:rsidP="00F30E56" w:rsidR="007355CB">
      <w:pPr>
        <w:pStyle w:val="Odlomakpopisa"/>
        <w:numPr>
          <w:ilvl w:val="0"/>
          <w:numId w:val="16"/>
        </w:numPr>
        <w:jc w:val="both"/>
      </w:pPr>
      <w:r>
        <w:t>nekretnina označena kao zk.č.br. 747, površine 8193 m2, upisane u ZP-404/10</w:t>
      </w:r>
    </w:p>
    <w:p w:rsidRDefault="007355CB" w:rsidP="00F30E56" w:rsidR="007355CB">
      <w:pPr>
        <w:pStyle w:val="Odlomakpopisa"/>
        <w:numPr>
          <w:ilvl w:val="0"/>
          <w:numId w:val="16"/>
        </w:numPr>
        <w:jc w:val="both"/>
      </w:pPr>
      <w:r>
        <w:t>nekretnina označena kao zk.č.br. 737/6, u naravi Oranica potkućnica, površine 3946 m2, upisane u ZP-404/10</w:t>
      </w:r>
    </w:p>
    <w:p w:rsidRDefault="007355CB" w:rsidP="00F30E56" w:rsidR="007355CB">
      <w:pPr>
        <w:pStyle w:val="Odlomakpopisa"/>
        <w:numPr>
          <w:ilvl w:val="0"/>
          <w:numId w:val="16"/>
        </w:numPr>
        <w:jc w:val="both"/>
      </w:pPr>
      <w:r>
        <w:t>nekretnina označena kao zk.č.br. 739, u naravi Oranica Vlaisavka, površine 2212 m2, upisane u ZP-404/10</w:t>
      </w:r>
    </w:p>
    <w:p w:rsidRDefault="007355CB" w:rsidP="005D163E" w:rsidR="00F30E56">
      <w:pPr>
        <w:pStyle w:val="Odlomakpopisa"/>
        <w:numPr>
          <w:ilvl w:val="0"/>
          <w:numId w:val="16"/>
        </w:numPr>
        <w:jc w:val="both"/>
      </w:pPr>
      <w:r w:rsidRPr="005D163E">
        <w:t xml:space="preserve">½ </w:t>
      </w:r>
      <w:r w:rsidR="007004AB" w:rsidRPr="005D163E">
        <w:t>suvlasničkih dijelova</w:t>
      </w:r>
      <w:r w:rsidRPr="005D163E">
        <w:t xml:space="preserve"> nekretnine označene kao zk.č.br. 740, površine 10599 m2, upisane u ZP-453/07,</w:t>
      </w:r>
      <w:r w:rsidR="005D163E" w:rsidRPr="005D163E">
        <w:t xml:space="preserve"> </w:t>
      </w:r>
      <w:r w:rsidRPr="005D163E">
        <w:t>ZP-214/88, ZP-90/08, ZP-592/08, ZP-586/08, ZP-424/10</w:t>
      </w:r>
      <w:r w:rsidR="005D163E">
        <w:t>.</w:t>
      </w:r>
    </w:p>
    <w:p w:rsidRDefault="00F30E56" w:rsidP="00F30E56" w:rsidR="00F30E56" w:rsidRPr="00CE7D6D">
      <w:pPr>
        <w:jc w:val="both"/>
      </w:pPr>
    </w:p>
    <w:p w:rsidRDefault="005D163E" w:rsidP="005D163E" w:rsidR="005D163E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>
        <w:t>nekretninama</w:t>
      </w:r>
      <w:r w:rsidRPr="00CE7D6D">
        <w:t xml:space="preserve"> iz točke I. ove odluke postoji upisano založno</w:t>
      </w:r>
      <w:r w:rsidRPr="00CE7D6D">
        <w:rPr>
          <w:b/>
        </w:rPr>
        <w:t xml:space="preserve"> </w:t>
      </w:r>
      <w:r w:rsidRPr="00CE7D6D">
        <w:t xml:space="preserve">pravo u korist </w:t>
      </w:r>
      <w:r>
        <w:t>HYPO ALPE-ADRIA-BANK INTERNATIONAL AG, Austrija, OIB: 90730821413</w:t>
      </w:r>
      <w:r w:rsidRPr="00CE7D6D">
        <w:t>.</w:t>
      </w:r>
    </w:p>
    <w:p w:rsidRDefault="005D163E" w:rsidP="005D163E" w:rsidR="005D163E">
      <w:pPr>
        <w:ind w:left="360"/>
        <w:jc w:val="both"/>
      </w:pPr>
    </w:p>
    <w:p w:rsidRDefault="006212E6" w:rsidP="005D163E" w:rsidR="00091511" w:rsidRPr="00CE7D6D">
      <w:pPr>
        <w:pStyle w:val="Odlomakpopisa"/>
        <w:numPr>
          <w:ilvl w:val="0"/>
          <w:numId w:val="13"/>
        </w:numPr>
        <w:jc w:val="both"/>
      </w:pPr>
      <w:r w:rsidRPr="00CE7D6D">
        <w:lastRenderedPageBreak/>
        <w:t>Nalaže se zemljišno knjižnom odjelu</w:t>
      </w:r>
      <w:r w:rsidR="00C051BD">
        <w:t xml:space="preserve"> Korenica,</w:t>
      </w:r>
      <w:r w:rsidRPr="00CE7D6D">
        <w:t xml:space="preserve"> Općinskog suda u </w:t>
      </w:r>
      <w:r w:rsidR="00D96A73">
        <w:t>Gospiću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94184A" w:rsidRPr="00CE7D6D">
        <w:t>nekretnine</w:t>
      </w:r>
      <w:r w:rsidRPr="00CE7D6D">
        <w:t xml:space="preserve"> stečajnog</w:t>
      </w:r>
      <w:r w:rsidR="00083AD1" w:rsidRPr="00CE7D6D">
        <w:t xml:space="preserve"> du</w:t>
      </w:r>
      <w:r w:rsidR="005D163E">
        <w:t>žnika iz točke I. ovog rješenja.</w:t>
      </w: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D96A73">
        <w:t>401</w:t>
      </w:r>
      <w:r w:rsidR="006212E6" w:rsidRPr="00CE7D6D">
        <w:t>/16</w:t>
      </w:r>
      <w:r w:rsidR="00852B0D" w:rsidRPr="00CE7D6D">
        <w:t>-</w:t>
      </w:r>
      <w:r w:rsidR="00D96A73">
        <w:t>11</w:t>
      </w:r>
      <w:r w:rsidR="00433D1F" w:rsidRPr="00CE7D6D">
        <w:t xml:space="preserve"> </w:t>
      </w:r>
      <w:r w:rsidRPr="00CE7D6D">
        <w:t xml:space="preserve">od </w:t>
      </w:r>
      <w:r w:rsidR="00D96A73">
        <w:t>21.  ožujka</w:t>
      </w:r>
      <w:r w:rsidR="006212E6" w:rsidRPr="00CE7D6D">
        <w:t xml:space="preserve"> 2016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D96A73">
        <w:t>ADMIRAL TURIZAM</w:t>
      </w:r>
      <w:r w:rsidR="000B4A2B" w:rsidRPr="003D00DF">
        <w:t xml:space="preserve"> d.o.o., Zadar, </w:t>
      </w:r>
      <w:r w:rsidR="00D96A73">
        <w:t>Ulica Antuna Barca 3 d</w:t>
      </w:r>
      <w:r w:rsidR="000B4A2B" w:rsidRPr="003D00DF">
        <w:t xml:space="preserve">., OIB: </w:t>
      </w:r>
      <w:r w:rsidR="00D96A73">
        <w:t>12520025456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>
      <w:pPr>
        <w:ind w:firstLine="708"/>
        <w:jc w:val="both"/>
      </w:pPr>
      <w:r w:rsidRPr="00CE7D6D">
        <w:t>Odredbom čl. 247.  st. 1. Stečajnog zakona (Narodne novine 71/15) određeno je da se nekretnina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D308C9">
        <w:t>Ovrha je prvotno započeta pred Općinskim sudom u Gospiću prijedlogom ovrhovoditelja HYPO ALPE-ADRIA-BANK INTERNATIONAL AG, Austrija, dok se taj sud rješenjem od 23. prosinca 2016. oglasio mjesno i stvarno nenadležnim i predmet ustupio ovom sudu kao sudu koji vodi stečajni postupak nad ovršenikom.</w:t>
      </w:r>
    </w:p>
    <w:p w:rsidRDefault="005D163E" w:rsidP="005D163E" w:rsidR="00852B0D" w:rsidRPr="005D163E">
      <w:pPr>
        <w:ind w:firstLine="708"/>
        <w:jc w:val="both"/>
      </w:pPr>
      <w:r w:rsidRPr="00CE7D6D">
        <w:t xml:space="preserve">Na </w:t>
      </w:r>
      <w:r>
        <w:t>nekretninama</w:t>
      </w:r>
      <w:r w:rsidRPr="00CE7D6D">
        <w:t xml:space="preserve"> iz točke I. ove odluke postoji upisano založno</w:t>
      </w:r>
      <w:r w:rsidRPr="005D163E">
        <w:rPr>
          <w:b/>
        </w:rPr>
        <w:t xml:space="preserve"> </w:t>
      </w:r>
      <w:r w:rsidRPr="00CE7D6D">
        <w:t xml:space="preserve">pravo u korist </w:t>
      </w:r>
      <w:r>
        <w:t>HYPO ALPE-ADRIA-BANK INTERNATIONAL AG, Austrija, OIB: 90730821413</w:t>
      </w:r>
      <w:r w:rsidRPr="00CE7D6D">
        <w:t>.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CE7A62">
        <w:t>2</w:t>
      </w:r>
      <w:r w:rsidR="005D163E">
        <w:t>8.</w:t>
      </w:r>
      <w:r w:rsidR="00C051BD">
        <w:t xml:space="preserve"> veljače 2017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90D" w:rsidP="0039490D" w:rsidR="0039490D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="00006969" w:rsidRPr="00CE7D6D">
        <w:rPr>
          <w:b/>
        </w:rPr>
        <w:tab/>
      </w:r>
      <w:r w:rsidR="00CE0CC5" w:rsidRPr="00CE7D6D">
        <w:rPr>
          <w:b/>
        </w:rPr>
        <w:t>S</w:t>
      </w:r>
      <w:r w:rsidRPr="00CE7D6D">
        <w:t>u</w:t>
      </w:r>
      <w:r w:rsidR="00852B0D" w:rsidRPr="00CE7D6D">
        <w:t>tkinja</w:t>
      </w:r>
      <w:r w:rsidRPr="00CE7D6D">
        <w:t>:</w:t>
      </w:r>
    </w:p>
    <w:p w:rsidRDefault="00006969" w:rsidP="0039490D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C051BD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</w:t>
      </w:r>
      <w:r>
        <w:t>i</w:t>
      </w:r>
      <w:r w:rsidR="00A37023" w:rsidRPr="00CE7D6D">
        <w:t xml:space="preserve"> </w:t>
      </w:r>
      <w:r>
        <w:t>Ante Poljak</w:t>
      </w:r>
      <w:r w:rsidR="00A37023" w:rsidRPr="00CE7D6D">
        <w:t>,</w:t>
      </w:r>
    </w:p>
    <w:p w:rsidRDefault="00855B7A" w:rsidP="002A6437" w:rsidR="002A6437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C051BD">
        <w:t>Gospiću</w:t>
      </w:r>
      <w:r w:rsidRPr="00CE7D6D">
        <w:t xml:space="preserve">, </w:t>
      </w:r>
      <w:r w:rsidR="00D21233" w:rsidRPr="00CE7D6D">
        <w:t>zemljišnoknjižni odjel</w:t>
      </w:r>
      <w:r w:rsidR="00C051BD">
        <w:t xml:space="preserve"> Korenica</w:t>
      </w:r>
      <w:r w:rsidR="00E477F9" w:rsidRPr="00CE7D6D">
        <w:t>,</w:t>
      </w:r>
      <w:r w:rsidR="00433D1F" w:rsidRPr="00CE7D6D">
        <w:t xml:space="preserve"> </w:t>
      </w:r>
    </w:p>
    <w:p w:rsidRDefault="005D163E" w:rsidP="002A6437" w:rsidR="005D163E">
      <w:pPr>
        <w:pStyle w:val="Odlomakpopisa"/>
        <w:numPr>
          <w:ilvl w:val="0"/>
          <w:numId w:val="1"/>
        </w:numPr>
        <w:jc w:val="both"/>
      </w:pPr>
      <w:r>
        <w:t>razlučnom vjerovniku HYPO ALPE-ADRIA BANK d.d. (sada ADIKKO d.d.)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8C9" w:rsidR="00D308C9">
      <w:r>
        <w:separator/>
      </w:r>
    </w:p>
  </w:endnote>
  <w:endnote w:id="0" w:type="continuationSeparator">
    <w:p w:rsidRDefault="00D308C9" w:rsidR="00D30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8C9" w:rsidR="00D308C9">
      <w:r>
        <w:separator/>
      </w:r>
    </w:p>
  </w:footnote>
  <w:footnote w:id="0" w:type="continuationSeparator">
    <w:p w:rsidRDefault="00D308C9" w:rsidR="00D30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8C9" w:rsidP="00F62ECF" w:rsidR="00D308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08C9" w:rsidR="00D308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8C9" w:rsidP="00F62ECF" w:rsidR="00D308C9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856A9D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308C9" w:rsidP="00006969" w:rsidR="00D308C9" w:rsidRPr="00006969">
    <w:pPr>
      <w:jc w:val="right"/>
    </w:pPr>
    <w:r>
      <w:t xml:space="preserve">Posl. br.: </w:t>
    </w:r>
    <w:r w:rsidRPr="00006969">
      <w:t>1 St-</w:t>
    </w:r>
    <w:r>
      <w:t>401/16-41</w:t>
    </w:r>
  </w:p>
  <w:p w:rsidRDefault="00D308C9" w:rsidP="00006969" w:rsidR="00D308C9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345B60"/>
    <w:multiLevelType w:val="hybridMultilevel"/>
    <w:tmpl w:val="3880D47C"/>
    <w:lvl w:tplc="8F16BF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3B25D10"/>
    <w:multiLevelType w:val="hybridMultilevel"/>
    <w:tmpl w:val="3D16C4AA"/>
    <w:lvl w:tplc="F9247B6C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6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3"/>
  </w:num>
  <w:num w:numId="10">
    <w:abstractNumId w:val="7"/>
  </w:num>
  <w:num w:numId="11">
    <w:abstractNumId w:val="11"/>
  </w:num>
  <w:num w:numId="12">
    <w:abstractNumId w:val="14"/>
  </w:num>
  <w:num w:numId="13">
    <w:abstractNumId w:val="15"/>
  </w:num>
  <w:num w:numId="14">
    <w:abstractNumId w:val="13"/>
  </w:num>
  <w:num w:numId="15">
    <w:abstractNumId w:val="8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A643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4C3D33"/>
    <w:rsid w:val="005050DD"/>
    <w:rsid w:val="0051015F"/>
    <w:rsid w:val="005172AF"/>
    <w:rsid w:val="005638FD"/>
    <w:rsid w:val="00565F06"/>
    <w:rsid w:val="00575E91"/>
    <w:rsid w:val="005D163E"/>
    <w:rsid w:val="006212E6"/>
    <w:rsid w:val="0062393D"/>
    <w:rsid w:val="00646F4A"/>
    <w:rsid w:val="00666D9F"/>
    <w:rsid w:val="007004AB"/>
    <w:rsid w:val="00701301"/>
    <w:rsid w:val="007106C3"/>
    <w:rsid w:val="00710980"/>
    <w:rsid w:val="00721E83"/>
    <w:rsid w:val="00722625"/>
    <w:rsid w:val="007355CB"/>
    <w:rsid w:val="00740452"/>
    <w:rsid w:val="00743AF8"/>
    <w:rsid w:val="00745607"/>
    <w:rsid w:val="007502CE"/>
    <w:rsid w:val="0075254F"/>
    <w:rsid w:val="00764B42"/>
    <w:rsid w:val="00764CF5"/>
    <w:rsid w:val="00766B70"/>
    <w:rsid w:val="00773ED5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56A9D"/>
    <w:rsid w:val="0086684E"/>
    <w:rsid w:val="00876F52"/>
    <w:rsid w:val="008969A1"/>
    <w:rsid w:val="008A7FDF"/>
    <w:rsid w:val="008B40A4"/>
    <w:rsid w:val="008E2A91"/>
    <w:rsid w:val="008F3A9F"/>
    <w:rsid w:val="00915573"/>
    <w:rsid w:val="00920D68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051BD"/>
    <w:rsid w:val="00C10ABD"/>
    <w:rsid w:val="00C232F0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A62"/>
    <w:rsid w:val="00CE7D6D"/>
    <w:rsid w:val="00CF1FE5"/>
    <w:rsid w:val="00CF6345"/>
    <w:rsid w:val="00D20513"/>
    <w:rsid w:val="00D21233"/>
    <w:rsid w:val="00D21EC9"/>
    <w:rsid w:val="00D22521"/>
    <w:rsid w:val="00D308C9"/>
    <w:rsid w:val="00D37DC6"/>
    <w:rsid w:val="00D52535"/>
    <w:rsid w:val="00D7261A"/>
    <w:rsid w:val="00D843C9"/>
    <w:rsid w:val="00D96A73"/>
    <w:rsid w:val="00DA1ADF"/>
    <w:rsid w:val="00DA4B78"/>
    <w:rsid w:val="00DB0B6E"/>
    <w:rsid w:val="00DD0749"/>
    <w:rsid w:val="00DE7B4A"/>
    <w:rsid w:val="00DF0D25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0E56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A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A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BC9ED-7B93-4702-84D9-C81C93AFA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573</properties:Words>
  <properties:Characters>3119</properties:Characters>
  <properties:Lines>91</properties:Lines>
  <properties:Paragraphs>39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2017-02-03T10:34:00Z</dcterms:created>
  <dc:creator>Srđan Gavranić</dc:creator>
  <cp:lastModifiedBy>wsadmin</cp:lastModifiedBy>
  <cp:lastPrinted>2016-09-21T08:00:00Z</cp:lastPrinted>
  <dcterms:modified xmlns:xsi="http://www.w3.org/2001/XMLSchema-instance" xsi:type="dcterms:W3CDTF">2017-02-28T13:59:00Z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