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6328b" w14:paraId="eb6328b"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BD41CC">
        <w:rPr>
          <w:sz w:val="24"/>
          <w:szCs w:val="24"/>
        </w:rPr>
        <w:t>2370</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F95685">
        <w:rPr>
          <w:sz w:val="24"/>
          <w:szCs w:val="24"/>
          <w:lang w:val="pt-BR"/>
        </w:rPr>
        <w:t xml:space="preserve">  NUR CONSULTING j.d.o.o. za poslovno savjetovanje, OIB: 27050747863, Zagreb, I Crikvenička 35 a, </w:t>
      </w:r>
      <w:r w:rsidR="00810027">
        <w:rPr>
          <w:sz w:val="24"/>
          <w:szCs w:val="24"/>
          <w:lang w:val="pt-BR"/>
        </w:rPr>
        <w:t xml:space="preserve">dana </w:t>
      </w:r>
      <w:r w:rsidR="00F95685">
        <w:rPr>
          <w:sz w:val="24"/>
          <w:szCs w:val="24"/>
          <w:lang w:val="pt-BR"/>
        </w:rPr>
        <w:t>23</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E55302"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A76E69">
        <w:rPr>
          <w:sz w:val="24"/>
          <w:szCs w:val="24"/>
          <w:lang w:val="pt-BR"/>
        </w:rPr>
        <w:t xml:space="preserve">NUR CONSULTING j.d.o.o. za poslovno savjetovanje, OIB: 27050747863, Zagreb, I Crikvenička 35 a. </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A30948" w:rsidR="0041101F">
      <w:pPr>
        <w:ind w:firstLine="555"/>
        <w:jc w:val="both"/>
        <w:rPr>
          <w:sz w:val="24"/>
          <w:szCs w:val="24"/>
        </w:rPr>
      </w:pPr>
      <w:r w:rsidRPr="0041101F">
        <w:rPr>
          <w:sz w:val="24"/>
          <w:szCs w:val="24"/>
        </w:rPr>
        <w:t xml:space="preserve">I. Naređuje se osobi ovlaštenoj za zastupanje </w:t>
      </w:r>
      <w:r w:rsidR="00B32D48">
        <w:rPr>
          <w:sz w:val="24"/>
          <w:szCs w:val="24"/>
        </w:rPr>
        <w:t xml:space="preserve">Senki Krmpotić OIB: 79081287743 iz Zagreba, Ivlje 55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DD6104" w:rsidP="007B593F" w:rsidR="007B593F" w:rsidRPr="0034166F">
      <w:pPr>
        <w:ind w:left="1003"/>
        <w:jc w:val="both"/>
        <w:rPr>
          <w:b/>
          <w:sz w:val="24"/>
          <w:szCs w:val="24"/>
        </w:rPr>
      </w:pPr>
      <w:r>
        <w:rPr>
          <w:b/>
          <w:sz w:val="24"/>
          <w:szCs w:val="24"/>
        </w:rPr>
        <w:t>19</w:t>
      </w:r>
      <w:r w:rsidR="008400F4">
        <w:rPr>
          <w:b/>
          <w:sz w:val="24"/>
          <w:szCs w:val="24"/>
        </w:rPr>
        <w:t>. rujna</w:t>
      </w:r>
      <w:r w:rsidR="00D6047E" w:rsidRPr="0034166F">
        <w:rPr>
          <w:b/>
          <w:sz w:val="24"/>
          <w:szCs w:val="24"/>
        </w:rPr>
        <w:t xml:space="preserve"> 2017</w:t>
      </w:r>
      <w:r w:rsidR="000F32D6" w:rsidRPr="0034166F">
        <w:rPr>
          <w:b/>
          <w:sz w:val="24"/>
          <w:szCs w:val="24"/>
        </w:rPr>
        <w:t xml:space="preserve">. u </w:t>
      </w:r>
      <w:r>
        <w:rPr>
          <w:b/>
          <w:sz w:val="24"/>
          <w:szCs w:val="24"/>
        </w:rPr>
        <w:t>11</w:t>
      </w:r>
      <w:r w:rsidR="00F13968">
        <w:rPr>
          <w:b/>
          <w:sz w:val="24"/>
          <w:szCs w:val="24"/>
        </w:rPr>
        <w:t>,</w:t>
      </w:r>
      <w:r>
        <w:rPr>
          <w:b/>
          <w:sz w:val="24"/>
          <w:szCs w:val="24"/>
        </w:rPr>
        <w:t>0</w:t>
      </w:r>
      <w:r w:rsidR="00A30948">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616330" w:rsidP="003E3C29" w:rsidR="00616330">
      <w:pPr>
        <w:jc w:val="both"/>
        <w:rPr>
          <w:sz w:val="24"/>
          <w:szCs w:val="24"/>
        </w:rPr>
      </w:pPr>
      <w:r>
        <w:rPr>
          <w:sz w:val="24"/>
          <w:szCs w:val="24"/>
        </w:rPr>
        <w:t>- Erste&amp;Steiermarkische bank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A76E69">
        <w:rPr>
          <w:sz w:val="24"/>
          <w:szCs w:val="24"/>
          <w:lang w:val="pt-BR"/>
        </w:rPr>
        <w:t xml:space="preserve"> NUR CONSULTING j.d.o.o. za poslovno savjetovanje, OIB: 27050747863, Zagreb, I Crikvenička 35 a.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616330">
        <w:rPr>
          <w:sz w:val="24"/>
          <w:szCs w:val="24"/>
        </w:rPr>
        <w:t>350</w:t>
      </w:r>
      <w:r w:rsidR="00027E72">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616330">
        <w:rPr>
          <w:sz w:val="24"/>
          <w:szCs w:val="24"/>
        </w:rPr>
        <w:t xml:space="preserve">36.608,13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0D1143">
        <w:rPr>
          <w:sz w:val="24"/>
          <w:szCs w:val="24"/>
        </w:rPr>
        <w:t>350</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D30EB">
        <w:rPr>
          <w:sz w:val="24"/>
          <w:szCs w:val="24"/>
        </w:rPr>
        <w:t>23</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546D40">
        <w:rPr>
          <w:sz w:val="24"/>
          <w:szCs w:val="24"/>
        </w:rPr>
        <w:t>,v.r.</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1259F" w:rsidP="00F1259F" w:rsidR="00F1259F" w:rsidRPr="00F1259F">
      <w:pPr>
        <w:pStyle w:val="Odlomakpopisa"/>
        <w:jc w:val="both"/>
        <w:rPr>
          <w:sz w:val="24"/>
          <w:szCs w:val="24"/>
        </w:rPr>
      </w:pPr>
    </w:p>
    <w:p w:rsidRDefault="00546D40" w:rsidP="002152A3" w:rsidR="00546D40" w:rsidRPr="0087660A">
      <w:pPr>
        <w:jc w:val="right"/>
        <w:rPr>
          <w:sz w:val="24"/>
        </w:rPr>
      </w:pPr>
      <w:r w:rsidRPr="0087660A">
        <w:rPr>
          <w:sz w:val="24"/>
        </w:rPr>
        <w:t>za točnost otpravka-ovlašteni službenik</w:t>
      </w:r>
    </w:p>
    <w:p w:rsidRDefault="00546D40" w:rsidP="002152A3" w:rsidR="00546D40" w:rsidRPr="0087660A">
      <w:pPr>
        <w:jc w:val="right"/>
        <w:rPr>
          <w:sz w:val="24"/>
        </w:rPr>
      </w:pPr>
      <w:r w:rsidRPr="0087660A">
        <w:rPr>
          <w:sz w:val="24"/>
        </w:rPr>
        <w:t>Višnja Svečak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46D40">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DD6104">
      <w:rPr>
        <w:sz w:val="24"/>
        <w:szCs w:val="24"/>
      </w:rPr>
      <w:t>St-2370</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6DB2"/>
    <w:rsid w:val="0003714F"/>
    <w:rsid w:val="000457CF"/>
    <w:rsid w:val="000468E0"/>
    <w:rsid w:val="000519B3"/>
    <w:rsid w:val="00054EC5"/>
    <w:rsid w:val="000553D0"/>
    <w:rsid w:val="0005692D"/>
    <w:rsid w:val="00062662"/>
    <w:rsid w:val="00080CBD"/>
    <w:rsid w:val="000867BC"/>
    <w:rsid w:val="000A0821"/>
    <w:rsid w:val="000A43DF"/>
    <w:rsid w:val="000B75BC"/>
    <w:rsid w:val="000D1143"/>
    <w:rsid w:val="000D2202"/>
    <w:rsid w:val="000F32D6"/>
    <w:rsid w:val="001109BF"/>
    <w:rsid w:val="00111454"/>
    <w:rsid w:val="00113EC7"/>
    <w:rsid w:val="0011615F"/>
    <w:rsid w:val="00116954"/>
    <w:rsid w:val="00122BA0"/>
    <w:rsid w:val="00131E99"/>
    <w:rsid w:val="00144532"/>
    <w:rsid w:val="0014700A"/>
    <w:rsid w:val="00153873"/>
    <w:rsid w:val="00163C6D"/>
    <w:rsid w:val="001662C4"/>
    <w:rsid w:val="00180F10"/>
    <w:rsid w:val="0018622D"/>
    <w:rsid w:val="00192171"/>
    <w:rsid w:val="00192C38"/>
    <w:rsid w:val="001A1A7F"/>
    <w:rsid w:val="001B38C6"/>
    <w:rsid w:val="001B44D2"/>
    <w:rsid w:val="00206C15"/>
    <w:rsid w:val="00220341"/>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6659"/>
    <w:rsid w:val="002F01C6"/>
    <w:rsid w:val="002F7B61"/>
    <w:rsid w:val="00304BF2"/>
    <w:rsid w:val="00306DA3"/>
    <w:rsid w:val="00311CC3"/>
    <w:rsid w:val="00314C4A"/>
    <w:rsid w:val="00317B62"/>
    <w:rsid w:val="003212F9"/>
    <w:rsid w:val="00321DFC"/>
    <w:rsid w:val="00336AB4"/>
    <w:rsid w:val="00337798"/>
    <w:rsid w:val="0034166F"/>
    <w:rsid w:val="003417D7"/>
    <w:rsid w:val="003469BA"/>
    <w:rsid w:val="00347895"/>
    <w:rsid w:val="00364674"/>
    <w:rsid w:val="00365959"/>
    <w:rsid w:val="00366125"/>
    <w:rsid w:val="00375FFC"/>
    <w:rsid w:val="0039199F"/>
    <w:rsid w:val="003B45C0"/>
    <w:rsid w:val="003E3082"/>
    <w:rsid w:val="003E3C29"/>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3785"/>
    <w:rsid w:val="004A009E"/>
    <w:rsid w:val="004D057C"/>
    <w:rsid w:val="004D2841"/>
    <w:rsid w:val="004D7BA1"/>
    <w:rsid w:val="004E2FD0"/>
    <w:rsid w:val="004E5FEF"/>
    <w:rsid w:val="004F5696"/>
    <w:rsid w:val="004F56AE"/>
    <w:rsid w:val="00500C65"/>
    <w:rsid w:val="00503128"/>
    <w:rsid w:val="00516616"/>
    <w:rsid w:val="00546D40"/>
    <w:rsid w:val="005550DD"/>
    <w:rsid w:val="00563674"/>
    <w:rsid w:val="0056765A"/>
    <w:rsid w:val="00571703"/>
    <w:rsid w:val="005A0A17"/>
    <w:rsid w:val="005A734E"/>
    <w:rsid w:val="005A7B0A"/>
    <w:rsid w:val="005B3F73"/>
    <w:rsid w:val="005B5A8A"/>
    <w:rsid w:val="005B5C24"/>
    <w:rsid w:val="005C423C"/>
    <w:rsid w:val="005C5E15"/>
    <w:rsid w:val="005C5E8C"/>
    <w:rsid w:val="005C5F41"/>
    <w:rsid w:val="005E34A3"/>
    <w:rsid w:val="00601987"/>
    <w:rsid w:val="00604EFE"/>
    <w:rsid w:val="00615A8B"/>
    <w:rsid w:val="00616330"/>
    <w:rsid w:val="00622313"/>
    <w:rsid w:val="00623484"/>
    <w:rsid w:val="00626395"/>
    <w:rsid w:val="006309D3"/>
    <w:rsid w:val="00646A33"/>
    <w:rsid w:val="00653EAB"/>
    <w:rsid w:val="00655EFC"/>
    <w:rsid w:val="006863E9"/>
    <w:rsid w:val="00690884"/>
    <w:rsid w:val="006A5506"/>
    <w:rsid w:val="006A5E09"/>
    <w:rsid w:val="006C36E6"/>
    <w:rsid w:val="006C7E17"/>
    <w:rsid w:val="006D2752"/>
    <w:rsid w:val="006D2BAA"/>
    <w:rsid w:val="006D3033"/>
    <w:rsid w:val="006D7A0F"/>
    <w:rsid w:val="006E00CB"/>
    <w:rsid w:val="006F2D89"/>
    <w:rsid w:val="006F46EA"/>
    <w:rsid w:val="006F7455"/>
    <w:rsid w:val="006F7E16"/>
    <w:rsid w:val="00715F86"/>
    <w:rsid w:val="00722026"/>
    <w:rsid w:val="0072351F"/>
    <w:rsid w:val="00727BFD"/>
    <w:rsid w:val="0075681B"/>
    <w:rsid w:val="0075688D"/>
    <w:rsid w:val="007602F0"/>
    <w:rsid w:val="007669AF"/>
    <w:rsid w:val="007917EC"/>
    <w:rsid w:val="007B0B71"/>
    <w:rsid w:val="007B0EC1"/>
    <w:rsid w:val="007B593F"/>
    <w:rsid w:val="007D2FB3"/>
    <w:rsid w:val="007E3C54"/>
    <w:rsid w:val="007F11F6"/>
    <w:rsid w:val="00810027"/>
    <w:rsid w:val="00814209"/>
    <w:rsid w:val="0082496F"/>
    <w:rsid w:val="008366A0"/>
    <w:rsid w:val="008400F4"/>
    <w:rsid w:val="00840E82"/>
    <w:rsid w:val="0085270F"/>
    <w:rsid w:val="00866751"/>
    <w:rsid w:val="00871C1F"/>
    <w:rsid w:val="00876285"/>
    <w:rsid w:val="008771CC"/>
    <w:rsid w:val="008943C2"/>
    <w:rsid w:val="008964F3"/>
    <w:rsid w:val="008C2738"/>
    <w:rsid w:val="008D043E"/>
    <w:rsid w:val="008D5B26"/>
    <w:rsid w:val="008E036F"/>
    <w:rsid w:val="008E2EEA"/>
    <w:rsid w:val="008E6A96"/>
    <w:rsid w:val="009026BB"/>
    <w:rsid w:val="00904841"/>
    <w:rsid w:val="009128F5"/>
    <w:rsid w:val="009173CE"/>
    <w:rsid w:val="00921642"/>
    <w:rsid w:val="00922268"/>
    <w:rsid w:val="00923121"/>
    <w:rsid w:val="00940EE1"/>
    <w:rsid w:val="00941567"/>
    <w:rsid w:val="00943EE4"/>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30948"/>
    <w:rsid w:val="00A435C7"/>
    <w:rsid w:val="00A43E3A"/>
    <w:rsid w:val="00A44A71"/>
    <w:rsid w:val="00A6067D"/>
    <w:rsid w:val="00A6313F"/>
    <w:rsid w:val="00A647F3"/>
    <w:rsid w:val="00A72213"/>
    <w:rsid w:val="00A76E69"/>
    <w:rsid w:val="00A80EB3"/>
    <w:rsid w:val="00A828C1"/>
    <w:rsid w:val="00A8341B"/>
    <w:rsid w:val="00A90C82"/>
    <w:rsid w:val="00AC01AC"/>
    <w:rsid w:val="00AD3398"/>
    <w:rsid w:val="00AD3A0D"/>
    <w:rsid w:val="00AE1D7C"/>
    <w:rsid w:val="00AF1B1A"/>
    <w:rsid w:val="00AF4C01"/>
    <w:rsid w:val="00B00EB0"/>
    <w:rsid w:val="00B01169"/>
    <w:rsid w:val="00B32D48"/>
    <w:rsid w:val="00B32E61"/>
    <w:rsid w:val="00B35218"/>
    <w:rsid w:val="00B4780B"/>
    <w:rsid w:val="00B549BF"/>
    <w:rsid w:val="00B63A18"/>
    <w:rsid w:val="00B844BF"/>
    <w:rsid w:val="00B8469C"/>
    <w:rsid w:val="00B93B9A"/>
    <w:rsid w:val="00B95513"/>
    <w:rsid w:val="00BB50A0"/>
    <w:rsid w:val="00BC29E9"/>
    <w:rsid w:val="00BC4571"/>
    <w:rsid w:val="00BD30EB"/>
    <w:rsid w:val="00BD41CC"/>
    <w:rsid w:val="00BE5457"/>
    <w:rsid w:val="00C03ACA"/>
    <w:rsid w:val="00C25680"/>
    <w:rsid w:val="00C356A1"/>
    <w:rsid w:val="00C3663A"/>
    <w:rsid w:val="00C40383"/>
    <w:rsid w:val="00C51C6E"/>
    <w:rsid w:val="00C52D37"/>
    <w:rsid w:val="00C8740B"/>
    <w:rsid w:val="00C9548B"/>
    <w:rsid w:val="00CA5100"/>
    <w:rsid w:val="00CC327E"/>
    <w:rsid w:val="00CC43BC"/>
    <w:rsid w:val="00CC4B4E"/>
    <w:rsid w:val="00CC7D07"/>
    <w:rsid w:val="00CD1553"/>
    <w:rsid w:val="00CD201B"/>
    <w:rsid w:val="00CE3890"/>
    <w:rsid w:val="00CE3B7D"/>
    <w:rsid w:val="00CE4F52"/>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B247A"/>
    <w:rsid w:val="00DB78EE"/>
    <w:rsid w:val="00DC72C4"/>
    <w:rsid w:val="00DD0F68"/>
    <w:rsid w:val="00DD6104"/>
    <w:rsid w:val="00DD64E6"/>
    <w:rsid w:val="00DD67BA"/>
    <w:rsid w:val="00DE1976"/>
    <w:rsid w:val="00DE479D"/>
    <w:rsid w:val="00DE4B4D"/>
    <w:rsid w:val="00E12852"/>
    <w:rsid w:val="00E13C77"/>
    <w:rsid w:val="00E16438"/>
    <w:rsid w:val="00E45758"/>
    <w:rsid w:val="00E55302"/>
    <w:rsid w:val="00E61634"/>
    <w:rsid w:val="00E64551"/>
    <w:rsid w:val="00E64D32"/>
    <w:rsid w:val="00E7107B"/>
    <w:rsid w:val="00E815AE"/>
    <w:rsid w:val="00E86982"/>
    <w:rsid w:val="00E91ACD"/>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13968"/>
    <w:rsid w:val="00F3761C"/>
    <w:rsid w:val="00F42A90"/>
    <w:rsid w:val="00F51F6C"/>
    <w:rsid w:val="00F52798"/>
    <w:rsid w:val="00F53100"/>
    <w:rsid w:val="00F5367E"/>
    <w:rsid w:val="00F5779C"/>
    <w:rsid w:val="00F71AC5"/>
    <w:rsid w:val="00F72583"/>
    <w:rsid w:val="00F83060"/>
    <w:rsid w:val="00F95685"/>
    <w:rsid w:val="00FA0F49"/>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546D40"/>
    <w:rPr>
      <w:color w:val="808080"/>
      <w:bdr w:space="0" w:sz="0" w:color="auto" w:val="none"/>
      <w:shd w:fill="auto" w:color="auto" w:val="clear"/>
    </w:rPr>
  </w:style>
  <w:style w:customStyle="true" w:styleId="eSPISCCParagraphDefaultFont" w:type="character">
    <w:name w:val="eSPIS_CC_Paragraph Default Font"/>
    <w:basedOn w:val="Zadanifontodlomka"/>
    <w:rsid w:val="00546D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6D40"/>
    <w:rPr>
      <w:bdr w:space="0" w:sz="0" w:color="auto" w:val="none"/>
      <w:shd w:fill="FFFFCC" w:color="auto" w:val="clear"/>
      <w:lang w:val="hr-HR"/>
    </w:rPr>
  </w:style>
  <w:style w:customStyle="true" w:styleId="PozadinaSvijetloCrvena" w:type="character">
    <w:name w:val="Pozadina_SvijetloCrvena"/>
    <w:basedOn w:val="eSPISCCParagraphDefaultFont"/>
    <w:rsid w:val="00546D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6D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546D40"/>
    <w:rPr>
      <w:color w:val="808080"/>
      <w:bdr w:color="auto" w:space="0" w:sz="0" w:val="none"/>
      <w:shd w:color="auto" w:fill="auto" w:val="clear"/>
    </w:rPr>
  </w:style>
  <w:style w:customStyle="1" w:styleId="eSPISCCParagraphDefaultFont" w:type="character">
    <w:name w:val="eSPIS_CC_Paragraph Default Font"/>
    <w:basedOn w:val="Zadanifontodlomka"/>
    <w:rsid w:val="00546D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6D40"/>
    <w:rPr>
      <w:bdr w:color="auto" w:space="0" w:sz="0" w:val="none"/>
      <w:shd w:color="auto" w:fill="FFFFCC" w:val="clear"/>
      <w:lang w:val="hr-HR"/>
    </w:rPr>
  </w:style>
  <w:style w:customStyle="1" w:styleId="PozadinaSvijetloCrvena" w:type="character">
    <w:name w:val="Pozadina_SvijetloCrvena"/>
    <w:basedOn w:val="eSPISCCParagraphDefaultFont"/>
    <w:rsid w:val="00546D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6D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2370</izvorni_sadrzaj>
    <derivirana_varijabla naziv="DomainObject.Predmet.Broj_1">2370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St-2370/2016</izvorni_sadrzaj>
    <derivirana_varijabla naziv="DomainObject.Predmet.OznakaBroj_1">St-2370/2016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NUR Consulting j.d.o.o. za poslovno savjetovanje zastupanog po punomoćniku Senka Krmpotić</izvorni_sadrzaj>
    <derivirana_varijabla naziv="DomainObject.Predmet.ProtustrankaFormated_1">  NUR Consulting j.d.o.o. za poslovno savjetovanje zastupanog po punomoćniku Senka Krmpotić</derivirana_varijabla>
  </DomainObject.Predmet.ProtustrankaFormated>
  <DomainObject.Predmet.ProtustrankaFormatedOIB>
    <izvorni_sadrzaj>  NUR Consulting j.d.o.o. za poslovno savjetovanje, OIB 27050747863 zastupanog po punomoćniku Senka Krmpotić</izvorni_sadrzaj>
    <derivirana_varijabla naziv="DomainObject.Predmet.ProtustrankaFormatedOIB_1">  NUR Consulting j.d.o.o. za poslovno savjetovanje, OIB 27050747863 zastupanog po punomoćniku Senka Krmpotić</derivirana_varijabla>
  </DomainObject.Predmet.ProtustrankaFormatedOIB>
  <DomainObject.Predmet.ProtustrankaFormatedWithAdress>
    <izvorni_sadrzaj> NUR Consulting j.d.o.o. za poslovno savjetovanje, I Crikvenička 35 A, 10000 Zagreb zastupanog po punomoćniku Senka Krmpotić</izvorni_sadrzaj>
    <derivirana_varijabla naziv="DomainObject.Predmet.ProtustrankaFormatedWithAdress_1"> NUR Consulting j.d.o.o. za poslovno savjetovanje, I Crikvenička 35 A, 10000 Zagreb zastupanog po punomoćniku Senka Krmpotić</derivirana_varijabla>
  </DomainObject.Predmet.ProtustrankaFormatedWithAdress>
  <DomainObject.Predmet.ProtustrankaFormatedWithAdressOIB>
    <izvorni_sadrzaj> NUR Consulting j.d.o.o. za poslovno savjetovanje, OIB 27050747863, I Crikvenička 35 A, 10000 Zagreb zastupanog po punomoćniku Senka Krmpotić</izvorni_sadrzaj>
    <derivirana_varijabla naziv="DomainObject.Predmet.ProtustrankaFormatedWithAdressOIB_1"> NUR Consulting j.d.o.o. za poslovno savjetovanje, OIB 27050747863, I Crikvenička 35 A, 10000 Zagreb zastupanog po punomoćniku Senka Krmpotić</derivirana_varijabla>
  </DomainObject.Predmet.ProtustrankaFormatedWithAdressOIB>
  <DomainObject.Predmet.ProtustrankaWithAdress>
    <izvorni_sadrzaj>NUR Consulting j.d.o.o. za poslovno savjetovanje I Crikvenička 35 A, 10000 Zagreb</izvorni_sadrzaj>
    <derivirana_varijabla naziv="DomainObject.Predmet.ProtustrankaWithAdress_1">NUR Consulting j.d.o.o. za poslovno savjetovanje I Crikvenička 35 A, 10000 Zagreb</derivirana_varijabla>
  </DomainObject.Predmet.ProtustrankaWithAdress>
  <DomainObject.Predmet.ProtustrankaWithAdressOIB>
    <izvorni_sadrzaj>NUR Consulting j.d.o.o. za poslovno savjetovanje, OIB 27050747863, I Crikvenička 35 A, 10000 Zagreb</izvorni_sadrzaj>
    <derivirana_varijabla naziv="DomainObject.Predmet.ProtustrankaWithAdressOIB_1">NUR Consulting j.d.o.o. za poslovno savjetovanje, OIB 27050747863, I Crikvenička 35 A, 10000 Zagreb</derivirana_varijabla>
  </DomainObject.Predmet.ProtustrankaWithAdressOIB>
  <DomainObject.Predmet.ProtustrankaNazivFormated>
    <izvorni_sadrzaj>NUR Consulting j.d.o.o. za poslovno savjetovanje</izvorni_sadrzaj>
    <derivirana_varijabla naziv="DomainObject.Predmet.ProtustrankaNazivFormated_1">NUR Consulting j.d.o.o. za poslovno savjetovanje</derivirana_varijabla>
  </DomainObject.Predmet.ProtustrankaNazivFormated>
  <DomainObject.Predmet.ProtustrankaNazivFormatedOIB>
    <izvorni_sadrzaj>NUR Consulting j.d.o.o. za poslovno savjetovanje, OIB 27050747863</izvorni_sadrzaj>
    <derivirana_varijabla naziv="DomainObject.Predmet.ProtustrankaNazivFormatedOIB_1">NUR Consulting j.d.o.o. za poslovno savjetovanje, OIB 27050747863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Senka Krmpotić</izvorni_sadrzaj>
    <derivirana_varijabla naziv="DomainObject.Predmet.StrankaFormated_1">  FINA Regionalni centar Zagreb; Senka Krmpotić</derivirana_varijabla>
  </DomainObject.Predmet.StrankaFormated>
  <DomainObject.Predmet.StrankaFormatedOIB>
    <izvorni_sadrzaj>  FINA Regionalni centar Zagreb, OIB 85821130368; Senka Krmpotić, OIB 21500927269</izvorni_sadrzaj>
    <derivirana_varijabla naziv="DomainObject.Predmet.StrankaFormatedOIB_1">  FINA Regionalni centar Zagreb, OIB 85821130368; Senka Krmpotić, OIB 21500927269</derivirana_varijabla>
  </DomainObject.Predmet.StrankaFormatedOIB>
  <DomainObject.Predmet.StrankaFormatedWithAdress>
    <izvorni_sadrzaj> FINA Regionalni centar Zagreb, Trg svibanjskih žrtava 1995. 1, 10000 Zagreb; Senka Krmpotić, Ivlje 55, 10000 Zagreb</izvorni_sadrzaj>
    <derivirana_varijabla naziv="DomainObject.Predmet.StrankaFormatedWithAdress_1"> FINA Regionalni centar Zagreb, Trg svibanjskih žrtava 1995. 1, 10000 Zagreb; Senka Krmpotić, Ivlje 55, 10000 Zagreb</derivirana_varijabla>
  </DomainObject.Predmet.StrankaFormatedWithAdress>
  <DomainObject.Predmet.StrankaFormatedWithAdressOIB>
    <izvorni_sadrzaj> FINA Regionalni centar Zagreb, OIB 85821130368, Trg svibanjskih žrtava 1995. 1, 10000 Zagreb; Senka Krmpotić, OIB 21500927269, Ivlje 55, 10000 Zagreb</izvorni_sadrzaj>
    <derivirana_varijabla naziv="DomainObject.Predmet.StrankaFormatedWithAdressOIB_1"> FINA Regionalni centar Zagreb, OIB 85821130368, Trg svibanjskih žrtava 1995. 1, 10000 Zagreb; Senka Krmpotić, OIB 21500927269, Ivlje 55, 10000 Zagreb</derivirana_varijabla>
  </DomainObject.Predmet.StrankaFormatedWithAdressOIB>
  <DomainObject.Predmet.StrankaWithAdress>
    <izvorni_sadrzaj>FINA Regionalni centar Zagreb Trg svibanjskih žrtava 1995. 1,10000 Zagreb,Senka Krmpotić Ivlje 55,10000 Zagreb</izvorni_sadrzaj>
    <derivirana_varijabla naziv="DomainObject.Predmet.StrankaWithAdress_1">FINA Regionalni centar Zagreb Trg svibanjskih žrtava 1995. 1,10000 Zagreb,Senka Krmpotić Ivlje 55,10000 Zagreb</derivirana_varijabla>
  </DomainObject.Predmet.StrankaWithAdress>
  <DomainObject.Predmet.StrankaWithAdressOIB>
    <izvorni_sadrzaj>FINA Regionalni centar Zagreb, OIB 85821130368, Trg svibanjskih žrtava 1995. 1,10000 Zagreb,Senka Krmpotić, OIB 21500927269, Ivlje 55,10000 Zagreb</izvorni_sadrzaj>
    <derivirana_varijabla naziv="DomainObject.Predmet.StrankaWithAdressOIB_1">FINA Regionalni centar Zagreb, OIB 85821130368, Trg svibanjskih žrtava 1995. 1,10000 Zagreb,Senka Krmpotić, OIB 21500927269, Ivlje 55,10000 Zagreb</derivirana_varijabla>
  </DomainObject.Predmet.StrankaWithAdressOIB>
  <DomainObject.Predmet.StrankaNazivFormated>
    <izvorni_sadrzaj>FINA Regionalni centar Zagreb,Senka Krmpotić</izvorni_sadrzaj>
    <derivirana_varijabla naziv="DomainObject.Predmet.StrankaNazivFormated_1">FINA Regionalni centar Zagreb,Senka Krmpotić</derivirana_varijabla>
  </DomainObject.Predmet.StrankaNazivFormated>
  <DomainObject.Predmet.StrankaNazivFormatedOIB>
    <izvorni_sadrzaj>FINA Regionalni centar Zagreb, OIB 85821130368,Senka Krmpotić, OIB 21500927269</izvorni_sadrzaj>
    <derivirana_varijabla naziv="DomainObject.Predmet.StrankaNazivFormatedOIB_1">FINA Regionalni centar Zagreb, OIB 85821130368,Senka Krmpotić, OIB 21500927269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Senka Krmpotić</item>
    </izvorni_sadrzaj>
    <derivirana_varijabla naziv="DomainObject.Predmet.StrankaListFormated_1">
      <item>FINA Regionalni centar Zagreb</item>
      <item>Senka Krmpotić</item>
    </derivirana_varijabla>
  </DomainObject.Predmet.StrankaListFormated>
  <DomainObject.Predmet.StrankaListFormatedOIB>
    <izvorni_sadrzaj>
      <item>FINA Regionalni centar Zagreb, OIB 85821130368</item>
      <item>Senka Krmpotić, OIB 21500927269</item>
    </izvorni_sadrzaj>
    <derivirana_varijabla naziv="DomainObject.Predmet.StrankaListFormatedOIB_1">
      <item>FINA Regionalni centar Zagreb, OIB 85821130368</item>
      <item>Senka Krmpotić, OIB 21500927269</item>
    </derivirana_varijabla>
  </DomainObject.Predmet.StrankaListFormatedOIB>
  <DomainObject.Predmet.StrankaListFormatedWithAdress>
    <izvorni_sadrzaj>
      <item>FINA Regionalni centar Zagreb, Trg svibanjskih žrtava 1995. 1, 10000 Zagreb</item>
      <item>Senka Krmpotić, Ivlje 55, 10000 Zagreb</item>
    </izvorni_sadrzaj>
    <derivirana_varijabla naziv="DomainObject.Predmet.StrankaListFormatedWithAdress_1">
      <item>FINA Regionalni centar Zagreb, Trg svibanjskih žrtava 1995. 1, 10000 Zagreb</item>
      <item>Senka Krmpotić, Ivlje 55, 10000 Zagreb</item>
    </derivirana_varijabla>
  </DomainObject.Predmet.StrankaListFormatedWithAdress>
  <DomainObject.Predmet.StrankaListFormatedWithAdressOIB>
    <izvorni_sadrzaj>
      <item>FINA Regionalni centar Zagreb, OIB 85821130368, Trg svibanjskih žrtava 1995. 1, 10000 Zagreb</item>
      <item>Senka Krmpotić, OIB 21500927269, Ivlje 55, 10000 Zagreb</item>
    </izvorni_sadrzaj>
    <derivirana_varijabla naziv="DomainObject.Predmet.StrankaListFormatedWithAdressOIB_1">
      <item>FINA Regionalni centar Zagreb, OIB 85821130368, Trg svibanjskih žrtava 1995. 1, 10000 Zagreb</item>
      <item>Senka Krmpotić, OIB 21500927269, Ivlje 55, 10000 Zagreb</item>
    </derivirana_varijabla>
  </DomainObject.Predmet.StrankaListFormatedWithAdressOIB>
  <DomainObject.Predmet.StrankaListNazivFormated>
    <izvorni_sadrzaj>
      <item>FINA Regionalni centar Zagreb</item>
      <item>Senka Krmpotić</item>
    </izvorni_sadrzaj>
    <derivirana_varijabla naziv="DomainObject.Predmet.StrankaListNazivFormated_1">
      <item>FINA Regionalni centar Zagreb</item>
      <item>Senka Krmpotić</item>
    </derivirana_varijabla>
  </DomainObject.Predmet.StrankaListNazivFormated>
  <DomainObject.Predmet.StrankaListNazivFormatedOIB>
    <izvorni_sadrzaj>
      <item>FINA Regionalni centar Zagreb, OIB 85821130368</item>
      <item>Senka Krmpotić, OIB 21500927269</item>
    </izvorni_sadrzaj>
    <derivirana_varijabla naziv="DomainObject.Predmet.StrankaListNazivFormatedOIB_1">
      <item>FINA Regionalni centar Zagreb, OIB 85821130368</item>
      <item>Senka Krmpotić, OIB 21500927269</item>
    </derivirana_varijabla>
  </DomainObject.Predmet.StrankaListNazivFormatedOIB>
  <DomainObject.Predmet.ProtuStrankaListFormated>
    <izvorni_sadrzaj>
      <item>NUR Consulting j.d.o.o. za poslovno savjetovanje zastupanog po punomoćniku Senka Krmpotić</item>
    </izvorni_sadrzaj>
    <derivirana_varijabla naziv="DomainObject.Predmet.ProtuStrankaListFormated_1">
      <item>NUR Consulting j.d.o.o. za poslovno savjetovanje zastupanog po punomoćniku Senka Krmpotić</item>
    </derivirana_varijabla>
  </DomainObject.Predmet.ProtuStrankaListFormated>
  <DomainObject.Predmet.ProtuStrankaListFormatedOIB>
    <izvorni_sadrzaj>
      <item>NUR Consulting j.d.o.o. za poslovno savjetovanje, OIB 27050747863 zastupanog po punomoćniku Senka Krmpotić</item>
    </izvorni_sadrzaj>
    <derivirana_varijabla naziv="DomainObject.Predmet.ProtuStrankaListFormatedOIB_1">
      <item>NUR Consulting j.d.o.o. za poslovno savjetovanje, OIB 27050747863 zastupanog po punomoćniku Senka Krmpotić</item>
    </derivirana_varijabla>
  </DomainObject.Predmet.ProtuStrankaListFormatedOIB>
  <DomainObject.Predmet.ProtuStrankaListFormatedWithAdress>
    <izvorni_sadrzaj>
      <item>NUR Consulting j.d.o.o. za poslovno savjetovanje, I Crikvenička 35 A, 10000 Zagreb zastupanog po punomoćniku Senka Krmpotić</item>
    </izvorni_sadrzaj>
    <derivirana_varijabla naziv="DomainObject.Predmet.ProtuStrankaListFormatedWithAdress_1">
      <item>NUR Consulting j.d.o.o. za poslovno savjetovanje, I Crikvenička 35 A, 10000 Zagreb zastupanog po punomoćniku Senka Krmpotić</item>
    </derivirana_varijabla>
  </DomainObject.Predmet.ProtuStrankaListFormatedWithAdress>
  <DomainObject.Predmet.ProtuStrankaListFormatedWithAdressOIB>
    <izvorni_sadrzaj>
      <item>NUR Consulting j.d.o.o. za poslovno savjetovanje, OIB 27050747863, I Crikvenička 35 A, 10000 Zagreb zastupanog po punomoćniku Senka Krmpotić</item>
    </izvorni_sadrzaj>
    <derivirana_varijabla naziv="DomainObject.Predmet.ProtuStrankaListFormatedWithAdressOIB_1">
      <item>NUR Consulting j.d.o.o. za poslovno savjetovanje, OIB 27050747863, I Crikvenička 35 A, 10000 Zagreb zastupanog po punomoćniku Senka Krmpotić</item>
    </derivirana_varijabla>
  </DomainObject.Predmet.ProtuStrankaListFormatedWithAdressOIB>
  <DomainObject.Predmet.ProtuStrankaListNazivFormated>
    <izvorni_sadrzaj>
      <item>NUR Consulting j.d.o.o. za poslovno savjetovanje</item>
    </izvorni_sadrzaj>
    <derivirana_varijabla naziv="DomainObject.Predmet.ProtuStrankaListNazivFormated_1">
      <item>NUR Consulting j.d.o.o. za poslovno savjetovanje</item>
    </derivirana_varijabla>
  </DomainObject.Predmet.ProtuStrankaListNazivFormated>
  <DomainObject.Predmet.ProtuStrankaListNazivFormatedOIB>
    <izvorni_sadrzaj>
      <item>NUR Consulting j.d.o.o. za poslovno savjetovanje, OIB 27050747863</item>
    </izvorni_sadrzaj>
    <derivirana_varijabla naziv="DomainObject.Predmet.ProtuStrankaListNazivFormatedOIB_1">
      <item>NUR Consulting j.d.o.o. za poslovno savjetovanje, OIB 27050747863</item>
    </derivirana_varijabla>
  </DomainObject.Predmet.ProtuStrankaListNazivFormatedOIB>
  <DomainObject.Predmet.OstaliListFormated>
    <izvorni_sadrzaj>
      <item>Senka Krmpotić punomoćnik sudionika u postupku NUR Consulting j.d.o.o. za poslovno savjetovanje</item>
    </izvorni_sadrzaj>
    <derivirana_varijabla naziv="DomainObject.Predmet.OstaliListFormated_1">
      <item>Senka Krmpotić punomoćnik sudionika u postupku NUR Consulting j.d.o.o. za poslovno savjetovanje</item>
    </derivirana_varijabla>
  </DomainObject.Predmet.OstaliListFormated>
  <DomainObject.Predmet.OstaliListFormatedOIB>
    <izvorni_sadrzaj>
      <item>Senka Krmpotić, OIB 21500927269 punomoćnik sudionika u postupku NUR Consulting j.d.o.o. za poslovno savjetovanje</item>
    </izvorni_sadrzaj>
    <derivirana_varijabla naziv="DomainObject.Predmet.OstaliListFormatedOIB_1">
      <item>Senka Krmpotić, OIB 21500927269 punomoćnik sudionika u postupku NUR Consulting j.d.o.o. za poslovno savjetovanje</item>
    </derivirana_varijabla>
  </DomainObject.Predmet.OstaliListFormatedOIB>
  <DomainObject.Predmet.OstaliListFormatedWithAdress>
    <izvorni_sadrzaj>
      <item>Senka Krmpotić, Ivlje 55, 10000 Zagreb punomoćnik sudionika u postupku NUR Consulting j.d.o.o. za poslovno savjetovanje</item>
    </izvorni_sadrzaj>
    <derivirana_varijabla naziv="DomainObject.Predmet.OstaliListFormatedWithAdress_1">
      <item>Senka Krmpotić, Ivlje 55, 10000 Zagreb punomoćnik sudionika u postupku NUR Consulting j.d.o.o. za poslovno savjetovanje</item>
    </derivirana_varijabla>
  </DomainObject.Predmet.OstaliListFormatedWithAdress>
  <DomainObject.Predmet.OstaliListFormatedWithAdressOIB>
    <izvorni_sadrzaj>
      <item>Senka Krmpotić, OIB 21500927269, Ivlje 55, 10000 Zagreb punomoćnik sudionika u postupku NUR Consulting j.d.o.o. za poslovno savjetovanje</item>
    </izvorni_sadrzaj>
    <derivirana_varijabla naziv="DomainObject.Predmet.OstaliListFormatedWithAdressOIB_1">
      <item>Senka Krmpotić, OIB 21500927269, Ivlje 55, 10000 Zagreb punomoćnik sudionika u postupku NUR Consulting j.d.o.o. za poslovno savjetovanje</item>
    </derivirana_varijabla>
  </DomainObject.Predmet.OstaliListFormatedWithAdressOIB>
  <DomainObject.Predmet.OstaliListNazivFormated>
    <izvorni_sadrzaj>
      <item>Senka Krmpotić</item>
    </izvorni_sadrzaj>
    <derivirana_varijabla naziv="DomainObject.Predmet.OstaliListNazivFormated_1">
      <item>Senka Krmpotić</item>
    </derivirana_varijabla>
  </DomainObject.Predmet.OstaliListNazivFormated>
  <DomainObject.Predmet.OstaliListNazivFormatedOIB>
    <izvorni_sadrzaj>
      <item>Senka Krmpotić, OIB 21500927269</item>
    </izvorni_sadrzaj>
    <derivirana_varijabla naziv="DomainObject.Predmet.OstaliListNazivFormatedOIB_1">
      <item>Senka Krmpotić, OIB 21500927269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2017.</izvorni_sadrzaj>
    <derivirana_varijabla naziv="DomainObject.Datum_1">5.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NUR Consulting j.d.o.o. za poslovno savjetovanje</izvorni_sadrzaj>
    <derivirana_varijabla naziv="DomainObject.Predmet.ProtustrankaIDrugi_1">NUR Consulting j.d.o.o. za poslovno savjetovanje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NUR Consulting j.d.o.o. za poslovno savjetovanje, OIB 27050747863, I Crikvenička 35 A, 10000 Zagreb</izvorni_sadrzaj>
    <derivirana_varijabla naziv="DomainObject.Predmet.ProtustrankaIDrugiAdressOIB_1">NUR Consulting j.d.o.o. za poslovno savjetovanje, OIB 27050747863, I Crikvenička 35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NUR Consulting j.d.o.o. za poslovno savjetovanje</item>
      <item>Senka Krmpotić</item>
      <item>Senka Krmpotić</item>
    </izvorni_sadrzaj>
    <derivirana_varijabla naziv="DomainObject.Predmet.SudioniciListNaziv_1">
      <item>FINA Regionalni centar Zagreb</item>
      <item>NUR Consulting j.d.o.o. za poslovno savjetovanje</item>
      <item>Senka Krmpotić</item>
      <item>Senka Krmpotić</item>
    </derivirana_varijabla>
  </DomainObject.Predmet.SudioniciListNaziv>
  <DomainObject.Predmet.SudioniciListAdressOIB>
    <izvorni_sadrzaj>
      <item>FINA Regionalni centar Zagreb, OIB 85821130368, Trg svibanjskih žrtava 1995. 1,10000 Zagreb</item>
      <item>NUR Consulting j.d.o.o. za poslovno savjetovanje, OIB 27050747863, I Crikvenička 35 A,10000 Zagreb</item>
      <item>Senka Krmpotić, OIB 21500927269, Ivlje 55,10000 Zagreb</item>
      <item>Senka Krmpotić, OIB 21500927269, Ivlje 55,10000 Zagreb</item>
    </izvorni_sadrzaj>
    <derivirana_varijabla naziv="DomainObject.Predmet.SudioniciListAdressOIB_1">
      <item>FINA Regionalni centar Zagreb, OIB 85821130368, Trg svibanjskih žrtava 1995. 1,10000 Zagreb</item>
      <item>NUR Consulting j.d.o.o. za poslovno savjetovanje, OIB 27050747863, I Crikvenička 35 A,10000 Zagreb</item>
      <item>Senka Krmpotić, OIB 21500927269, Ivlje 55,10000 Zagreb</item>
      <item>Senka Krmpotić, OIB 21500927269, Ivlje 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27050747863</item>
      <item>, OIB 21500927269</item>
      <item>, OIB 21500927269</item>
    </izvorni_sadrzaj>
    <derivirana_varijabla naziv="DomainObject.Predmet.SudioniciListNazivOIB_1">
      <item>, OIB 85821130368</item>
      <item>, OIB 27050747863</item>
      <item>, OIB 21500927269</item>
      <item>, OIB 21500927269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9006F7-4D7C-4CAF-8D81-31EB4DB9EA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973</properties:Words>
  <properties:Characters>5242</properties:Characters>
  <properties:Lines>131</properties:Lines>
  <properties:Paragraphs>49</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2017-06-06T06:58:00Z</dcterms:created>
  <dc:creator>Unknown</dc:creator>
  <cp:lastModifiedBy>Višnja Svečak</cp:lastModifiedBy>
  <cp:lastPrinted>2017-07-05T07:53:00Z</cp:lastPrinted>
  <dcterms:modified xmlns:xsi="http://www.w3.org/2001/XMLSchema-instance" xsi:type="dcterms:W3CDTF">2017-07-05T07:53:00Z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