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086816" w:rsidR="0077179E" w:rsidRPr="00803892">
        <w:tc>
          <w:tcPr>
            <w:tcW w:type="dxa" w:w="2829"/>
            <w:shd w:fill="auto" w:color="auto" w:val="clear"/>
          </w:tcPr>
          <w:p w:rsidRDefault="0077179E" w:rsidP="0077179E" w:rsidR="0077179E" w:rsidRPr="0080389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03892">
              <w:rPr>
                <w:rFonts w:cs="Times New Roman"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77179E" w:rsidP="0077179E" w:rsidR="0077179E" w:rsidRPr="00803892">
            <w:pPr>
              <w:spacing w:lineRule="auto" w:line="240" w:after="0" w:before="12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892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77179E" w:rsidP="0077179E" w:rsidR="0077179E" w:rsidRPr="0080389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892">
              <w:rPr>
                <w:rFonts w:cs="Times New Roman" w:hAnsi="Times New Roman" w:ascii="Times New Roman"/>
                <w:sz w:val="24"/>
                <w:szCs w:val="24"/>
              </w:rPr>
              <w:t>Trgovački sud u Varaždinu</w:t>
            </w:r>
          </w:p>
          <w:p w:rsidRDefault="0077179E" w:rsidP="0077179E" w:rsidR="0077179E" w:rsidRPr="00803892">
            <w:pPr>
              <w:spacing w:lineRule="auto" w:line="240" w:after="0"/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03892">
              <w:rPr>
                <w:rFonts w:cs="Times New Roman"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c83c976" w14:paraId="c83c976" w:rsidRDefault="00B32249" w:rsidP="00B32249" w:rsidR="00B32249" w:rsidRPr="00803892">
      <w:pPr>
        <w:spacing w:lineRule="auto" w:line="240" w:after="0"/>
        <w15:collapsed w:val="false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           </w:t>
      </w:r>
    </w:p>
    <w:p w:rsidRDefault="001F68B8" w:rsidP="00B32249" w:rsidR="001F68B8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038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U    I M E    R E P U B L I K E    H R V A T S K E</w:t>
      </w:r>
    </w:p>
    <w:p w:rsidRDefault="00B32249" w:rsidP="00B32249" w:rsidR="00B32249" w:rsidRPr="008038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1F68B8" w:rsidP="00B32249" w:rsidR="001F68B8" w:rsidRPr="0080389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B32249" w:rsidP="00B32249" w:rsidR="00B32249" w:rsidRPr="00803892">
      <w:pPr>
        <w:pStyle w:val="Naslov2"/>
        <w:numPr>
          <w:ilvl w:val="0"/>
          <w:numId w:val="0"/>
        </w:numPr>
        <w:spacing w:after="0"/>
        <w:rPr>
          <w:rFonts w:eastAsiaTheme="minorHAnsi" w:cs="Times New Roman"/>
          <w:b w:val="false"/>
          <w:sz w:val="24"/>
          <w:szCs w:val="24"/>
        </w:rPr>
      </w:pPr>
      <w:r w:rsidRPr="00803892">
        <w:rPr>
          <w:rFonts w:eastAsiaTheme="minorHAnsi" w:cs="Times New Roman"/>
          <w:b w:val="false"/>
          <w:sz w:val="24"/>
          <w:szCs w:val="24"/>
        </w:rPr>
        <w:t>R J E Š E NJ E</w:t>
      </w:r>
    </w:p>
    <w:p w:rsidRDefault="001F68B8" w:rsidP="001F68B8" w:rsidR="001F68B8" w:rsidRPr="00803892">
      <w:pPr>
        <w:rPr>
          <w:lang w:eastAsia="en-US"/>
        </w:rPr>
      </w:pP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407ADF" w:rsidR="007E5A0D" w:rsidRPr="00803892">
      <w:pPr>
        <w:tabs>
          <w:tab w:pos="709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ab/>
      </w:r>
      <w:r w:rsidR="00244892" w:rsidRPr="00803892">
        <w:rPr>
          <w:rFonts w:cs="Times New Roman" w:hAnsi="Times New Roman" w:ascii="Times New Roman"/>
          <w:sz w:val="24"/>
          <w:szCs w:val="24"/>
        </w:rPr>
        <w:t>Trgovački sud u Varaždinu, po sucu toga suda Iris Hatvalić Nemec, kao stečajnom sucu, u stečajnom predmetu povodom prijedloga podnositelja FINA, RC Zagreb, Podružnica Varaždin, A. Cesarca 2, OIB: 85821130368, za pokretanje stečajnog postupka nad dužnikom  IDEJA OLETIĆ d.o.o., Sveti Martin na Muri, Dunajska 23, OIB: 83986999924</w:t>
      </w:r>
      <w:r w:rsidR="002612B3" w:rsidRPr="00803892">
        <w:rPr>
          <w:rFonts w:cs="Times New Roman" w:eastAsia="Times New Roman" w:hAnsi="Times New Roman" w:ascii="Times New Roman"/>
          <w:sz w:val="24"/>
          <w:szCs w:val="24"/>
        </w:rPr>
        <w:t xml:space="preserve">, 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>24</w:t>
      </w:r>
      <w:r w:rsidR="002B6091" w:rsidRPr="00803892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803892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F68B8" w:rsidP="00C9365D" w:rsidR="001F68B8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>r i j e š i o       j e</w:t>
      </w:r>
    </w:p>
    <w:p w:rsidRDefault="001F68B8" w:rsidP="00C9365D" w:rsidR="001F68B8" w:rsidRPr="008038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038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Otvara se stečajni postupak nad stečajnim dužnikom </w:t>
      </w:r>
      <w:r w:rsidR="00244892" w:rsidRPr="00803892">
        <w:rPr>
          <w:rFonts w:cs="Times New Roman" w:hAnsi="Times New Roman" w:ascii="Times New Roman"/>
          <w:sz w:val="24"/>
          <w:szCs w:val="24"/>
        </w:rPr>
        <w:t>IDEJA OLETIĆ d.o.o., Sveti Martin na Muri, Dunajska 23, OIB: 83986999924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, s danom 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>24</w:t>
      </w:r>
      <w:r w:rsidR="002B6091" w:rsidRPr="00803892">
        <w:rPr>
          <w:rFonts w:cs="Times New Roman" w:eastAsia="Times New Roman" w:hAnsi="Times New Roman" w:ascii="Times New Roman"/>
          <w:sz w:val="24"/>
          <w:szCs w:val="24"/>
        </w:rPr>
        <w:t>. listopada</w:t>
      </w:r>
      <w:r w:rsidR="002612B3" w:rsidRPr="00803892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. u 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>9</w:t>
      </w:r>
      <w:r w:rsidR="002B6091" w:rsidRPr="00803892">
        <w:rPr>
          <w:rFonts w:cs="Times New Roman" w:eastAsia="Times New Roman" w:hAnsi="Times New Roman" w:ascii="Times New Roman"/>
          <w:sz w:val="24"/>
          <w:szCs w:val="24"/>
        </w:rPr>
        <w:t>: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>15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sati.</w:t>
      </w:r>
    </w:p>
    <w:p w:rsidRDefault="00B746E8" w:rsidP="00C9365D" w:rsidR="00B746E8" w:rsidRPr="00803892">
      <w:pPr>
        <w:tabs>
          <w:tab w:pos="1263" w:val="left"/>
        </w:tabs>
        <w:spacing w:lineRule="auto" w:line="240" w:after="0"/>
        <w:ind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D23102" w:rsidP="00C9365D" w:rsidR="007E5A0D" w:rsidRPr="00803892">
      <w:pPr>
        <w:numPr>
          <w:ilvl w:val="0"/>
          <w:numId w:val="8"/>
        </w:numPr>
        <w:tabs>
          <w:tab w:pos="1263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Za stečajnog upravitelja imenuje se </w:t>
      </w:r>
      <w:r w:rsidR="001F68B8" w:rsidRPr="00803892">
        <w:rPr>
          <w:rFonts w:cs="Times New Roman" w:hAnsi="Times New Roman" w:ascii="Times New Roman"/>
          <w:sz w:val="24"/>
          <w:szCs w:val="24"/>
        </w:rPr>
        <w:t>Sanja Janči, Mihovila Pavleka Miškine 25, Čakovec, OIB: 93345021703</w:t>
      </w:r>
      <w:r w:rsidR="00B746E8" w:rsidRPr="008038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803892">
      <w:pPr>
        <w:tabs>
          <w:tab w:pos="1263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Zaključuje se stečajni postupak nad stečajnim dužnikom </w:t>
      </w:r>
      <w:r w:rsidR="00244892" w:rsidRPr="00803892">
        <w:rPr>
          <w:rFonts w:cs="Times New Roman" w:hAnsi="Times New Roman" w:ascii="Times New Roman"/>
          <w:sz w:val="24"/>
          <w:szCs w:val="24"/>
        </w:rPr>
        <w:t>IDEJA OLETIĆ d.o.o., Sveti Martin na Muri, Dunajska 23, OIB: 83986999924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B746E8" w:rsidP="00C9365D" w:rsidR="00B746E8" w:rsidRPr="0080389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>Ovo rješenje objavit će se na oglasnoj ploči suda.</w:t>
      </w:r>
    </w:p>
    <w:p w:rsidRDefault="00B746E8" w:rsidP="00C9365D" w:rsidR="00B746E8" w:rsidRPr="00803892">
      <w:pPr>
        <w:pStyle w:val="Odlomakpopisa"/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numPr>
          <w:ilvl w:val="0"/>
          <w:numId w:val="8"/>
        </w:numPr>
        <w:tabs>
          <w:tab w:pos="1260" w:val="left"/>
        </w:tabs>
        <w:spacing w:lineRule="auto" w:line="240" w:after="0"/>
        <w:ind w:hanging="555" w:left="1263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Po pravomoćnosti ovoga rješenja stečajni dužnik </w:t>
      </w:r>
      <w:r w:rsidR="00244892" w:rsidRPr="00803892">
        <w:rPr>
          <w:rFonts w:cs="Times New Roman" w:hAnsi="Times New Roman" w:ascii="Times New Roman"/>
          <w:sz w:val="24"/>
          <w:szCs w:val="24"/>
        </w:rPr>
        <w:t>IDEJA OLETIĆ d.o.o., Sveti Martin na Muri, Dunajska 23, OIB: 83986999924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>, biti će brisan iz sudskog registra.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ab/>
      </w:r>
    </w:p>
    <w:p w:rsidRDefault="001F68B8" w:rsidP="001F68B8" w:rsidR="001F68B8" w:rsidRPr="00803892">
      <w:pPr>
        <w:tabs>
          <w:tab w:pos="12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F68B8" w:rsidP="001F68B8" w:rsidR="001F68B8" w:rsidRPr="00803892">
      <w:pPr>
        <w:tabs>
          <w:tab w:pos="1260" w:val="left"/>
        </w:tabs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>Obrazloženje</w:t>
      </w:r>
    </w:p>
    <w:p w:rsidRDefault="001F68B8" w:rsidP="00C9365D" w:rsidR="001F68B8" w:rsidRPr="0080389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450525" w:rsidP="00C9365D" w:rsidR="00450525" w:rsidRPr="00803892">
      <w:pPr>
        <w:keepNext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Predlagatelj je sudu podnio prijedlog za otvaranje stečajnog postupka nad dužnikom tvrdeći da dužnik ima evidentirane neizvršene osnove za plaćanje na dan </w:t>
      </w:r>
      <w:r w:rsidR="00244892" w:rsidRPr="00803892">
        <w:rPr>
          <w:rFonts w:cs="Times New Roman" w:eastAsia="Times New Roman" w:hAnsi="Times New Roman" w:ascii="Times New Roman"/>
          <w:sz w:val="24"/>
          <w:szCs w:val="24"/>
        </w:rPr>
        <w:t>8. veljače</w:t>
      </w:r>
      <w:r w:rsidR="002B6091" w:rsidRPr="00803892">
        <w:rPr>
          <w:rFonts w:cs="Times New Roman" w:eastAsia="Times New Roman" w:hAnsi="Times New Roman" w:ascii="Times New Roman"/>
          <w:sz w:val="24"/>
          <w:szCs w:val="24"/>
        </w:rPr>
        <w:t xml:space="preserve"> 2018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. u neprekinutom razdoblju od </w:t>
      </w:r>
      <w:r w:rsidR="00244892" w:rsidRPr="00803892">
        <w:rPr>
          <w:rFonts w:cs="Times New Roman" w:eastAsia="Times New Roman" w:hAnsi="Times New Roman" w:ascii="Times New Roman"/>
          <w:sz w:val="24"/>
          <w:szCs w:val="24"/>
        </w:rPr>
        <w:t>120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dana u ukupnom iznosu od </w:t>
      </w:r>
      <w:r w:rsidR="00244892" w:rsidRPr="00803892">
        <w:rPr>
          <w:rFonts w:cs="Times New Roman" w:eastAsia="Times New Roman" w:hAnsi="Times New Roman" w:ascii="Times New Roman"/>
          <w:sz w:val="24"/>
          <w:szCs w:val="24"/>
        </w:rPr>
        <w:t>54.177,26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kn, čime je dokazao da 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lastRenderedPageBreak/>
        <w:t>su ispunjene pretpostavke iz čl. 110. Stečajnog zakona (NN 71/15, u nastavku SZ), te je učinio vjerojatnim postojanje stečajnog razloga - nesposobnosti za plaćanje.</w:t>
      </w:r>
    </w:p>
    <w:p w:rsidRDefault="007E5A0D" w:rsidP="00C9365D" w:rsidR="007E5A0D" w:rsidRPr="0080389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Zbog navedenog sud je rješenjem broj </w:t>
      </w:r>
      <w:r w:rsidR="00407ADF" w:rsidRPr="00803892">
        <w:rPr>
          <w:rFonts w:cs="Times New Roman" w:hAnsi="Times New Roman" w:ascii="Times New Roman"/>
          <w:sz w:val="24"/>
          <w:szCs w:val="24"/>
        </w:rPr>
        <w:t>St-</w:t>
      </w:r>
      <w:r w:rsidR="00244892" w:rsidRPr="00803892">
        <w:rPr>
          <w:rFonts w:cs="Times New Roman" w:hAnsi="Times New Roman" w:ascii="Times New Roman"/>
          <w:sz w:val="24"/>
          <w:szCs w:val="24"/>
        </w:rPr>
        <w:t>62/18-3</w:t>
      </w:r>
      <w:r w:rsidR="00407ADF" w:rsidRPr="00803892">
        <w:rPr>
          <w:rFonts w:cs="Times New Roman" w:hAnsi="Times New Roman" w:ascii="Times New Roman"/>
          <w:sz w:val="24"/>
          <w:szCs w:val="24"/>
        </w:rPr>
        <w:t xml:space="preserve"> od </w:t>
      </w:r>
      <w:r w:rsidR="00244892" w:rsidRPr="00803892">
        <w:rPr>
          <w:rFonts w:cs="Times New Roman" w:hAnsi="Times New Roman" w:ascii="Times New Roman"/>
          <w:sz w:val="24"/>
          <w:szCs w:val="24"/>
        </w:rPr>
        <w:t>3</w:t>
      </w:r>
      <w:r w:rsidR="002B6091" w:rsidRPr="00803892">
        <w:rPr>
          <w:rFonts w:cs="Times New Roman" w:hAnsi="Times New Roman" w:ascii="Times New Roman"/>
          <w:sz w:val="24"/>
          <w:szCs w:val="24"/>
        </w:rPr>
        <w:t>. srpnja 2018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. pokrenuo prethodni postupak radi utvrđivanja uvjeta za otvaranje stečajnog postupka. </w:t>
      </w:r>
    </w:p>
    <w:p w:rsidRDefault="007E5A0D" w:rsidP="00C9365D" w:rsidR="007E5A0D" w:rsidRPr="00803892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407ADF" w:rsidP="00C9365D" w:rsidR="00C9365D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Direktor</w:t>
      </w:r>
      <w:r w:rsidR="00244892" w:rsidRPr="00803892">
        <w:rPr>
          <w:rFonts w:cs="Times New Roman" w:hAnsi="Times New Roman" w:ascii="Times New Roman"/>
          <w:sz w:val="24"/>
          <w:szCs w:val="24"/>
        </w:rPr>
        <w:t>ica</w:t>
      </w:r>
      <w:r w:rsidR="00C9365D" w:rsidRPr="00803892">
        <w:rPr>
          <w:rFonts w:cs="Times New Roman" w:hAnsi="Times New Roman" w:ascii="Times New Roman"/>
          <w:sz w:val="24"/>
          <w:szCs w:val="24"/>
        </w:rPr>
        <w:t xml:space="preserve"> dužnika nije</w:t>
      </w:r>
      <w:r w:rsidR="00244892" w:rsidRPr="00803892">
        <w:rPr>
          <w:rFonts w:cs="Times New Roman" w:hAnsi="Times New Roman" w:ascii="Times New Roman"/>
          <w:sz w:val="24"/>
          <w:szCs w:val="24"/>
        </w:rPr>
        <w:t xml:space="preserve"> pristupila</w:t>
      </w:r>
      <w:r w:rsidR="00C9365D" w:rsidRPr="00803892">
        <w:rPr>
          <w:rFonts w:cs="Times New Roman" w:hAnsi="Times New Roman" w:ascii="Times New Roman"/>
          <w:sz w:val="24"/>
          <w:szCs w:val="24"/>
        </w:rPr>
        <w:t xml:space="preserve"> na ročište radi očitovanja o prijedlogu za otvaranje stečajnog postupka te radi rasprave i odlučivanja o otvaranju stečajnog postupka (čl. 123. i 128. SZ-a) na koje je ročište </w:t>
      </w:r>
      <w:r w:rsidRPr="00803892">
        <w:rPr>
          <w:rFonts w:cs="Times New Roman" w:hAnsi="Times New Roman" w:ascii="Times New Roman"/>
          <w:sz w:val="24"/>
          <w:szCs w:val="24"/>
        </w:rPr>
        <w:t>bi</w:t>
      </w:r>
      <w:r w:rsidR="00244892" w:rsidRPr="00803892">
        <w:rPr>
          <w:rFonts w:cs="Times New Roman" w:hAnsi="Times New Roman" w:ascii="Times New Roman"/>
          <w:sz w:val="24"/>
          <w:szCs w:val="24"/>
        </w:rPr>
        <w:t>la</w:t>
      </w:r>
      <w:r w:rsidR="002F26CC" w:rsidRPr="00803892">
        <w:rPr>
          <w:rFonts w:cs="Times New Roman" w:hAnsi="Times New Roman" w:ascii="Times New Roman"/>
          <w:sz w:val="24"/>
          <w:szCs w:val="24"/>
        </w:rPr>
        <w:t xml:space="preserve"> uredno pozvana</w:t>
      </w:r>
      <w:r w:rsidRPr="00803892">
        <w:rPr>
          <w:rFonts w:cs="Times New Roman" w:hAnsi="Times New Roman" w:ascii="Times New Roman"/>
          <w:sz w:val="24"/>
          <w:szCs w:val="24"/>
        </w:rPr>
        <w:t xml:space="preserve"> putem e-oglasne ploče suda</w:t>
      </w:r>
      <w:r w:rsidR="00C9365D" w:rsidRPr="00803892">
        <w:rPr>
          <w:rFonts w:cs="Times New Roman" w:hAnsi="Times New Roman" w:ascii="Times New Roman"/>
          <w:sz w:val="24"/>
          <w:szCs w:val="24"/>
        </w:rPr>
        <w:t>,</w:t>
      </w:r>
      <w:r w:rsidRPr="00803892">
        <w:rPr>
          <w:rFonts w:cs="Times New Roman" w:hAnsi="Times New Roman" w:ascii="Times New Roman"/>
          <w:sz w:val="24"/>
          <w:szCs w:val="24"/>
        </w:rPr>
        <w:t xml:space="preserve"> a svoj izostanak nije opravda</w:t>
      </w:r>
      <w:r w:rsidR="00244892" w:rsidRPr="00803892">
        <w:rPr>
          <w:rFonts w:cs="Times New Roman" w:hAnsi="Times New Roman" w:ascii="Times New Roman"/>
          <w:sz w:val="24"/>
          <w:szCs w:val="24"/>
        </w:rPr>
        <w:t>la</w:t>
      </w:r>
      <w:r w:rsidR="00C9365D" w:rsidRPr="00803892">
        <w:rPr>
          <w:rFonts w:cs="Times New Roman" w:hAnsi="Times New Roman" w:ascii="Times New Roman"/>
          <w:sz w:val="24"/>
          <w:szCs w:val="24"/>
        </w:rPr>
        <w:t>.</w:t>
      </w:r>
    </w:p>
    <w:p w:rsidRDefault="00C9365D" w:rsidP="00C9365D" w:rsidR="00C9365D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AB1524" w:rsidR="00E64132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Na temelju potvrde Općinskog suda u </w:t>
      </w:r>
      <w:r w:rsidR="00244892" w:rsidRPr="00803892">
        <w:rPr>
          <w:rFonts w:cs="Times New Roman" w:hAnsi="Times New Roman" w:ascii="Times New Roman"/>
          <w:sz w:val="24"/>
          <w:szCs w:val="24"/>
        </w:rPr>
        <w:t>Čakovcu</w:t>
      </w:r>
      <w:r w:rsidRPr="00803892">
        <w:rPr>
          <w:rFonts w:cs="Times New Roman" w:hAnsi="Times New Roman" w:ascii="Times New Roman"/>
          <w:sz w:val="24"/>
          <w:szCs w:val="24"/>
        </w:rPr>
        <w:t>, Zemljišno</w:t>
      </w:r>
      <w:r w:rsidR="00E64132" w:rsidRPr="00803892">
        <w:rPr>
          <w:rFonts w:cs="Times New Roman" w:hAnsi="Times New Roman" w:ascii="Times New Roman"/>
          <w:sz w:val="24"/>
          <w:szCs w:val="24"/>
        </w:rPr>
        <w:t>-</w:t>
      </w:r>
      <w:r w:rsidRPr="00803892">
        <w:rPr>
          <w:rFonts w:cs="Times New Roman" w:hAnsi="Times New Roman" w:ascii="Times New Roman"/>
          <w:sz w:val="24"/>
          <w:szCs w:val="24"/>
        </w:rPr>
        <w:t xml:space="preserve">knjižni odjel, sud je utvrdio kako dužnik nema nekretnine na području tog zemljišnoknjižnog odjela, a na temelju uvjerenja Policijske uprave </w:t>
      </w:r>
      <w:r w:rsidR="00244892" w:rsidRPr="00803892">
        <w:rPr>
          <w:rFonts w:cs="Times New Roman" w:hAnsi="Times New Roman" w:ascii="Times New Roman"/>
          <w:sz w:val="24"/>
          <w:szCs w:val="24"/>
        </w:rPr>
        <w:t>Međimurske</w:t>
      </w:r>
      <w:r w:rsidR="002B6091" w:rsidRPr="00803892">
        <w:rPr>
          <w:rFonts w:cs="Times New Roman" w:hAnsi="Times New Roman" w:ascii="Times New Roman"/>
          <w:sz w:val="24"/>
          <w:szCs w:val="24"/>
        </w:rPr>
        <w:t xml:space="preserve"> </w:t>
      </w:r>
      <w:r w:rsidRPr="00803892">
        <w:rPr>
          <w:rFonts w:cs="Times New Roman" w:hAnsi="Times New Roman" w:ascii="Times New Roman"/>
          <w:sz w:val="24"/>
          <w:szCs w:val="24"/>
        </w:rPr>
        <w:t xml:space="preserve">sud je utvrdio kako dužnik </w:t>
      </w:r>
      <w:r w:rsidR="00332C3C" w:rsidRPr="00803892">
        <w:rPr>
          <w:rFonts w:cs="Times New Roman" w:hAnsi="Times New Roman" w:ascii="Times New Roman"/>
          <w:sz w:val="24"/>
          <w:szCs w:val="24"/>
        </w:rPr>
        <w:t>nije evidentiran kao vlasnik vozila.</w:t>
      </w:r>
    </w:p>
    <w:p w:rsidRDefault="00244892" w:rsidP="00AB1524" w:rsidR="00244892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44892" w:rsidP="00AB1524" w:rsidR="00244892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Na temelju podataka o solventnosti na dan 26. srpnja 2018. dostavljenih od Raiffeisenbank Austria d.d., sud je utvrdio kako je dužnik na taj dan u neprekidnoj blokadi 287 dana, a iznos blokade iznosi 40.288,49 kn. </w:t>
      </w:r>
    </w:p>
    <w:p w:rsidRDefault="00C9365D" w:rsidP="00C9365D" w:rsidR="00C9365D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803892">
      <w:pPr>
        <w:spacing w:lineRule="auto" w:line="240" w:after="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C9365D" w:rsidP="00C9365D" w:rsidR="00C9365D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  <w:lang w:val="en-AU"/>
        </w:rPr>
      </w:pPr>
    </w:p>
    <w:p w:rsidRDefault="00C9365D" w:rsidP="00C9365D" w:rsidR="00C9365D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C9365D" w:rsidP="00C9365D" w:rsidR="00C9365D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Tijekom pr</w:t>
      </w:r>
      <w:r w:rsidR="00271015" w:rsidRPr="00803892">
        <w:rPr>
          <w:rFonts w:cs="Times New Roman" w:hAnsi="Times New Roman" w:ascii="Times New Roman"/>
          <w:sz w:val="24"/>
          <w:szCs w:val="24"/>
        </w:rPr>
        <w:t xml:space="preserve">ethodnog postupka na temelju </w:t>
      </w:r>
      <w:r w:rsidR="00244892" w:rsidRPr="00803892">
        <w:rPr>
          <w:rFonts w:cs="Times New Roman" w:hAnsi="Times New Roman" w:ascii="Times New Roman"/>
          <w:sz w:val="24"/>
          <w:szCs w:val="24"/>
        </w:rPr>
        <w:t xml:space="preserve">podataka o solventnosti </w:t>
      </w:r>
      <w:r w:rsidR="00332C3C" w:rsidRPr="00803892">
        <w:rPr>
          <w:rFonts w:cs="Times New Roman" w:hAnsi="Times New Roman" w:ascii="Times New Roman"/>
          <w:sz w:val="24"/>
          <w:szCs w:val="24"/>
        </w:rPr>
        <w:t>ovršenika</w:t>
      </w:r>
      <w:r w:rsidRPr="00803892">
        <w:rPr>
          <w:rFonts w:cs="Times New Roman" w:hAnsi="Times New Roman" w:ascii="Times New Roman"/>
          <w:sz w:val="24"/>
          <w:szCs w:val="24"/>
        </w:rPr>
        <w:t xml:space="preserve"> od </w:t>
      </w:r>
      <w:r w:rsidR="00244892" w:rsidRPr="00803892">
        <w:rPr>
          <w:rFonts w:cs="Times New Roman" w:hAnsi="Times New Roman" w:ascii="Times New Roman"/>
          <w:sz w:val="24"/>
          <w:szCs w:val="24"/>
        </w:rPr>
        <w:t>26. srpnja</w:t>
      </w:r>
      <w:r w:rsidR="002B6091" w:rsidRPr="00803892">
        <w:rPr>
          <w:rFonts w:cs="Times New Roman" w:hAnsi="Times New Roman" w:ascii="Times New Roman"/>
          <w:sz w:val="24"/>
          <w:szCs w:val="24"/>
        </w:rPr>
        <w:t xml:space="preserve"> 2018</w:t>
      </w:r>
      <w:r w:rsidRPr="00803892">
        <w:rPr>
          <w:rFonts w:cs="Times New Roman" w:hAnsi="Times New Roman" w:ascii="Times New Roman"/>
          <w:sz w:val="24"/>
          <w:szCs w:val="24"/>
        </w:rPr>
        <w:t xml:space="preserve">. nesporno je utvrđeno da je dužnik nesposoban za plaćanje obzirom dužnik na dan </w:t>
      </w:r>
      <w:r w:rsidR="00B32249" w:rsidRPr="00803892">
        <w:rPr>
          <w:rFonts w:cs="Times New Roman" w:hAnsi="Times New Roman" w:ascii="Times New Roman"/>
          <w:sz w:val="24"/>
          <w:szCs w:val="24"/>
        </w:rPr>
        <w:t xml:space="preserve">izdavanja </w:t>
      </w:r>
      <w:r w:rsidR="002612B3" w:rsidRPr="00803892">
        <w:rPr>
          <w:rFonts w:cs="Times New Roman" w:hAnsi="Times New Roman" w:ascii="Times New Roman"/>
          <w:sz w:val="24"/>
          <w:szCs w:val="24"/>
        </w:rPr>
        <w:t>potvrde</w:t>
      </w:r>
      <w:r w:rsidR="00244892" w:rsidRPr="00803892">
        <w:rPr>
          <w:rFonts w:cs="Times New Roman" w:hAnsi="Times New Roman" w:ascii="Times New Roman"/>
          <w:sz w:val="24"/>
          <w:szCs w:val="24"/>
        </w:rPr>
        <w:t>-podataka o solventnosti</w:t>
      </w:r>
      <w:r w:rsidRPr="00803892">
        <w:rPr>
          <w:rFonts w:cs="Times New Roman" w:hAnsi="Times New Roman" w:ascii="Times New Roman"/>
          <w:sz w:val="24"/>
          <w:szCs w:val="24"/>
        </w:rPr>
        <w:t xml:space="preserve"> ima evidentirane neizvršene osnove za plaćanje  u neprekinutom razdoblju od </w:t>
      </w:r>
      <w:r w:rsidR="00244892" w:rsidRPr="00803892">
        <w:rPr>
          <w:rFonts w:cs="Times New Roman" w:hAnsi="Times New Roman" w:ascii="Times New Roman"/>
          <w:sz w:val="24"/>
          <w:szCs w:val="24"/>
        </w:rPr>
        <w:t>287</w:t>
      </w:r>
      <w:r w:rsidRPr="00803892">
        <w:rPr>
          <w:rFonts w:cs="Times New Roman" w:hAnsi="Times New Roman" w:ascii="Times New Roman"/>
          <w:sz w:val="24"/>
          <w:szCs w:val="24"/>
        </w:rPr>
        <w:t xml:space="preserve"> dana uz nepodmirene obveze u iznosu od </w:t>
      </w:r>
      <w:r w:rsidR="00244892" w:rsidRPr="00803892">
        <w:rPr>
          <w:rFonts w:cs="Times New Roman" w:hAnsi="Times New Roman" w:ascii="Times New Roman"/>
          <w:sz w:val="24"/>
          <w:szCs w:val="24"/>
        </w:rPr>
        <w:t>40.288,49</w:t>
      </w:r>
      <w:r w:rsidRPr="00803892">
        <w:rPr>
          <w:rFonts w:cs="Times New Roman" w:hAnsi="Times New Roman" w:ascii="Times New Roman"/>
          <w:sz w:val="24"/>
          <w:szCs w:val="24"/>
        </w:rPr>
        <w:t xml:space="preserve"> kn, iz čega proizlazi da je ispunjen stečajni razlog iz čl. 5. st. 2. Stečajnog zakona (NN 71/15). </w:t>
      </w:r>
    </w:p>
    <w:p w:rsidRDefault="00C9365D" w:rsidP="00C9365D" w:rsidR="00C9365D" w:rsidRPr="0080389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32C3C" w:rsidP="00332C3C" w:rsidR="00332C3C" w:rsidRPr="0080389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Kako je prije otvaranja stečajnog postupka utvrđeno da dužnika nema imovinu, tako da imovina dužnika koja bi ušla u stečajnu masu nije dovoljna ni za namirenje troškova stečajnog postupka, sud je temeljem članka 132. stavak 1. SZ donio rješenje St-</w:t>
      </w:r>
      <w:r w:rsidR="00343020" w:rsidRPr="00803892">
        <w:rPr>
          <w:rFonts w:cs="Times New Roman" w:hAnsi="Times New Roman" w:ascii="Times New Roman"/>
          <w:sz w:val="24"/>
          <w:szCs w:val="24"/>
        </w:rPr>
        <w:t>62/18-20</w:t>
      </w:r>
      <w:r w:rsidRPr="00803892">
        <w:rPr>
          <w:rFonts w:cs="Times New Roman" w:hAnsi="Times New Roman" w:ascii="Times New Roman"/>
          <w:sz w:val="24"/>
          <w:szCs w:val="24"/>
        </w:rPr>
        <w:t xml:space="preserve"> od </w:t>
      </w:r>
      <w:r w:rsidR="002B6091" w:rsidRPr="00803892">
        <w:rPr>
          <w:rFonts w:cs="Times New Roman" w:hAnsi="Times New Roman" w:ascii="Times New Roman"/>
          <w:sz w:val="24"/>
          <w:szCs w:val="24"/>
        </w:rPr>
        <w:t>21. rujna</w:t>
      </w:r>
      <w:r w:rsidR="00343020" w:rsidRPr="00803892">
        <w:rPr>
          <w:rFonts w:cs="Times New Roman" w:hAnsi="Times New Roman" w:ascii="Times New Roman"/>
          <w:sz w:val="24"/>
          <w:szCs w:val="24"/>
        </w:rPr>
        <w:t xml:space="preserve"> 2018</w:t>
      </w:r>
      <w:r w:rsidRPr="00803892">
        <w:rPr>
          <w:rFonts w:cs="Times New Roman" w:hAnsi="Times New Roman" w:ascii="Times New Roman"/>
          <w:sz w:val="24"/>
          <w:szCs w:val="24"/>
        </w:rPr>
        <w:t>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C9365D" w:rsidP="00C9365D" w:rsidR="00C9365D" w:rsidRPr="00803892">
      <w:pPr>
        <w:spacing w:lineRule="auto" w:line="240" w:after="0"/>
        <w:ind w:firstLine="720"/>
        <w:jc w:val="both"/>
        <w:rPr>
          <w:rFonts w:cs="Times New Roman" w:hAnsi="Times New Roman" w:ascii="Times New Roman"/>
          <w:sz w:val="24"/>
          <w:szCs w:val="24"/>
        </w:rPr>
      </w:pPr>
    </w:p>
    <w:p w:rsidRDefault="00C9365D" w:rsidP="00C9365D" w:rsidR="00C9365D" w:rsidRPr="00803892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lastRenderedPageBreak/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F68B8" w:rsidP="00C9365D" w:rsidR="001F68B8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2B6091" w:rsidP="00C9365D" w:rsidR="007E5A0D" w:rsidRPr="008038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U Varaždinu 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>24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. listopada </w:t>
      </w:r>
      <w:r w:rsidR="00B96299" w:rsidRPr="00803892">
        <w:rPr>
          <w:rFonts w:cs="Times New Roman" w:eastAsia="Times New Roman" w:hAnsi="Times New Roman" w:ascii="Times New Roman"/>
          <w:sz w:val="24"/>
          <w:szCs w:val="24"/>
        </w:rPr>
        <w:t>2018.</w:t>
      </w:r>
    </w:p>
    <w:p w:rsidRDefault="001F68B8" w:rsidP="00C9365D" w:rsidR="001F68B8" w:rsidRPr="00803892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 </w:t>
      </w:r>
      <w:r w:rsidR="00B32249" w:rsidRPr="00803892">
        <w:rPr>
          <w:rFonts w:cs="Times New Roman" w:eastAsia="Times New Roman" w:hAnsi="Times New Roman" w:ascii="Times New Roman"/>
          <w:sz w:val="24"/>
          <w:szCs w:val="24"/>
        </w:rPr>
        <w:t xml:space="preserve">         </w:t>
      </w:r>
      <w:r w:rsidR="00E877AC" w:rsidRPr="008038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32249" w:rsidRPr="008038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1F68B8" w:rsidRPr="00803892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SUDAC: </w:t>
      </w:r>
    </w:p>
    <w:p w:rsidRDefault="00EF7550" w:rsidP="00C9365D" w:rsidR="00EF7550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A164B9" w:rsidR="007F0A6F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                                                                                        </w:t>
      </w:r>
      <w:r w:rsidR="00B32249" w:rsidRPr="00803892">
        <w:rPr>
          <w:rFonts w:cs="Times New Roman" w:eastAsia="Times New Roman" w:hAnsi="Times New Roman" w:ascii="Times New Roman"/>
          <w:sz w:val="24"/>
          <w:szCs w:val="24"/>
        </w:rPr>
        <w:t xml:space="preserve">        </w:t>
      </w:r>
      <w:r w:rsidR="00450525" w:rsidRPr="00803892">
        <w:rPr>
          <w:rFonts w:cs="Times New Roman" w:eastAsia="Times New Roman" w:hAnsi="Times New Roman" w:ascii="Times New Roman"/>
          <w:sz w:val="24"/>
          <w:szCs w:val="24"/>
        </w:rPr>
        <w:t xml:space="preserve">  </w:t>
      </w:r>
      <w:r w:rsidRPr="00803892">
        <w:rPr>
          <w:rFonts w:cs="Times New Roman" w:eastAsia="Times New Roman" w:hAnsi="Times New Roman" w:ascii="Times New Roman"/>
          <w:sz w:val="24"/>
          <w:szCs w:val="24"/>
        </w:rPr>
        <w:t>Iris Hatvalić Nemec</w:t>
      </w:r>
      <w:r w:rsidR="00E877AC" w:rsidRPr="008038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B746E8" w:rsidP="00EF7550" w:rsidR="007E5A0D" w:rsidRPr="00803892">
      <w:pPr>
        <w:spacing w:lineRule="auto" w:line="240" w:after="0"/>
        <w:ind w:firstLine="708" w:left="4248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F68B8" w:rsidP="00C9365D" w:rsidR="001F68B8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rPr>
          <w:rFonts w:cs="Times New Roman" w:eastAsia="Times New Roman" w:hAnsi="Times New Roman" w:ascii="Times New Roman"/>
          <w:spacing w:val="15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pacing w:val="15"/>
          <w:sz w:val="24"/>
          <w:szCs w:val="24"/>
        </w:rPr>
        <w:t>UPUTA O PRAVNOM LIJEKU:</w:t>
      </w:r>
    </w:p>
    <w:p w:rsidRDefault="007E5A0D" w:rsidP="00C9365D" w:rsidR="007E5A0D" w:rsidRPr="00803892">
      <w:pPr>
        <w:spacing w:lineRule="auto" w:line="240" w:after="0"/>
        <w:ind w:left="86"/>
        <w:rPr>
          <w:rFonts w:cs="Times New Roman" w:eastAsia="Times New Roman" w:hAnsi="Times New Roman" w:ascii="Times New Roman"/>
          <w:i/>
          <w:spacing w:val="15"/>
          <w:sz w:val="24"/>
          <w:szCs w:val="24"/>
        </w:rPr>
      </w:pPr>
    </w:p>
    <w:p w:rsidRDefault="00B746E8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803892">
        <w:rPr>
          <w:rFonts w:cs="Times New Roman" w:eastAsia="Times New Roman" w:hAnsi="Times New Roman" w:ascii="Times New Roman"/>
          <w:sz w:val="24"/>
          <w:szCs w:val="24"/>
        </w:rPr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1B477B" w:rsidP="001B477B" w:rsidR="001B477B" w:rsidRPr="00803892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DNA:  </w:t>
      </w:r>
    </w:p>
    <w:p w:rsidRDefault="001B477B" w:rsidP="001B477B" w:rsidR="001B477B" w:rsidRPr="00803892">
      <w:pPr>
        <w:pStyle w:val="Odlomakpopisa"/>
        <w:numPr>
          <w:ilvl w:val="0"/>
          <w:numId w:val="10"/>
        </w:numPr>
        <w:tabs>
          <w:tab w:pos="851" w:val="left"/>
        </w:tabs>
        <w:spacing w:lineRule="auto" w:line="240" w:after="0"/>
        <w:contextualSpacing w:val="false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predlagatelj, FINANCIJSKA AGENCIJA, Podružnica Varaždin, Augusta Cesarca 2</w:t>
      </w:r>
    </w:p>
    <w:p w:rsidRDefault="001B477B" w:rsidP="001B477B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dužnik, </w:t>
      </w:r>
      <w:r w:rsidR="00343020" w:rsidRPr="00803892">
        <w:rPr>
          <w:rFonts w:cs="Times New Roman" w:hAnsi="Times New Roman" w:ascii="Times New Roman"/>
          <w:sz w:val="24"/>
          <w:szCs w:val="24"/>
        </w:rPr>
        <w:t>IDEJA OLETIĆ d.o.o., Sveti Martin na Muri, Dunajska 23</w:t>
      </w:r>
      <w:r w:rsidR="00271015" w:rsidRPr="00803892">
        <w:rPr>
          <w:rFonts w:cs="Times New Roman" w:hAnsi="Times New Roman" w:ascii="Times New Roman"/>
          <w:sz w:val="24"/>
          <w:szCs w:val="24"/>
        </w:rPr>
        <w:t>,</w:t>
      </w:r>
    </w:p>
    <w:p w:rsidRDefault="00B96299" w:rsidP="001B477B" w:rsidR="00B96299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direktor dužnika </w:t>
      </w:r>
      <w:r w:rsidR="00343020" w:rsidRPr="00803892">
        <w:rPr>
          <w:rFonts w:cs="Times New Roman" w:hAnsi="Times New Roman" w:ascii="Times New Roman"/>
          <w:sz w:val="24"/>
          <w:szCs w:val="24"/>
        </w:rPr>
        <w:t>Ivana Oletić, Dunajska 23, Sveti Martin na Muri</w:t>
      </w:r>
    </w:p>
    <w:p w:rsidRDefault="001B477B" w:rsidP="001B477B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stečajni upravitelj, </w:t>
      </w:r>
      <w:r w:rsidR="001F68B8" w:rsidRPr="00803892">
        <w:rPr>
          <w:rFonts w:cs="Times New Roman" w:hAnsi="Times New Roman" w:ascii="Times New Roman"/>
          <w:sz w:val="24"/>
          <w:szCs w:val="24"/>
        </w:rPr>
        <w:t>Sanja Janči, Mihovila Pavleka Miškine 25, Čakovec</w:t>
      </w:r>
    </w:p>
    <w:p w:rsidRDefault="001B477B" w:rsidP="00271015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Financijska agencija, Zagreb, Vrtni put 3, 10000 Zagreb</w:t>
      </w:r>
    </w:p>
    <w:p w:rsidRDefault="00BB640A" w:rsidP="00271015" w:rsidR="002B6091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Ministarstvo financija, Porezna uprava, Područni ured Čakovec,  O. Keršovanija 11, 40000 Čakovec</w:t>
      </w:r>
      <w:r w:rsidR="002B6091" w:rsidRPr="0080389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B477B" w:rsidP="00271015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Županijsko državno odvjetništvo u Varaždinu, Građansko upravni odjel</w:t>
      </w:r>
    </w:p>
    <w:p w:rsidRDefault="00343020" w:rsidP="001B477B" w:rsidR="00343020" w:rsidRPr="00803892">
      <w:pPr>
        <w:numPr>
          <w:ilvl w:val="0"/>
          <w:numId w:val="10"/>
        </w:numPr>
        <w:spacing w:lineRule="auto" w:line="240" w:after="0"/>
        <w:jc w:val="both"/>
        <w:rPr>
          <w:rStyle w:val="st1"/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Raiffeisenbank Austria d.d., Zagreb, </w:t>
      </w:r>
      <w:r w:rsidRPr="00803892">
        <w:rPr>
          <w:rStyle w:val="st1"/>
          <w:rFonts w:cs="Times New Roman" w:hAnsi="Times New Roman" w:ascii="Times New Roman"/>
          <w:sz w:val="24"/>
          <w:szCs w:val="24"/>
        </w:rPr>
        <w:t>Magazinska cesta 69</w:t>
      </w:r>
    </w:p>
    <w:p w:rsidRDefault="001B477B" w:rsidP="001B477B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Sudski registar ovoga suda, radi zabilježbe</w:t>
      </w:r>
    </w:p>
    <w:p w:rsidRDefault="001B477B" w:rsidP="001B477B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>Sudski registar ovoga suda, nakon pravomoćnosti rješenja</w:t>
      </w:r>
    </w:p>
    <w:p w:rsidRDefault="001B477B" w:rsidP="001B477B" w:rsidR="001B477B" w:rsidRPr="00803892">
      <w:pPr>
        <w:numPr>
          <w:ilvl w:val="0"/>
          <w:numId w:val="10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803892">
        <w:rPr>
          <w:rFonts w:cs="Times New Roman" w:hAnsi="Times New Roman" w:ascii="Times New Roman"/>
          <w:sz w:val="24"/>
          <w:szCs w:val="24"/>
        </w:rPr>
        <w:t xml:space="preserve">Oglasna ploča suda </w:t>
      </w: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03892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</w:rPr>
      </w:pPr>
    </w:p>
    <w:p w:rsidRDefault="007E5A0D" w:rsidP="00C9365D" w:rsidR="007E5A0D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p w:rsidRDefault="00BB640A" w:rsidR="00BB640A" w:rsidRPr="00803892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</w:p>
    <w:sectPr w:rsidSect="00EF7550" w:rsidR="00BB640A" w:rsidRPr="00803892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43CF" w:rsidP="00B746E8" w:rsidR="003643CF">
      <w:pPr>
        <w:spacing w:lineRule="auto" w:line="240" w:after="0"/>
      </w:pPr>
      <w:r>
        <w:separator/>
      </w:r>
    </w:p>
  </w:endnote>
  <w:endnote w:id="0" w:type="continuationSeparator">
    <w:p w:rsidRDefault="003643CF" w:rsidP="00B746E8" w:rsidR="003643C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43CF" w:rsidP="00B746E8" w:rsidR="003643CF">
      <w:pPr>
        <w:spacing w:lineRule="auto" w:line="240" w:after="0"/>
      </w:pPr>
      <w:r>
        <w:separator/>
      </w:r>
    </w:p>
  </w:footnote>
  <w:footnote w:id="0" w:type="continuationSeparator">
    <w:p w:rsidRDefault="003643CF" w:rsidP="00B746E8" w:rsidR="003643C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07590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746E8" w:rsidR="00B746E8" w:rsidRPr="00B746E8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746E8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746E8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164B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B746E8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746E8" w:rsidR="00B746E8">
    <w:pPr>
      <w:pStyle w:val="Zaglavlje"/>
      <w:rPr>
        <w:rFonts w:cs="Times New Roman" w:hAnsi="Times New Roman" w:ascii="Times New Roman"/>
        <w:sz w:val="24"/>
        <w:szCs w:val="24"/>
      </w:rPr>
    </w:pPr>
    <w:r w:rsidRPr="00B746E8">
      <w:rPr>
        <w:rFonts w:cs="Times New Roman" w:hAnsi="Times New Roman" w:ascii="Times New Roman"/>
        <w:sz w:val="24"/>
        <w:szCs w:val="24"/>
      </w:rPr>
      <w:tab/>
    </w:r>
    <w:r w:rsidRPr="00B746E8">
      <w:rPr>
        <w:rFonts w:cs="Times New Roman" w:hAnsi="Times New Roman" w:ascii="Times New Roman"/>
        <w:sz w:val="24"/>
        <w:szCs w:val="24"/>
      </w:rPr>
      <w:tab/>
    </w:r>
    <w:r w:rsidR="002F26CC" w:rsidRPr="00B746E8">
      <w:rPr>
        <w:rFonts w:cs="Times New Roman" w:hAnsi="Times New Roman" w:ascii="Times New Roman"/>
        <w:sz w:val="24"/>
        <w:szCs w:val="24"/>
      </w:rPr>
      <w:t>Poslovni broj: 4 St-</w:t>
    </w:r>
    <w:r w:rsidR="00244892">
      <w:rPr>
        <w:rFonts w:cs="Times New Roman" w:hAnsi="Times New Roman" w:ascii="Times New Roman"/>
        <w:sz w:val="24"/>
        <w:szCs w:val="24"/>
      </w:rPr>
      <w:t>62/18-21</w:t>
    </w:r>
  </w:p>
  <w:p w:rsidRDefault="002F26CC" w:rsidR="002F26CC" w:rsidRPr="00B746E8">
    <w:pPr>
      <w:pStyle w:val="Zaglavlje"/>
      <w:rPr>
        <w:rFonts w:cs="Times New Roman"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F23665"/>
    <w:multiLevelType w:val="multilevel"/>
    <w:tmpl w:val="15CA397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4E7137"/>
    <w:multiLevelType w:val="multilevel"/>
    <w:tmpl w:val="235ABA4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3D1D4342"/>
    <w:multiLevelType w:val="hybridMultilevel"/>
    <w:tmpl w:val="3FE45FE6"/>
    <w:lvl w:tplc="600C0138" w:ilvl="0">
      <w:numFmt w:val="bullet"/>
      <w:lvlText w:val="-"/>
      <w:lvlJc w:val="left"/>
      <w:pPr>
        <w:tabs>
          <w:tab w:pos="1395" w:val="num"/>
        </w:tabs>
        <w:ind w:hanging="495" w:left="1395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3">
    <w:nsid w:val="405F4223"/>
    <w:multiLevelType w:val="multilevel"/>
    <w:tmpl w:val="F2AC53D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560668B8"/>
    <w:multiLevelType w:val="multilevel"/>
    <w:tmpl w:val="66A891F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9F312CF"/>
    <w:multiLevelType w:val="multilevel"/>
    <w:tmpl w:val="041A0023"/>
    <w:lvl w:ilvl="0">
      <w:start w:val="1"/>
      <w:numFmt w:val="upperRoman"/>
      <w:pStyle w:val="Naslov1"/>
      <w:lvlText w:val="Članak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kcija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E947B6"/>
    <w:multiLevelType w:val="multilevel"/>
    <w:tmpl w:val="BD0605D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17927D1"/>
    <w:multiLevelType w:val="multilevel"/>
    <w:tmpl w:val="EE582C14"/>
    <w:lvl w:ilvl="0">
      <w:start w:val="1"/>
      <w:numFmt w:val="decimal"/>
      <w:lvlText w:val="%1.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EDA5F67"/>
    <w:multiLevelType w:val="multilevel"/>
    <w:tmpl w:val="A0A6980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75B624BA"/>
    <w:multiLevelType w:val="multilevel"/>
    <w:tmpl w:val="77C42AF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4"/>
  </w:num>
  <w:num w:numId="3">
    <w:abstractNumId w:val="10"/>
  </w:num>
  <w:num w:numId="4">
    <w:abstractNumId w:val="7"/>
  </w:num>
  <w:num w:numId="5">
    <w:abstractNumId w:val="1"/>
  </w:num>
  <w:num w:numId="6">
    <w:abstractNumId w:val="9"/>
  </w:num>
  <w:num w:numId="7">
    <w:abstractNumId w:val="3"/>
  </w:num>
  <w:num w:numId="8">
    <w:abstractNumId w:val="8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A0D"/>
    <w:rsid w:val="000542C5"/>
    <w:rsid w:val="000F3950"/>
    <w:rsid w:val="00175150"/>
    <w:rsid w:val="001A384C"/>
    <w:rsid w:val="001B477B"/>
    <w:rsid w:val="001F68B8"/>
    <w:rsid w:val="00244892"/>
    <w:rsid w:val="002612B3"/>
    <w:rsid w:val="00271015"/>
    <w:rsid w:val="002B6091"/>
    <w:rsid w:val="002F26CC"/>
    <w:rsid w:val="00332C3C"/>
    <w:rsid w:val="00343020"/>
    <w:rsid w:val="003643CF"/>
    <w:rsid w:val="0037255C"/>
    <w:rsid w:val="003E6698"/>
    <w:rsid w:val="00407ADF"/>
    <w:rsid w:val="00421593"/>
    <w:rsid w:val="00450525"/>
    <w:rsid w:val="0046646A"/>
    <w:rsid w:val="00624D1D"/>
    <w:rsid w:val="0077179E"/>
    <w:rsid w:val="007B198B"/>
    <w:rsid w:val="007E5A0D"/>
    <w:rsid w:val="007F0A6F"/>
    <w:rsid w:val="00803892"/>
    <w:rsid w:val="008B50C1"/>
    <w:rsid w:val="00974AF3"/>
    <w:rsid w:val="00A164B9"/>
    <w:rsid w:val="00AB1524"/>
    <w:rsid w:val="00B32249"/>
    <w:rsid w:val="00B746E8"/>
    <w:rsid w:val="00B96299"/>
    <w:rsid w:val="00BB640A"/>
    <w:rsid w:val="00BF25DE"/>
    <w:rsid w:val="00C9365D"/>
    <w:rsid w:val="00D23102"/>
    <w:rsid w:val="00D37224"/>
    <w:rsid w:val="00E26BE1"/>
    <w:rsid w:val="00E64132"/>
    <w:rsid w:val="00E877AC"/>
    <w:rsid w:val="00EF7550"/>
    <w:rsid w:val="00EF76D2"/>
    <w:rsid w:val="00F30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lineRule="auto" w:line="240" w:after="240" w:before="480"/>
      <w:outlineLvl w:val="0"/>
    </w:pPr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lineRule="auto" w:line="240" w:after="240"/>
      <w:jc w:val="center"/>
      <w:outlineLvl w:val="1"/>
    </w:pPr>
    <w:rPr>
      <w:rFonts w:eastAsia="Times New Roman" w:hAnsi="Times New Roman" w:asci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lineRule="auto" w:line="240" w:after="240" w:before="200"/>
      <w:outlineLvl w:val="2"/>
    </w:pPr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lineRule="auto" w:line="240"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lineRule="auto" w:line="240" w:after="0" w:before="120"/>
      <w:outlineLvl w:val="4"/>
    </w:pPr>
    <w:rPr>
      <w:rFonts w:eastAsia="Times New Roman" w:hAnsi="Arial" w:asci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lineRule="auto" w:line="240" w:after="0" w:before="120"/>
      <w:outlineLvl w:val="5"/>
    </w:pPr>
    <w:rPr>
      <w:rFonts w:eastAsia="Times New Roman" w:hAnsi="Arial" w:asci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lineRule="auto" w:line="240" w:after="0" w:before="120"/>
      <w:outlineLvl w:val="6"/>
    </w:pPr>
    <w:rPr>
      <w:rFonts w:eastAsia="Times New Roman" w:hAnsi="Arial" w:asci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lineRule="auto" w:line="240" w:after="0" w:before="120"/>
      <w:outlineLvl w:val="7"/>
    </w:pPr>
    <w:rPr>
      <w:rFonts w:eastAsia="Times New Roman" w:hAnsi="Arial" w:asci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lineRule="auto" w:line="240" w:after="0" w:before="120"/>
      <w:outlineLvl w:val="8"/>
    </w:pPr>
    <w:rPr>
      <w:rFonts w:eastAsia="Times New Roman" w:hAnsi="Arial" w:ascii="Arial"/>
      <w:i/>
      <w:noProof/>
      <w:kern w:val="18"/>
      <w:sz w:val="1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uiPriority w:val="9"/>
    <w:rsid w:val="00B32249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eastAsia="en-US"/>
    </w:rPr>
  </w:style>
  <w:style w:customStyle="true" w:styleId="Naslov2Char" w:type="character">
    <w:name w:val="Naslov 2 Char"/>
    <w:basedOn w:val="Zadanifontodlomka"/>
    <w:link w:val="Naslov2"/>
    <w:uiPriority w:val="9"/>
    <w:rsid w:val="00B32249"/>
    <w:rPr>
      <w:rFonts w:eastAsia="Times New Roman" w:hAnsi="Times New Roman" w:ascii="Times New Roman"/>
      <w:b/>
      <w:sz w:val="28"/>
      <w:szCs w:val="20"/>
      <w:lang w:eastAsia="en-US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32249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eastAsia="en-US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32249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eastAsia="en-US"/>
    </w:rPr>
  </w:style>
  <w:style w:customStyle="true" w:styleId="Naslov5Char" w:type="character">
    <w:name w:val="Naslov 5 Char"/>
    <w:basedOn w:val="Zadanifontodlomka"/>
    <w:link w:val="Naslov5"/>
    <w:semiHidden/>
    <w:rsid w:val="00B32249"/>
    <w:rPr>
      <w:rFonts w:eastAsia="Times New Roman" w:hAnsi="Arial" w:ascii="Arial"/>
      <w:noProof/>
      <w:kern w:val="22"/>
      <w:szCs w:val="24"/>
    </w:rPr>
  </w:style>
  <w:style w:customStyle="true" w:styleId="Naslov6Char" w:type="character">
    <w:name w:val="Naslov 6 Char"/>
    <w:basedOn w:val="Zadanifontodlomka"/>
    <w:link w:val="Naslov6"/>
    <w:semiHidden/>
    <w:rsid w:val="00B32249"/>
    <w:rPr>
      <w:rFonts w:eastAsia="Times New Roman" w:hAnsi="Arial" w:ascii="Arial"/>
      <w:i/>
      <w:noProof/>
      <w:kern w:val="22"/>
      <w:szCs w:val="24"/>
    </w:rPr>
  </w:style>
  <w:style w:customStyle="true" w:styleId="Naslov7Char" w:type="character">
    <w:name w:val="Naslov 7 Char"/>
    <w:basedOn w:val="Zadanifontodlomka"/>
    <w:link w:val="Naslov7"/>
    <w:semiHidden/>
    <w:rsid w:val="00B32249"/>
    <w:rPr>
      <w:rFonts w:eastAsia="Times New Roman" w:hAnsi="Arial" w:ascii="Arial"/>
      <w:noProof/>
      <w:kern w:val="20"/>
      <w:szCs w:val="24"/>
    </w:rPr>
  </w:style>
  <w:style w:customStyle="true" w:styleId="Naslov8Char" w:type="character">
    <w:name w:val="Naslov 8 Char"/>
    <w:basedOn w:val="Zadanifontodlomka"/>
    <w:link w:val="Naslov8"/>
    <w:semiHidden/>
    <w:rsid w:val="00B32249"/>
    <w:rPr>
      <w:rFonts w:eastAsia="Times New Roman" w:hAnsi="Arial" w:ascii="Arial"/>
      <w:i/>
      <w:noProof/>
      <w:kern w:val="20"/>
      <w:szCs w:val="24"/>
    </w:rPr>
  </w:style>
  <w:style w:customStyle="true" w:styleId="Naslov9Char" w:type="character">
    <w:name w:val="Naslov 9 Char"/>
    <w:basedOn w:val="Zadanifontodlomka"/>
    <w:link w:val="Naslov9"/>
    <w:semiHidden/>
    <w:rsid w:val="00B32249"/>
    <w:rPr>
      <w:rFonts w:eastAsia="Times New Roman" w:hAnsi="Arial" w:ascii="Arial"/>
      <w:i/>
      <w:noProof/>
      <w:kern w:val="18"/>
      <w:sz w:val="18"/>
      <w:szCs w:val="24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true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4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64B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64B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64B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64B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link w:val="Naslov1Char"/>
    <w:uiPriority w:val="9"/>
    <w:qFormat/>
    <w:rsid w:val="00B32249"/>
    <w:pPr>
      <w:keepNext/>
      <w:keepLines/>
      <w:numPr>
        <w:numId w:val="9"/>
      </w:numPr>
      <w:spacing w:after="240" w:before="480" w:line="240" w:lineRule="auto"/>
      <w:outlineLvl w:val="0"/>
    </w:pPr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B32249"/>
    <w:pPr>
      <w:keepNext/>
      <w:numPr>
        <w:ilvl w:val="1"/>
        <w:numId w:val="9"/>
      </w:numPr>
      <w:spacing w:after="24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32249"/>
    <w:pPr>
      <w:keepNext/>
      <w:keepLines/>
      <w:numPr>
        <w:ilvl w:val="2"/>
        <w:numId w:val="9"/>
      </w:numPr>
      <w:spacing w:after="240" w:before="200" w:line="240" w:lineRule="auto"/>
      <w:outlineLvl w:val="2"/>
    </w:pPr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32249"/>
    <w:pPr>
      <w:keepNext/>
      <w:keepLines/>
      <w:numPr>
        <w:ilvl w:val="3"/>
        <w:numId w:val="9"/>
      </w:numPr>
      <w:spacing w:after="240" w:before="200" w:line="240" w:lineRule="auto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styleId="Naslov5" w:type="paragraph">
    <w:name w:val="heading 5"/>
    <w:basedOn w:val="Normal"/>
    <w:next w:val="Normal"/>
    <w:link w:val="Naslov5Char"/>
    <w:semiHidden/>
    <w:unhideWhenUsed/>
    <w:qFormat/>
    <w:rsid w:val="00B32249"/>
    <w:pPr>
      <w:numPr>
        <w:ilvl w:val="4"/>
        <w:numId w:val="9"/>
      </w:numPr>
      <w:spacing w:after="0" w:before="120" w:line="240" w:lineRule="auto"/>
      <w:outlineLvl w:val="4"/>
    </w:pPr>
    <w:rPr>
      <w:rFonts w:ascii="Arial" w:eastAsia="Times New Roman" w:hAnsi="Arial"/>
      <w:noProof/>
      <w:kern w:val="22"/>
      <w:szCs w:val="24"/>
    </w:rPr>
  </w:style>
  <w:style w:styleId="Naslov6" w:type="paragraph">
    <w:name w:val="heading 6"/>
    <w:basedOn w:val="Normal"/>
    <w:next w:val="Normal"/>
    <w:link w:val="Naslov6Char"/>
    <w:semiHidden/>
    <w:unhideWhenUsed/>
    <w:qFormat/>
    <w:rsid w:val="00B32249"/>
    <w:pPr>
      <w:numPr>
        <w:ilvl w:val="5"/>
        <w:numId w:val="9"/>
      </w:numPr>
      <w:spacing w:after="0" w:before="120" w:line="240" w:lineRule="auto"/>
      <w:outlineLvl w:val="5"/>
    </w:pPr>
    <w:rPr>
      <w:rFonts w:ascii="Arial" w:eastAsia="Times New Roman" w:hAnsi="Arial"/>
      <w:i/>
      <w:noProof/>
      <w:kern w:val="22"/>
      <w:szCs w:val="24"/>
    </w:rPr>
  </w:style>
  <w:style w:styleId="Naslov7" w:type="paragraph">
    <w:name w:val="heading 7"/>
    <w:basedOn w:val="Normal"/>
    <w:next w:val="Normal"/>
    <w:link w:val="Naslov7Char"/>
    <w:semiHidden/>
    <w:unhideWhenUsed/>
    <w:qFormat/>
    <w:rsid w:val="00B32249"/>
    <w:pPr>
      <w:numPr>
        <w:ilvl w:val="6"/>
        <w:numId w:val="9"/>
      </w:numPr>
      <w:spacing w:after="0" w:before="120" w:line="240" w:lineRule="auto"/>
      <w:outlineLvl w:val="6"/>
    </w:pPr>
    <w:rPr>
      <w:rFonts w:ascii="Arial" w:eastAsia="Times New Roman" w:hAnsi="Arial"/>
      <w:noProof/>
      <w:kern w:val="20"/>
      <w:szCs w:val="24"/>
    </w:rPr>
  </w:style>
  <w:style w:styleId="Naslov8" w:type="paragraph">
    <w:name w:val="heading 8"/>
    <w:basedOn w:val="Normal"/>
    <w:next w:val="Normal"/>
    <w:link w:val="Naslov8Char"/>
    <w:semiHidden/>
    <w:unhideWhenUsed/>
    <w:qFormat/>
    <w:rsid w:val="00B32249"/>
    <w:pPr>
      <w:numPr>
        <w:ilvl w:val="7"/>
        <w:numId w:val="9"/>
      </w:numPr>
      <w:spacing w:after="0" w:before="120" w:line="240" w:lineRule="auto"/>
      <w:outlineLvl w:val="7"/>
    </w:pPr>
    <w:rPr>
      <w:rFonts w:ascii="Arial" w:eastAsia="Times New Roman" w:hAnsi="Arial"/>
      <w:i/>
      <w:noProof/>
      <w:kern w:val="20"/>
      <w:szCs w:val="24"/>
    </w:rPr>
  </w:style>
  <w:style w:styleId="Naslov9" w:type="paragraph">
    <w:name w:val="heading 9"/>
    <w:basedOn w:val="Normal"/>
    <w:next w:val="Normal"/>
    <w:link w:val="Naslov9Char"/>
    <w:semiHidden/>
    <w:unhideWhenUsed/>
    <w:qFormat/>
    <w:rsid w:val="00B32249"/>
    <w:pPr>
      <w:numPr>
        <w:ilvl w:val="8"/>
        <w:numId w:val="9"/>
      </w:numPr>
      <w:spacing w:after="0" w:before="120" w:line="240" w:lineRule="auto"/>
      <w:outlineLvl w:val="8"/>
    </w:pPr>
    <w:rPr>
      <w:rFonts w:ascii="Arial" w:eastAsia="Times New Roman" w:hAnsi="Arial"/>
      <w:i/>
      <w:noProof/>
      <w:kern w:val="18"/>
      <w:sz w:val="1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746E8"/>
  </w:style>
  <w:style w:styleId="Podnoje" w:type="paragraph">
    <w:name w:val="footer"/>
    <w:basedOn w:val="Normal"/>
    <w:link w:val="PodnojeChar"/>
    <w:uiPriority w:val="99"/>
    <w:unhideWhenUsed/>
    <w:rsid w:val="00B746E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746E8"/>
  </w:style>
  <w:style w:styleId="Odlomakpopisa" w:type="paragraph">
    <w:name w:val="List Paragraph"/>
    <w:basedOn w:val="Normal"/>
    <w:link w:val="OdlomakpopisaChar"/>
    <w:uiPriority w:val="34"/>
    <w:qFormat/>
    <w:rsid w:val="00B746E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uiPriority w:val="9"/>
    <w:rsid w:val="00B32249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eastAsia="en-US"/>
    </w:rPr>
  </w:style>
  <w:style w:customStyle="1" w:styleId="Naslov2Char" w:type="character">
    <w:name w:val="Naslov 2 Char"/>
    <w:basedOn w:val="Zadanifontodlomka"/>
    <w:link w:val="Naslov2"/>
    <w:uiPriority w:val="9"/>
    <w:rsid w:val="00B32249"/>
    <w:rPr>
      <w:rFonts w:ascii="Times New Roman" w:eastAsia="Times New Roman" w:hAnsi="Times New Roman"/>
      <w:b/>
      <w:sz w:val="28"/>
      <w:szCs w:val="20"/>
      <w:lang w:eastAsia="en-US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32249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eastAsia="en-US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32249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eastAsia="en-US"/>
    </w:rPr>
  </w:style>
  <w:style w:customStyle="1" w:styleId="Naslov5Char" w:type="character">
    <w:name w:val="Naslov 5 Char"/>
    <w:basedOn w:val="Zadanifontodlomka"/>
    <w:link w:val="Naslov5"/>
    <w:semiHidden/>
    <w:rsid w:val="00B32249"/>
    <w:rPr>
      <w:rFonts w:ascii="Arial" w:eastAsia="Times New Roman" w:hAnsi="Arial"/>
      <w:noProof/>
      <w:kern w:val="22"/>
      <w:szCs w:val="24"/>
    </w:rPr>
  </w:style>
  <w:style w:customStyle="1" w:styleId="Naslov6Char" w:type="character">
    <w:name w:val="Naslov 6 Char"/>
    <w:basedOn w:val="Zadanifontodlomka"/>
    <w:link w:val="Naslov6"/>
    <w:semiHidden/>
    <w:rsid w:val="00B32249"/>
    <w:rPr>
      <w:rFonts w:ascii="Arial" w:eastAsia="Times New Roman" w:hAnsi="Arial"/>
      <w:i/>
      <w:noProof/>
      <w:kern w:val="22"/>
      <w:szCs w:val="24"/>
    </w:rPr>
  </w:style>
  <w:style w:customStyle="1" w:styleId="Naslov7Char" w:type="character">
    <w:name w:val="Naslov 7 Char"/>
    <w:basedOn w:val="Zadanifontodlomka"/>
    <w:link w:val="Naslov7"/>
    <w:semiHidden/>
    <w:rsid w:val="00B32249"/>
    <w:rPr>
      <w:rFonts w:ascii="Arial" w:eastAsia="Times New Roman" w:hAnsi="Arial"/>
      <w:noProof/>
      <w:kern w:val="20"/>
      <w:szCs w:val="24"/>
    </w:rPr>
  </w:style>
  <w:style w:customStyle="1" w:styleId="Naslov8Char" w:type="character">
    <w:name w:val="Naslov 8 Char"/>
    <w:basedOn w:val="Zadanifontodlomka"/>
    <w:link w:val="Naslov8"/>
    <w:semiHidden/>
    <w:rsid w:val="00B32249"/>
    <w:rPr>
      <w:rFonts w:ascii="Arial" w:eastAsia="Times New Roman" w:hAnsi="Arial"/>
      <w:i/>
      <w:noProof/>
      <w:kern w:val="20"/>
      <w:szCs w:val="24"/>
    </w:rPr>
  </w:style>
  <w:style w:customStyle="1" w:styleId="Naslov9Char" w:type="character">
    <w:name w:val="Naslov 9 Char"/>
    <w:basedOn w:val="Zadanifontodlomka"/>
    <w:link w:val="Naslov9"/>
    <w:semiHidden/>
    <w:rsid w:val="00B32249"/>
    <w:rPr>
      <w:rFonts w:ascii="Arial" w:eastAsia="Times New Roman" w:hAnsi="Arial"/>
      <w:i/>
      <w:noProof/>
      <w:kern w:val="18"/>
      <w:sz w:val="18"/>
      <w:szCs w:val="24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1B477B"/>
  </w:style>
  <w:style w:styleId="Naglaeno" w:type="character">
    <w:name w:val="Strong"/>
    <w:uiPriority w:val="22"/>
    <w:qFormat/>
    <w:rsid w:val="003E6698"/>
    <w:rPr>
      <w:b/>
      <w:bCs/>
    </w:rPr>
  </w:style>
  <w:style w:customStyle="1" w:styleId="st1" w:type="character">
    <w:name w:val="st1"/>
    <w:rsid w:val="00271015"/>
  </w:style>
  <w:style w:styleId="Tekstbalonia" w:type="paragraph">
    <w:name w:val="Balloon Text"/>
    <w:basedOn w:val="Normal"/>
    <w:link w:val="TekstbaloniaChar"/>
    <w:uiPriority w:val="99"/>
    <w:semiHidden/>
    <w:unhideWhenUsed/>
    <w:rsid w:val="0077179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79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164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64B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64B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64B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64B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2018.</izvorni_sadrzaj>
    <derivirana_varijabla naziv="DomainObject.DatumDonosenjaOdluke_1">24.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</izvorni_sadrzaj>
    <derivirana_varijabla naziv="DomainObject.Predmet.Broj_1">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2018.</izvorni_sadrzaj>
    <derivirana_varijabla naziv="DomainObject.Predmet.DatumOsnivanja_1">14.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St-62/2018</izvorni_sadrzaj>
    <derivirana_varijabla naziv="DomainObject.Predmet.OznakaBroj_1">St-62/2018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IDEJA OLETIĆ društvo s ograničenom odgovornošću za usluge i trgovinu zastupanog po punomoćniku Ivana Oletić</izvorni_sadrzaj>
    <derivirana_varijabla naziv="DomainObject.Predmet.ProtustrankaFormated_1">  IDEJA OLETIĆ društvo s ograničenom odgovornošću za usluge i trgovinu zastupanog po punomoćniku Ivana Oletić</derivirana_varijabla>
  </DomainObject.Predmet.ProtustrankaFormated>
  <DomainObject.Predmet.ProtustrankaFormatedOIB>
    <izvorni_sadrzaj>  IDEJA OLETIĆ društvo s ograničenom odgovornošću za usluge i trgovinu, OIB 83986999924 zastupanog po punomoćniku Ivana Oletić</izvorni_sadrzaj>
    <derivirana_varijabla naziv="DomainObject.Predmet.ProtustrankaFormatedOIB_1">  IDEJA OLETIĆ društvo s ograničenom odgovornošću za usluge i trgovinu, OIB 83986999924 zastupanog po punomoćniku Ivana Oletić</derivirana_varijabla>
  </DomainObject.Predmet.ProtustrankaFormatedOIB>
  <DomainObject.Predmet.ProtustrankaFormatedWithAdress>
    <izvorni_sadrzaj> IDEJA OLETIĆ društvo s ograničenom odgovornošću za usluge i trgovinu, Sveti Martin na Muri, Dunajska 23, 40313 Sveti Martin Na Muri zastupanog po punomoćniku Ivana Oletić</izvorni_sadrzaj>
    <derivirana_varijabla naziv="DomainObject.Predmet.ProtustrankaFormatedWithAdress_1"> IDEJA OLETIĆ društvo s ograničenom odgovornošću za usluge i trgovinu, Sveti Martin na Muri, Dunajska 23, 40313 Sveti Martin Na Muri zastupanog po punomoćniku Ivana Oletić</derivirana_varijabla>
  </DomainObject.Predmet.ProtustrankaFormatedWithAdress>
  <DomainObject.Predmet.ProtustrankaFormatedWithAdressOIB>
    <izvorni_sadrzaj> IDEJA OLETIĆ društvo s ograničenom odgovornošću za usluge i trgovinu, OIB 83986999924, Sveti Martin na Muri, Dunajska 23, 40313 Sveti Martin Na Muri zastupanog po punomoćniku Ivana Oletić</izvorni_sadrzaj>
    <derivirana_varijabla naziv="DomainObject.Predmet.ProtustrankaFormatedWithAdressOIB_1"> IDEJA OLETIĆ društvo s ograničenom odgovornošću za usluge i trgovinu, OIB 83986999924, Sveti Martin na Muri, Dunajska 23, 40313 Sveti Martin Na Muri zastupanog po punomoćniku Ivana Oletić</derivirana_varijabla>
  </DomainObject.Predmet.ProtustrankaFormatedWithAdressOIB>
  <DomainObject.Predmet.ProtustrankaWithAdress>
    <izvorni_sadrzaj>IDEJA OLETIĆ društvo s ograničenom odgovornošću za usluge i trgovinu Sveti Martin na Muri, Dunajska 23, 40313 Sveti Martin Na Muri</izvorni_sadrzaj>
    <derivirana_varijabla naziv="DomainObject.Predmet.ProtustrankaWithAdress_1">IDEJA OLETIĆ društvo s ograničenom odgovornošću za usluge i trgovinu Sveti Martin na Muri, Dunajska 23, 40313 Sveti Martin Na Muri</derivirana_varijabla>
  </DomainObject.Predmet.ProtustrankaWithAdress>
  <DomainObject.Predmet.ProtustrankaWithAdressOIB>
    <izvorni_sadrzaj>IDEJA OLETIĆ društvo s ograničenom odgovornošću za usluge i trgovinu, OIB 83986999924, Sveti Martin na Muri, Dunajska 23, 40313 Sveti Martin Na Muri</izvorni_sadrzaj>
    <derivirana_varijabla naziv="DomainObject.Predmet.ProtustrankaWithAdressOIB_1">IDEJA OLETIĆ društvo s ograničenom odgovornošću za usluge i trgovinu, OIB 83986999924, Sveti Martin na Muri, Dunajska 23, 40313 Sveti Martin Na Muri</derivirana_varijabla>
  </DomainObject.Predmet.ProtustrankaWithAdressOIB>
  <DomainObject.Predmet.ProtustrankaNazivFormated>
    <izvorni_sadrzaj>IDEJA OLETIĆ društvo s ograničenom odgovornošću za usluge i trgovinu</izvorni_sadrzaj>
    <derivirana_varijabla naziv="DomainObject.Predmet.ProtustrankaNazivFormated_1">IDEJA OLETIĆ društvo s ograničenom odgovornošću za usluge i trgovinu</derivirana_varijabla>
  </DomainObject.Predmet.ProtustrankaNazivFormated>
  <DomainObject.Predmet.ProtustrankaNazivFormatedOIB>
    <izvorni_sadrzaj>IDEJA OLETIĆ društvo s ograničenom odgovornošću za usluge i trgovinu, OIB 83986999924</izvorni_sadrzaj>
    <derivirana_varijabla naziv="DomainObject.Predmet.ProtustrankaNazivFormatedOIB_1">IDEJA OLETIĆ društvo s ograničenom odgovornošću za usluge i trgovinu, OIB 83986999924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54177.26</izvorni_sadrzaj>
    <derivirana_varijabla naziv="DomainObject.Predmet.TrenutnaVrijednost_1">54177.26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IDEJA OLETIĆ društvo s ograničenom odgovornošću za usluge i trgovinu zastupanog po punomoćniku Ivana Oletić</item>
    </izvorni_sadrzaj>
    <derivirana_varijabla naziv="DomainObject.Predmet.ProtuStrankaListFormated_1">
      <item>IDEJA OLETIĆ društvo s ograničenom odgovornošću za usluge i trgovinu zastupanog po punomoćniku Ivana Oletić</item>
    </derivirana_varijabla>
  </DomainObject.Predmet.ProtuStrankaListFormated>
  <DomainObject.Predmet.ProtuStrankaListFormatedOIB>
    <izvorni_sadrzaj>
      <item>IDEJA OLETIĆ društvo s ograničenom odgovornošću za usluge i trgovinu, OIB 83986999924 zastupanog po punomoćniku Ivana Oletić</item>
    </izvorni_sadrzaj>
    <derivirana_varijabla naziv="DomainObject.Predmet.ProtuStrankaListFormatedOIB_1">
      <item>IDEJA OLETIĆ društvo s ograničenom odgovornošću za usluge i trgovinu, OIB 83986999924 zastupanog po punomoćniku Ivana Oletić</item>
    </derivirana_varijabla>
  </DomainObject.Predmet.ProtuStrankaListFormatedOIB>
  <DomainObject.Predmet.ProtuStrankaListFormatedWithAdress>
    <izvorni_sadrzaj>
      <item>IDEJA OLETIĆ društvo s ograničenom odgovornošću za usluge i trgovinu, Sveti Martin na Muri, Dunajska 23, 40313 Sveti Martin Na Muri zastupanog po punomoćniku Ivana Oletić</item>
    </izvorni_sadrzaj>
    <derivirana_varijabla naziv="DomainObject.Predmet.ProtuStrankaListFormatedWithAdress_1">
      <item>IDEJA OLETIĆ društvo s ograničenom odgovornošću za usluge i trgovinu, Sveti Martin na Muri, Dunajska 23, 40313 Sveti Martin Na Muri zastupanog po punomoćniku Ivana Oletić</item>
    </derivirana_varijabla>
  </DomainObject.Predmet.ProtuStrankaListFormatedWithAdress>
  <DomainObject.Predmet.ProtuStrankaListFormatedWithAdressOIB>
    <izvorni_sadrzaj>
      <item>IDEJA OLETIĆ društvo s ograničenom odgovornošću za usluge i trgovinu, OIB 83986999924, Sveti Martin na Muri, Dunajska 23, 40313 Sveti Martin Na Muri zastupanog po punomoćniku Ivana Oletić</item>
    </izvorni_sadrzaj>
    <derivirana_varijabla naziv="DomainObject.Predmet.ProtuStrankaListFormatedWithAdressOIB_1">
      <item>IDEJA OLETIĆ društvo s ograničenom odgovornošću za usluge i trgovinu, OIB 83986999924, Sveti Martin na Muri, Dunajska 23, 40313 Sveti Martin Na Muri zastupanog po punomoćniku Ivana Oletić</item>
    </derivirana_varijabla>
  </DomainObject.Predmet.ProtuStrankaListFormatedWithAdressOIB>
  <DomainObject.Predmet.ProtuStrankaListNazivFormated>
    <izvorni_sadrzaj>
      <item>IDEJA OLETIĆ društvo s ograničenom odgovornošću za usluge i trgovinu</item>
    </izvorni_sadrzaj>
    <derivirana_varijabla naziv="DomainObject.Predmet.ProtuStrankaListNazivFormated_1">
      <item>IDEJA OLETIĆ društvo s ograničenom odgovornošću za usluge i trgovinu</item>
    </derivirana_varijabla>
  </DomainObject.Predmet.ProtuStrankaListNazivFormated>
  <DomainObject.Predmet.ProtuStrankaListNazivFormatedOIB>
    <izvorni_sadrzaj>
      <item>IDEJA OLETIĆ društvo s ograničenom odgovornošću za usluge i trgovinu, OIB 83986999924</item>
    </izvorni_sadrzaj>
    <derivirana_varijabla naziv="DomainObject.Predmet.ProtuStrankaListNazivFormatedOIB_1">
      <item>IDEJA OLETIĆ društvo s ograničenom odgovornošću za usluge i trgovinu, OIB 83986999924</item>
    </derivirana_varijabla>
  </DomainObject.Predmet.ProtuStrankaListNazivFormatedOIB>
  <DomainObject.Predmet.OstaliListFormated>
    <izvorni_sadrzaj>
      <item>Sudski registar</item>
      <item>Ivana Oletić punomoćnica sudionika u postupku IDEJA OLETIĆ društvo s ograničenom odgovornošću za usluge i trgovinu</item>
      <item>Raiffeisenbank Austria d.d.</item>
    </izvorni_sadrzaj>
    <derivirana_varijabla naziv="DomainObject.Predmet.OstaliListFormated_1">
      <item>Sudski registar</item>
      <item>Ivana Oletić punomoćnica sudionika u postupku IDEJA OLETIĆ društvo s ograničenom odgovornošću za usluge i trgovinu</item>
      <item>Raiffeisenbank Austria d.d.</item>
    </derivirana_varijabla>
  </DomainObject.Predmet.OstaliListFormated>
  <DomainObject.Predmet.OstaliListFormatedOIB>
    <izvorni_sadrzaj>
      <item>Sudski registar</item>
      <item>Ivana Oletić, OIB 34458348523 punomoćnica sudionika u postupku IDEJA OLETIĆ društvo s ograničenom odgovornošću za usluge i trgovinu</item>
      <item>Raiffeisenbank Austria d.d.</item>
    </izvorni_sadrzaj>
    <derivirana_varijabla naziv="DomainObject.Predmet.OstaliListFormatedOIB_1">
      <item>Sudski registar</item>
      <item>Ivana Oletić, OIB 34458348523 punomoćnica sudionika u postupku IDEJA OLETIĆ društvo s ograničenom odgovornošću za usluge i trgovinu</item>
      <item>Raiffeisenbank Austria d.d.</item>
    </derivirana_varijabla>
  </DomainObject.Predmet.OstaliListFormatedOIB>
  <DomainObject.Predmet.OstaliListFormatedWithAdress>
    <izvorni_sadrzaj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_1">
      <item>Sudski registar</item>
      <item>Ivana Oletić,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>
  <DomainObject.Predmet.OstaliListFormatedWithAdressOIB>
    <izvorni_sadrzaj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izvorni_sadrzaj>
    <derivirana_varijabla naziv="DomainObject.Predmet.OstaliListFormatedWithAdressOIB_1">
      <item>Sudski registar</item>
      <item>Ivana Oletić, OIB 34458348523, Dunajska 23, 40313 Sveti Martin Na Muri punomoćnica sudionika u postupku IDEJA OLETIĆ društvo s ograničenom odgovornošću za usluge i trgovinu</item>
      <item>Raiffeisenbank Austria d.d., Magazinska cesta 69, 10000 Zagreb</item>
    </derivirana_varijabla>
  </DomainObject.Predmet.OstaliListFormatedWithAdressOIB>
  <DomainObject.Predmet.OstaliListNazivFormated>
    <izvorni_sadrzaj>
      <item>Sudski registar</item>
      <item>Ivana Oletić</item>
      <item>Raiffeisenbank Austria d.d.</item>
    </izvorni_sadrzaj>
    <derivirana_varijabla naziv="DomainObject.Predmet.OstaliListNazivFormated_1">
      <item>Sudski registar</item>
      <item>Ivana Oletić</item>
      <item>Raiffeisenbank Austria d.d.</item>
    </derivirana_varijabla>
  </DomainObject.Predmet.OstaliListNazivFormated>
  <DomainObject.Predmet.OstaliListNazivFormatedOIB>
    <izvorni_sadrzaj>
      <item>Sudski registar</item>
      <item>Ivana Oletić, OIB 34458348523</item>
      <item>Raiffeisenbank Austria d.d.</item>
    </izvorni_sadrzaj>
    <derivirana_varijabla naziv="DomainObject.Predmet.OstaliListNazivFormatedOIB_1">
      <item>Sudski registar</item>
      <item>Ivana Oletić, OIB 34458348523</item>
      <item>Raiffeisenbank Austria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2018.</izvorni_sadrzaj>
    <derivirana_varijabla naziv="DomainObject.Datum_1">24.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IDEJA OLETIĆ društvo s ograničenom odgovornošću za usluge i trgovinu</izvorni_sadrzaj>
    <derivirana_varijabla naziv="DomainObject.Predmet.ProtustrankaIDrugi_1">IDEJA OLETIĆ društvo s ograničenom odgovornošću za usluge i trgovinu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IDEJA OLETIĆ društvo s ograničenom odgovornošću za usluge i trgovinu, OIB 83986999924, Sveti Martin na Muri, Dunajska 23, 40313 Sveti Martin Na Muri</izvorni_sadrzaj>
    <derivirana_varijabla naziv="DomainObject.Predmet.ProtustrankaIDrugiAdressOIB_1">IDEJA OLETIĆ društvo s ograničenom odgovornošću za usluge i trgovinu, OIB 83986999924, Sveti Martin na Muri, Dunajska 23, 40313 Sveti Martin Na Muri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IDEJA OLETIĆ društvo s ograničenom odgovornošću za usluge i trgovinu</item>
      <item>Sudski registar</item>
      <item>Ivana Oletić</item>
      <item>Raiffeisenbank Austria d.d.</item>
    </izvorni_sadrzaj>
    <derivirana_varijabla naziv="DomainObject.Predmet.SudioniciListNaziv_1">
      <item>Financijska agencija</item>
      <item>IDEJA OLETIĆ društvo s ograničenom odgovornošću za usluge i trgovinu</item>
      <item>Sudski registar</item>
      <item>Ivana Oletić</item>
      <item>Raiffeisenbank Austria d.d.</item>
    </derivirana_varijabla>
  </DomainObject.Predmet.SudioniciListNaziv>
  <DomainObject.Predmet.SudioniciListAdressOIB>
    <izvorni_sadrzaj>
      <item>Financijska agencija, OIB 85821130368, A. Cesarca 2,42000 Varaždin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izvorni_sadrzaj>
    <derivirana_varijabla naziv="DomainObject.Predmet.SudioniciListAdressOIB_1">
      <item>Financijska agencija, OIB 85821130368, A. Cesarca 2,42000 Varaždin</item>
      <item>IDEJA OLETIĆ društvo s ograničenom odgovornošću za usluge i trgovinu, OIB 83986999924, Sveti Martin na Muri, Dunajska 23,40313 Sveti Martin Na Muri</item>
      <item>Sudski registar</item>
      <item>Ivana Oletić, OIB 34458348523, Dunajska 23,40313 Sveti Martin Na Muri</item>
      <item>Raiffeisenbank Austria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83986999924</item>
      <item>, OIB null</item>
      <item>, OIB 34458348523</item>
      <item>, OIB null</item>
    </izvorni_sadrzaj>
    <derivirana_varijabla naziv="DomainObject.Predmet.SudioniciListNazivOIB_1">
      <item>, OIB 85821130368</item>
      <item>, OIB 83986999924</item>
      <item>, OIB null</item>
      <item>, OIB 34458348523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Janči, OIB 93345021703, Mihovila Pavleka Miškine 25, 40000 Čakovec</item>
    </izvorni_sadrzaj>
    <derivirana_varijabla naziv="DomainObject.Predmet.StecajniUpraviteljiListAddressOIB_1">
      <item>Sanja Janči, OIB 93345021703, Mihovila Pavleka Miškine 25,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rujna 2018.</izvorni_sadrzaj>
    <derivirana_varijabla naziv="DomainObject.Predmet.DatumZadnjeOdrzaneSudskeRadnje_1">21. rujna 2018.</derivirana_varijabla>
  </DomainObject.Predmet.DatumZadnjeOdrzaneSudskeRadnje>
  <DomainObject.PredzadnjaOdlukaIzPredmeta.DatumDonosenjaOdluke>
    <izvorni_sadrzaj>20. srpnja 2018.</izvorni_sadrzaj>
    <derivirana_varijabla naziv="DomainObject.PredzadnjaOdlukaIzPredmeta.DatumDonosenjaOdluke_1">20. srpnja 2018.</derivirana_varijabla>
  </DomainObject.PredzadnjaOdlukaIzPredmeta.DatumDonosenjaOdluke>
  <DomainObject.PredzadnjaOdlukaIzPredmeta.Oznaka>
    <izvorni_sadrzaj>St-62/2018-12</izvorni_sadrzaj>
    <derivirana_varijabla naziv="DomainObject.PredzadnjaOdlukaIzPredmeta.Oznaka_1">St-62/2018-12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875</properties:Words>
  <properties:Characters>4771</properties:Characters>
  <properties:Lines>132</properties:Lines>
  <properties:Paragraphs>40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2018-02-16T10:15:00Z</dcterms:created>
  <dc:creator>Iris Hatvalić-Nemec</dc:creator>
  <cp:lastModifiedBy>Tihana Martinez</cp:lastModifiedBy>
  <cp:lastPrinted>2018-10-24T07:04:00Z</cp:lastPrinted>
  <dcterms:modified xmlns:xsi="http://www.w3.org/2001/XMLSchema-instance" xsi:type="dcterms:W3CDTF">2018-10-24T07:04:00Z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(St-62-18-21- Rješenje o otvaranju i zaključenju stečaja po 132. podaci MUP i ZK-24.10.18..docx)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