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911d" w14:paraId="004911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79A9" w:rsidP="008479A9" w:rsidR="008479A9" w:rsidRPr="008479A9">
      <w:pPr>
        <w:spacing w:after="0"/>
        <w:rPr>
          <w:rFonts w:cs="Times New Roman" w:eastAsia="Times New Roman"/>
          <w:b/>
          <w:lang w:eastAsia="hr-HR"/>
        </w:rPr>
      </w:pPr>
      <w:r w:rsidRPr="008479A9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8479A9">
        <w:rPr>
          <w:rFonts w:cs="Times New Roman" w:eastAsia="Times New Roman"/>
          <w:b/>
          <w:lang w:eastAsia="hr-HR"/>
        </w:rPr>
        <w:t>Broj: 14. St-641/2017.</w:t>
      </w: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8479A9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>Sukoišanska 6. – 21000  S P L I T</w:t>
      </w:r>
    </w:p>
    <w:p w:rsidRDefault="008479A9" w:rsidP="008479A9" w:rsidR="008479A9" w:rsidRPr="008479A9">
      <w:pPr>
        <w:spacing w:after="0"/>
        <w:rPr>
          <w:rFonts w:cs="Times New Roman" w:eastAsia="Times New Roman"/>
          <w:b/>
          <w:lang w:eastAsia="hr-HR"/>
        </w:rPr>
      </w:pP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center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8479A9" w:rsidP="008479A9" w:rsidR="008479A9" w:rsidRPr="008479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8479A9">
        <w:rPr>
          <w:rFonts w:cs="Times New Roman" w:eastAsia="Times New Roman"/>
          <w:b/>
          <w:lang w:eastAsia="hr-HR" w:val="fr-FR"/>
        </w:rPr>
        <w:t>Z A K LJ U Č A K</w:t>
      </w:r>
    </w:p>
    <w:p w:rsidRDefault="008479A9" w:rsidP="008479A9" w:rsidR="008479A9" w:rsidRPr="008479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479A9">
        <w:rPr>
          <w:rFonts w:cs="Times New Roman" w:eastAsia="Times New Roman"/>
          <w:b/>
          <w:lang w:eastAsia="hr-HR"/>
        </w:rPr>
        <w:t>o predaji</w:t>
      </w: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d.o.o., u stečaju, Split, Matice Hrvatske 10, OIB: 92263965289. (Dužnik, stečajni Dužnik), koju Stečajnu masu </w:t>
      </w:r>
      <w:r w:rsidRPr="008479A9">
        <w:rPr>
          <w:rFonts w:cs="Times New Roman" w:eastAsia="Times New Roman"/>
          <w:lang w:eastAsia="hr-HR" w:val="fr-FR"/>
        </w:rPr>
        <w:t xml:space="preserve">zastupa stečajna upraviteljica </w:t>
      </w:r>
      <w:r w:rsidRPr="008479A9">
        <w:rPr>
          <w:rFonts w:cs="Times New Roman" w:eastAsia="Times New Roman"/>
          <w:lang w:eastAsia="hr-HR"/>
        </w:rPr>
        <w:t xml:space="preserve">Ada Rajković, Split, Matice Hrvatske 10, OIB: 27195964864, odlučujući o predaji imovine kupcu, 30. svibnja 2018, </w:t>
      </w:r>
      <w:r w:rsidRPr="008479A9">
        <w:rPr>
          <w:rFonts w:cs="Times New Roman" w:eastAsia="Times New Roman"/>
          <w:lang w:eastAsia="hr-HR" w:val="fr-FR"/>
        </w:rPr>
        <w:t>izvan-raspravno,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479A9" w:rsidP="008479A9" w:rsidR="008479A9" w:rsidRPr="008479A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79A9">
        <w:rPr>
          <w:rFonts w:cs="Times New Roman" w:eastAsia="Times New Roman"/>
          <w:lang w:eastAsia="hr-HR"/>
        </w:rPr>
        <w:t xml:space="preserve">z a k lj u č i o    j e                                               </w:t>
      </w: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 xml:space="preserve">          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bCs/>
          <w:lang w:eastAsia="hr-HR"/>
        </w:rPr>
        <w:t xml:space="preserve">          </w:t>
      </w:r>
      <w:r w:rsidRPr="008479A9">
        <w:rPr>
          <w:rFonts w:cs="Times New Roman" w:eastAsia="Times New Roman"/>
          <w:lang w:eastAsia="hr-HR"/>
        </w:rPr>
        <w:t xml:space="preserve">Ponuditelju-Kupcu: ŽELJKO ARTIĆ, iz Splita, Vukovarska 169, OIB: 67316726867, predaje se nekretnina u vlasništvu uvodno navedenoga stečajnog Dužnika, upisana u zemljišne knjige Općinskog suda u Splitu, Zemljišnoknjižni odjel Split, Katastarska općina Split, broj ZK uloška: 12660, poslovni prostor koji se nalazi u nekretnini zemljišnoknjižne oznake Općinskog suda u Splitu, Zemljišnoknjižni odjel Split, Katastarska općina Split, u Listu A Posjedovnica-PRVI ODJELJAK kao: Broj zemljišta (kat. čestice) ZEM 6340/12, ZGRADA, VELEBITSKA 71, 73, 75, 77. i to baš u Listu B Vlastovnica upisan kao: 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 xml:space="preserve">31. Suvlasnički dio s neodređenim omjerom ETAŽNO VLASNIŠTVO (E-31), 1. poslovni prostor u prizemlju objekta E-474, označen br. 2, u površini od 56,85 m2, Velebitska 71, upisanog vlasništva na ime: NORMATIV D.O.O., OIB: 10589317744, SPLIT RUĐERA BOŠKOVIĆA 15, 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>koju je nekretninu isti Kupac kao jedini ponuditelj kupio od stečajnog Dužnika: Stečajna masa iza NORMATIV, d.o.o., u stečaju, Split, Matice Hrvatske 10, OIB: 92263965289, po ponudi dostavljenoj u elektroničku javnu dražbu održanu kod Financijske agencije (FINA-e) u vremenskom razdoblju od 22. siječnja 2018. 15:00:00 sati do 17. travnja 2018. 23:59:59 sati  a za neto cijenu od: 520.000,00 kuna (petstodvadesettisućakuna).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8479A9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>Ovaj se Zaključak temelji na odredbi članka 108, stavka 4, Ovršnog zakona (</w:t>
      </w:r>
      <w:r w:rsidRPr="008479A9">
        <w:rPr>
          <w:rFonts w:cs="Times New Roman" w:eastAsia="Times New Roman"/>
          <w:i/>
          <w:lang w:eastAsia="hr-HR"/>
        </w:rPr>
        <w:t>Narodne novine,</w:t>
      </w:r>
      <w:r w:rsidRPr="008479A9">
        <w:rPr>
          <w:rFonts w:cs="Times New Roman" w:eastAsia="Times New Roman"/>
          <w:lang w:eastAsia="hr-HR"/>
        </w:rPr>
        <w:t xml:space="preserve"> br.-i: 112/12, 25/13, 93/14, 55/16. – Odluka USRH, br.-i: U-I-2881/2014, 3261/2014. i 7202/2014. – i 73/17,   OZ), u vezi sa člankom 247, Stečajnog zakona, </w:t>
      </w:r>
      <w:r w:rsidRPr="008479A9">
        <w:rPr>
          <w:rFonts w:cs="Times New Roman" w:eastAsia="Times New Roman"/>
          <w:i/>
          <w:lang w:eastAsia="hr-HR"/>
        </w:rPr>
        <w:t>Narodne novine</w:t>
      </w:r>
      <w:r w:rsidRPr="008479A9">
        <w:rPr>
          <w:rFonts w:cs="Times New Roman" w:eastAsia="Times New Roman"/>
          <w:lang w:eastAsia="hr-HR"/>
        </w:rPr>
        <w:t xml:space="preserve">, 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479A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8479A9">
        <w:rPr>
          <w:rFonts w:cs="Times New Roman" w:eastAsia="Times New Roman"/>
          <w:b/>
          <w:lang w:eastAsia="hr-HR"/>
        </w:rPr>
        <w:t>- 2 -</w:t>
      </w:r>
      <w:r w:rsidRPr="008479A9">
        <w:rPr>
          <w:rFonts w:cs="Times New Roman" w:eastAsia="Times New Roman"/>
          <w:lang w:eastAsia="hr-HR"/>
        </w:rPr>
        <w:t xml:space="preserve">                                   </w:t>
      </w:r>
      <w:r w:rsidRPr="008479A9">
        <w:rPr>
          <w:rFonts w:cs="Times New Roman" w:eastAsia="Times New Roman"/>
          <w:b/>
          <w:lang w:eastAsia="hr-HR"/>
        </w:rPr>
        <w:t>Broj: 14. St-641/2017.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>br.-i: 71/15. i 104/17, dalje: SZ), pošto je Rješenje o dosudi ovog Suda od 20. travnja 2018, broj: gornji, postalo pravomoćno 08. svibnja 2018. a Kupac je 14. svibnja 2018. platio na račun Financijske agencije (dalje: FINA-e) iznos od: 468.100,00 kuna, kako je to ovaj Sud izvjestila FINA podneskom od 16. svibnja 2018, što sa prije plaćenom jamčevinom u iznosu od: 51.900,00 kuna predstavlja u cijelosti plaćenu kupovninu od: 520.000,00 kuna a za kupljenu nekretninu.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center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>Split, 30. svibnja 2018.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</w:t>
      </w: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  <w:r w:rsidRPr="008479A9">
        <w:rPr>
          <w:rFonts w:cs="Times New Roman" w:eastAsia="Times New Roman"/>
          <w:u w:val="single"/>
          <w:lang w:eastAsia="hr-HR"/>
        </w:rPr>
        <w:t>Pravna pouka:</w:t>
      </w:r>
      <w:r w:rsidRPr="008479A9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79A9">
        <w:rPr>
          <w:rFonts w:cs="Times New Roman" w:eastAsia="Times New Roman"/>
          <w:bCs/>
          <w:lang w:eastAsia="hr-HR"/>
        </w:rPr>
        <w:t xml:space="preserve">Dna:    1.  Stečajna upraviteljica </w:t>
      </w:r>
      <w:r w:rsidRPr="008479A9">
        <w:rPr>
          <w:rFonts w:cs="Times New Roman" w:eastAsia="Times New Roman"/>
          <w:lang w:eastAsia="hr-HR"/>
        </w:rPr>
        <w:t>Ada Rajković, Split, Matice Hrvatske 10,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79A9">
        <w:rPr>
          <w:rFonts w:cs="Times New Roman" w:eastAsia="Times New Roman"/>
          <w:lang w:eastAsia="hr-HR"/>
        </w:rPr>
        <w:t xml:space="preserve">            2. IMEX BANKA, d.d., Split, Tolstojeva 6,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79A9">
        <w:rPr>
          <w:rFonts w:cs="Times New Roman" w:eastAsia="Times New Roman"/>
          <w:bCs/>
          <w:lang w:eastAsia="hr-HR"/>
        </w:rPr>
        <w:t xml:space="preserve">            3.  </w:t>
      </w:r>
      <w:r w:rsidRPr="008479A9">
        <w:rPr>
          <w:rFonts w:cs="Times New Roman" w:eastAsia="Times New Roman"/>
          <w:lang w:eastAsia="hr-HR"/>
        </w:rPr>
        <w:t>ŽELJKO ARTIĆ, iz Splita, Vukovarska 169,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79A9">
        <w:rPr>
          <w:rFonts w:cs="Times New Roman" w:eastAsia="Times New Roman"/>
          <w:bCs/>
          <w:lang w:eastAsia="hr-HR"/>
        </w:rPr>
        <w:t xml:space="preserve">            4.  FINANCIJSKA AGENCIJA, Split, Mažuranićevo šetalište 24.B,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79A9">
        <w:rPr>
          <w:rFonts w:cs="Times New Roman" w:eastAsia="Times New Roman"/>
          <w:bCs/>
          <w:lang w:eastAsia="hr-HR"/>
        </w:rPr>
        <w:t xml:space="preserve">            5.  e-Oglasna ploča Suda - rok 30. dana,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79A9">
        <w:rPr>
          <w:rFonts w:cs="Times New Roman" w:eastAsia="Times New Roman"/>
          <w:bCs/>
          <w:lang w:eastAsia="hr-HR"/>
        </w:rPr>
        <w:t xml:space="preserve">            6.  Spis.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79A9">
        <w:rPr>
          <w:rFonts w:cs="Times New Roman" w:eastAsia="Times New Roman"/>
          <w:lang w:eastAsia="hr-HR"/>
        </w:rPr>
        <w:t>Split, 30. svibnja 2018.                                             Sudac: Jozo Ćaleta,</w:t>
      </w: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479A9" w:rsidP="008479A9" w:rsidR="008479A9" w:rsidRPr="008479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9A9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56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St-641/2017-48</izvorni_sadrzaj>
    <derivirana_varijabla naziv="DomainObject.Oznaka_1">St-641/2017-48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St-641/2017-48</izvorni_sadrzaj>
    <derivirana_varijabla naziv="DomainObject.PoslovniBrojDokumenta_1">St-641/2017-48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7AC3A-B4CD-4B02-885B-61E06B518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477</properties:Words>
  <properties:Characters>2588</properties:Characters>
  <properties:Lines>84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2018-05-30T10:42:00Z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St-641/2017-48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