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7448" w14:paraId="4927448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6D6B53" w:rsidRPr="006D6B53">
        <w:t>LICHTENTHAL CONSULTING d.o.o., OIB: 89171181690, Promajna, Zagrebačka 111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F725C8">
        <w:t>17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6D6B53" w:rsidRPr="006D6B53">
        <w:t>LICHTENTHAL CONSULTING d.o.o., OIB: 89171181690, Promajna, Zagrebačka 111</w:t>
      </w:r>
      <w:r w:rsidR="006B3ED2">
        <w:t xml:space="preserve">, </w:t>
      </w:r>
      <w:r>
        <w:t xml:space="preserve">na dan </w:t>
      </w:r>
      <w:r w:rsidR="00AC3D99">
        <w:t>1</w:t>
      </w:r>
      <w:r w:rsidR="006D6B53">
        <w:t>5</w:t>
      </w:r>
      <w:r w:rsidR="00F725C8">
        <w:t>. travnja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F725C8">
        <w:t>120</w:t>
      </w:r>
      <w:r w:rsidR="008A558F" w:rsidRPr="008A558F">
        <w:t xml:space="preserve"> dana, u ukupnom iznosu od </w:t>
      </w:r>
      <w:r w:rsidR="006D6B53">
        <w:t>8.379,55</w:t>
      </w:r>
      <w:r w:rsidR="00F725C8">
        <w:t xml:space="preserve"> 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</w:t>
      </w:r>
      <w:r w:rsidR="00F725C8">
        <w:t>7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F725C8">
      <w:t>11</w:t>
    </w:r>
    <w:r w:rsidR="00475645">
      <w:t>1</w:t>
    </w:r>
    <w:r w:rsidR="006D6B53">
      <w:t>2</w:t>
    </w:r>
    <w:r w:rsidR="00F725C8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57394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St-1112/2016</izvorni_sadrzaj>
    <derivirana_varijabla naziv="DomainObject.Predmet.OznakaBroj_1">St-1112/2016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Lichtenthal Consulting društvo s ograničenom odgovornošću za trgovinu i usluge</izvorni_sadrzaj>
    <derivirana_varijabla naziv="DomainObject.Predmet.ProtustrankaFormated_1">  Lichtenthal Consulting društvo s ograničenom odgovornošću za trgovinu i usluge</derivirana_varijabla>
  </DomainObject.Predmet.ProtustrankaFormated>
  <DomainObject.Predmet.ProtustrankaFormatedOIB>
    <izvorni_sadrzaj>  Lichtenthal Consulting društvo s ograničenom odgovornošću za trgovinu i usluge, OIB 89171181690</izvorni_sadrzaj>
    <derivirana_varijabla naziv="DomainObject.Predmet.ProtustrankaFormatedOIB_1">  Lichtenthal Consulting društvo s ograničenom odgovornošću za trgovinu i usluge, OIB 89171181690</derivirana_varijabla>
  </DomainObject.Predmet.ProtustrankaFormatedOIB>
  <DomainObject.Predmet.ProtustrankaFormatedWithAdress>
    <izvorni_sadrzaj> Lichtenthal Consulting društvo s ograničenom odgovornošću za trgovinu i usluge, Zagrebačka 111, 21320 Promajna</izvorni_sadrzaj>
    <derivirana_varijabla naziv="DomainObject.Predmet.ProtustrankaFormatedWithAdress_1"> Lichtenthal Consulting društvo s ograničenom odgovornošću za trgovinu i usluge, Zagrebačka 111, 21320 Promajna</derivirana_varijabla>
  </DomainObject.Predmet.ProtustrankaFormatedWithAdress>
  <DomainObject.Predmet.ProtustrankaFormatedWithAdressOIB>
    <izvorni_sadrzaj> Lichtenthal Consulting društvo s ograničenom odgovornošću za trgovinu i usluge, OIB 89171181690, Zagrebačka 111, 21320 Promajna</izvorni_sadrzaj>
    <derivirana_varijabla naziv="DomainObject.Predmet.ProtustrankaFormatedWithAdressOIB_1"> Lichtenthal Consulting društvo s ograničenom odgovornošću za trgovinu i usluge, OIB 89171181690, Zagrebačka 111, 21320 Promajna</derivirana_varijabla>
  </DomainObject.Predmet.ProtustrankaFormatedWithAdressOIB>
  <DomainObject.Predmet.ProtustrankaWithAdress>
    <izvorni_sadrzaj>Lichtenthal Consulting društvo s ograničenom odgovornošću za trgovinu i usluge Zagrebačka 111, 21320 Promajna</izvorni_sadrzaj>
    <derivirana_varijabla naziv="DomainObject.Predmet.ProtustrankaWithAdress_1">Lichtenthal Consulting društvo s ograničenom odgovornošću za trgovinu i usluge Zagrebačka 111, 21320 Promajna</derivirana_varijabla>
  </DomainObject.Predmet.ProtustrankaWithAdress>
  <DomainObject.Predmet.ProtustrankaWithAdressOIB>
    <izvorni_sadrzaj>Lichtenthal Consulting društvo s ograničenom odgovornošću za trgovinu i usluge, OIB 89171181690, Zagrebačka 111, 21320 Promajna</izvorni_sadrzaj>
    <derivirana_varijabla naziv="DomainObject.Predmet.ProtustrankaWithAdressOIB_1">Lichtenthal Consulting društvo s ograničenom odgovornošću za trgovinu i usluge, OIB 89171181690, Zagrebačka 111, 21320 Promajna</derivirana_varijabla>
  </DomainObject.Predmet.ProtustrankaWithAdressOIB>
  <DomainObject.Predmet.ProtustrankaNazivFormated>
    <izvorni_sadrzaj>Lichtenthal Consulting društvo s ograničenom odgovornošću za trgovinu i usluge</izvorni_sadrzaj>
    <derivirana_varijabla naziv="DomainObject.Predmet.ProtustrankaNazivFormated_1">Lichtenthal Consulting društvo s ograničenom odgovornošću za trgovinu i usluge</derivirana_varijabla>
  </DomainObject.Predmet.ProtustrankaNazivFormated>
  <DomainObject.Predmet.ProtustrankaNazivFormatedOIB>
    <izvorni_sadrzaj>Lichtenthal Consulting društvo s ograničenom odgovornošću za trgovinu i usluge, OIB 89171181690</izvorni_sadrzaj>
    <derivirana_varijabla naziv="DomainObject.Predmet.ProtustrankaNazivFormatedOIB_1">Lichtenthal Consulting društvo s ograničenom odgovornošću za trgovinu i usluge, OIB 89171181690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8379.55</izvorni_sadrzaj>
    <derivirana_varijabla naziv="DomainObject.Predmet.TrenutnaVrijednost_1">8379.55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Lichtenthal Consulting društvo s ograničenom odgovornošću za trgovinu i usluge</item>
    </izvorni_sadrzaj>
    <derivirana_varijabla naziv="DomainObject.Predmet.ProtuStrankaListFormated_1">
      <item>Lichtenthal Consulting društvo s ograničenom odgovornošću za trgovinu i usluge</item>
    </derivirana_varijabla>
  </DomainObject.Predmet.ProtuStrankaListFormated>
  <DomainObject.Predmet.ProtuStrankaListFormatedOIB>
    <izvorni_sadrzaj>
      <item>Lichtenthal Consulting društvo s ograničenom odgovornošću za trgovinu i usluge, OIB 89171181690</item>
    </izvorni_sadrzaj>
    <derivirana_varijabla naziv="DomainObject.Predmet.ProtuStrankaListFormatedOIB_1">
      <item>Lichtenthal Consulting društvo s ograničenom odgovornošću za trgovinu i usluge, OIB 89171181690</item>
    </derivirana_varijabla>
  </DomainObject.Predmet.ProtuStrankaListFormatedOIB>
  <DomainObject.Predmet.ProtuStrankaListFormatedWithAdress>
    <izvorni_sadrzaj>
      <item>Lichtenthal Consulting društvo s ograničenom odgovornošću za trgovinu i usluge, Zagrebačka 111, 21320 Promajna</item>
    </izvorni_sadrzaj>
    <derivirana_varijabla naziv="DomainObject.Predmet.ProtuStrankaListFormatedWithAdress_1">
      <item>Lichtenthal Consulting društvo s ograničenom odgovornošću za trgovinu i usluge, Zagrebačka 111, 21320 Promajna</item>
    </derivirana_varijabla>
  </DomainObject.Predmet.ProtuStrankaListFormatedWithAdress>
  <DomainObject.Predmet.ProtuStrankaListFormatedWithAdressOIB>
    <izvorni_sadrzaj>
      <item>Lichtenthal Consulting društvo s ograničenom odgovornošću za trgovinu i usluge, OIB 89171181690, Zagrebačka 111, 21320 Promajna</item>
    </izvorni_sadrzaj>
    <derivirana_varijabla naziv="DomainObject.Predmet.ProtuStrankaListFormatedWithAdressOIB_1">
      <item>Lichtenthal Consulting društvo s ograničenom odgovornošću za trgovinu i usluge, OIB 89171181690, Zagrebačka 111, 21320 Promajna</item>
    </derivirana_varijabla>
  </DomainObject.Predmet.ProtuStrankaListFormatedWithAdressOIB>
  <DomainObject.Predmet.ProtuStrankaListNazivFormated>
    <izvorni_sadrzaj>
      <item>Lichtenthal Consulting društvo s ograničenom odgovornošću za trgovinu i usluge</item>
    </izvorni_sadrzaj>
    <derivirana_varijabla naziv="DomainObject.Predmet.ProtuStrankaListNazivFormated_1">
      <item>Lichtenthal Consulting društvo s ograničenom odgovornošću za trgovinu i usluge</item>
    </derivirana_varijabla>
  </DomainObject.Predmet.ProtuStrankaListNazivFormated>
  <DomainObject.Predmet.ProtuStrankaListNazivFormatedOIB>
    <izvorni_sadrzaj>
      <item>Lichtenthal Consulting društvo s ograničenom odgovornošću za trgovinu i usluge, OIB 89171181690</item>
    </izvorni_sadrzaj>
    <derivirana_varijabla naziv="DomainObject.Predmet.ProtuStrankaListNazivFormatedOIB_1">
      <item>Lichtenthal Consulting društvo s ograničenom odgovornošću za trgovinu i usluge, OIB 89171181690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Lichtenthal Consulting društvo s ograničenom odgovornošću za trgovinu i usluge</izvorni_sadrzaj>
    <derivirana_varijabla naziv="DomainObject.Predmet.ProtustrankaIDrugi_1">Lichtenthal Consulting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Lichtenthal Consulting društvo s ograničenom odgovornošću za trgovinu i usluge, OIB 89171181690, Zagrebačka 111, 21320 Promajna</izvorni_sadrzaj>
    <derivirana_varijabla naziv="DomainObject.Predmet.ProtustrankaIDrugiAdressOIB_1">Lichtenthal Consulting društvo s ograničenom odgovornošću za trgovinu i usluge, OIB 89171181690, Zagrebačka 111, 21320 Promajna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Lichtenthal Consulting društvo s ograničenom odgovornošću za trgovinu i usluge</item>
      <item>FINANCIJSKA AGENCIJA, RC SPLIT</item>
    </izvorni_sadrzaj>
    <derivirana_varijabla naziv="DomainObject.Predmet.SudioniciListNaziv_1">
      <item>Lichtenthal Consulting društvo s ograničenom odgovornošću za trgovinu i usluge</item>
      <item>FINANCIJSKA AGENCIJA, RC SPLIT</item>
    </derivirana_varijabla>
  </DomainObject.Predmet.SudioniciListNaziv>
  <DomainObject.Predmet.SudioniciListAdressOIB>
    <izvorni_sadrzaj>
      <item>Lichtenthal Consulting društvo s ograničenom odgovornošću za trgovinu i usluge, OIB 89171181690, Zagrebačka 111,21320 Promajna</item>
      <item>FINANCIJSKA AGENCIJA, RC SPLIT, OIB 85821130368, Mažuranićevo šetalište 24 b,21000 Split</item>
    </izvorni_sadrzaj>
    <derivirana_varijabla naziv="DomainObject.Predmet.SudioniciListAdressOIB_1">
      <item>Lichtenthal Consulting društvo s ograničenom odgovornošću za trgovinu i usluge, OIB 89171181690, Zagrebačka 111,21320 Promajna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89171181690</item>
      <item>, OIB 85821130368</item>
    </izvorni_sadrzaj>
    <derivirana_varijabla naziv="DomainObject.Predmet.SudioniciListNazivOIB_1">
      <item>, OIB 89171181690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653DA8-F16E-46B3-A41C-FE63E94FAB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1840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2016-11-17T08:02:00Z</dcterms:created>
  <dc:creator>nmarkovic</dc:creator>
  <cp:lastModifiedBy>Ana Golub Gruić</cp:lastModifiedBy>
  <cp:lastPrinted>2016-11-17T08:02:00Z</cp:lastPrinted>
  <dcterms:modified xmlns:xsi="http://www.w3.org/2001/XMLSchema-instance" xsi:type="dcterms:W3CDTF">2016-11-17T09:34:00Z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