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31464" w14:paraId="3131464" w:rsidRDefault="005E223E" w:rsidP="005E223E" w:rsidR="005E223E">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Poslovni broj: 6 St-</w:t>
      </w:r>
      <w:r w:rsidR="00CE43A3">
        <w:rPr>
          <w:rFonts w:cs="Times New Roman" w:eastAsia="Times New Roman" w:hAnsi="Times New Roman" w:ascii="Times New Roman"/>
          <w:sz w:val="24"/>
          <w:szCs w:val="24"/>
          <w:lang w:eastAsia="hr-HR"/>
        </w:rPr>
        <w:t>4</w:t>
      </w:r>
      <w:r w:rsidR="006B2F64">
        <w:rPr>
          <w:rFonts w:cs="Times New Roman" w:eastAsia="Times New Roman" w:hAnsi="Times New Roman" w:ascii="Times New Roman"/>
          <w:sz w:val="24"/>
          <w:szCs w:val="24"/>
          <w:lang w:eastAsia="hr-HR"/>
        </w:rPr>
        <w:t>/</w:t>
      </w:r>
      <w:r w:rsidR="004B7C0E">
        <w:rPr>
          <w:rFonts w:cs="Times New Roman" w:eastAsia="Times New Roman" w:hAnsi="Times New Roman" w:ascii="Times New Roman"/>
          <w:sz w:val="24"/>
          <w:szCs w:val="24"/>
          <w:lang w:eastAsia="hr-HR"/>
        </w:rPr>
        <w:t>2018</w:t>
      </w:r>
      <w:r w:rsidR="006B2F64">
        <w:rPr>
          <w:rFonts w:cs="Times New Roman" w:eastAsia="Times New Roman" w:hAnsi="Times New Roman" w:ascii="Times New Roman"/>
          <w:sz w:val="24"/>
          <w:szCs w:val="24"/>
          <w:lang w:eastAsia="hr-HR"/>
        </w:rPr>
        <w:t>-</w:t>
      </w:r>
      <w:r w:rsidR="00CE43A3">
        <w:rPr>
          <w:rFonts w:cs="Times New Roman" w:eastAsia="Times New Roman" w:hAnsi="Times New Roman" w:ascii="Times New Roman"/>
          <w:sz w:val="24"/>
          <w:szCs w:val="24"/>
          <w:lang w:eastAsia="hr-HR"/>
        </w:rPr>
        <w:t>17</w:t>
      </w: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464C06" w:rsidP="005E223E" w:rsidR="00464C06">
      <w:pPr>
        <w:spacing w:lineRule="auto" w:line="240" w:after="0"/>
        <w:rPr>
          <w:rFonts w:cs="Times New Roman" w:eastAsia="Times New Roman" w:hAnsi="Times New Roman" w:ascii="Times New Roman"/>
          <w:sz w:val="24"/>
          <w:szCs w:val="24"/>
          <w:lang w:eastAsia="hr-HR"/>
        </w:rPr>
      </w:pPr>
    </w:p>
    <w:p w:rsidRDefault="00464C06" w:rsidP="005E223E" w:rsidR="00464C06">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w:t>
      </w:r>
      <w:r w:rsidR="00464C06">
        <w:rPr>
          <w:szCs w:val="24"/>
        </w:rPr>
        <w:t>Podružnica Šibenik</w:t>
      </w:r>
      <w:r w:rsidR="006B2F64">
        <w:t xml:space="preserve">, </w:t>
      </w:r>
      <w:r>
        <w:rPr>
          <w:szCs w:val="24"/>
        </w:rPr>
        <w:t xml:space="preserve">od </w:t>
      </w:r>
      <w:r w:rsidR="00CE43A3">
        <w:rPr>
          <w:szCs w:val="24"/>
        </w:rPr>
        <w:t>14. kolovoza</w:t>
      </w:r>
      <w:r>
        <w:rPr>
          <w:szCs w:val="24"/>
        </w:rPr>
        <w:t xml:space="preserve"> </w:t>
      </w:r>
      <w:r w:rsidR="00CE43A3">
        <w:rPr>
          <w:szCs w:val="24"/>
        </w:rPr>
        <w:t>2017</w:t>
      </w:r>
      <w:r>
        <w:rPr>
          <w:szCs w:val="24"/>
        </w:rPr>
        <w:t>. za provedbu skraćenog stečajnoga postupka nad dužnikom</w:t>
      </w:r>
      <w:r>
        <w:t xml:space="preserve"> </w:t>
      </w:r>
      <w:r w:rsidR="00CE43A3">
        <w:t>LORA j.d.o.o. za trgovinu i ugostiteljstvo, Šibenik, Ulica sv. Josipa Radnika 3, OIB: 98698705284</w:t>
      </w:r>
      <w:r>
        <w:rPr>
          <w:szCs w:val="24"/>
        </w:rPr>
        <w:t xml:space="preserve">, </w:t>
      </w:r>
      <w:r w:rsidR="00CE43A3">
        <w:rPr>
          <w:szCs w:val="24"/>
        </w:rPr>
        <w:t>27</w:t>
      </w:r>
      <w:r>
        <w:rPr>
          <w:color w:themeColor="text1" w:val="000000"/>
          <w:szCs w:val="24"/>
        </w:rPr>
        <w:t xml:space="preserve">. </w:t>
      </w:r>
      <w:r w:rsidR="004B7C0E">
        <w:rPr>
          <w:color w:themeColor="text1" w:val="000000"/>
          <w:szCs w:val="24"/>
        </w:rPr>
        <w:t>travnja</w:t>
      </w:r>
      <w:r>
        <w:rPr>
          <w:color w:themeColor="text1" w:val="000000"/>
          <w:szCs w:val="24"/>
        </w:rPr>
        <w:t xml:space="preserve"> 2018., </w:t>
      </w:r>
    </w:p>
    <w:p w:rsidRDefault="005E223E" w:rsidP="005E223E" w:rsidR="005E223E">
      <w:pPr>
        <w:pStyle w:val="Tijeloteksta"/>
        <w:rPr>
          <w:szCs w:val="24"/>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CE43A3">
        <w:rPr>
          <w:rFonts w:cs="Times New Roman" w:eastAsia="Times New Roman" w:hAnsi="Times New Roman" w:ascii="Times New Roman"/>
          <w:sz w:val="24"/>
          <w:szCs w:val="24"/>
          <w:lang w:eastAsia="hr-HR"/>
        </w:rPr>
        <w:t>27</w:t>
      </w:r>
      <w:r w:rsidR="00B06494">
        <w:rPr>
          <w:rFonts w:cs="Times New Roman" w:eastAsia="Times New Roman" w:hAnsi="Times New Roman" w:ascii="Times New Roman"/>
          <w:sz w:val="24"/>
          <w:szCs w:val="24"/>
          <w:lang w:eastAsia="hr-HR"/>
        </w:rPr>
        <w:t xml:space="preserve">. </w:t>
      </w:r>
      <w:r w:rsidR="004B7C0E">
        <w:rPr>
          <w:rFonts w:cs="Times New Roman" w:eastAsia="Times New Roman" w:hAnsi="Times New Roman" w:ascii="Times New Roman"/>
          <w:sz w:val="24"/>
          <w:szCs w:val="24"/>
          <w:lang w:eastAsia="hr-HR"/>
        </w:rPr>
        <w:t>travnja</w:t>
      </w:r>
      <w:r>
        <w:rPr>
          <w:rFonts w:cs="Times New Roman" w:hAnsi="Times New Roman" w:ascii="Times New Roman"/>
          <w:color w:themeColor="text1" w:val="000000"/>
          <w:sz w:val="24"/>
          <w:szCs w:val="24"/>
        </w:rPr>
        <w:t xml:space="preserve"> 2018.,</w:t>
      </w: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B06494" w:rsidP="00B06494" w:rsidR="005E223E">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Sudska savjetnica</w:t>
      </w:r>
    </w:p>
    <w:p w:rsidRDefault="00B06494" w:rsidP="00B06494" w:rsidR="005E223E">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5E223E" w:rsidP="005E223E" w:rsidR="005E223E">
      <w:pPr>
        <w:spacing w:lineRule="auto" w:line="240" w:after="0"/>
        <w:jc w:val="right"/>
        <w:rPr>
          <w:rFonts w:cs="Times New Roman" w:eastAsia="Times New Roman" w:hAnsi="Times New Roman" w:ascii="Times New Roman"/>
          <w:sz w:val="24"/>
          <w:szCs w:val="24"/>
          <w:lang w:eastAsia="hr-HR"/>
        </w:rPr>
      </w:pPr>
    </w:p>
    <w:p w:rsidRDefault="005E223E" w:rsidP="005E223E" w:rsidR="005E223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5E223E" w:rsidP="005E223E" w:rsidR="005E223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5E223E" w:rsidP="005E223E" w:rsidR="005E223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5E223E" w:rsidP="005E223E" w:rsidR="005E223E"/>
    <w:p w:rsidRDefault="003D1DE9" w:rsidR="003D1DE9"/>
    <w:sectPr w:rsidR="003D1D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23E"/>
    <w:rsid w:val="003D1DE9"/>
    <w:rsid w:val="00464C06"/>
    <w:rsid w:val="004B7C0E"/>
    <w:rsid w:val="005E223E"/>
    <w:rsid w:val="00677BD4"/>
    <w:rsid w:val="006B2F64"/>
    <w:rsid w:val="00B06494"/>
    <w:rsid w:val="00CE43A3"/>
    <w:rsid w:val="00E830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2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5E223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677BD4"/>
    <w:rPr>
      <w:color w:val="808080"/>
      <w:bdr w:space="0" w:sz="0" w:color="auto" w:val="none"/>
      <w:shd w:fill="auto" w:color="auto" w:val="clear"/>
    </w:rPr>
  </w:style>
  <w:style w:customStyle="true" w:styleId="eSPISCCParagraphDefaultFont" w:type="character">
    <w:name w:val="eSPIS_CC_Paragraph Default Font"/>
    <w:basedOn w:val="Zadanifontodlomka"/>
    <w:rsid w:val="00677BD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77BD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77BD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77BD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2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5E223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677BD4"/>
    <w:rPr>
      <w:color w:val="808080"/>
      <w:bdr w:color="auto" w:space="0" w:sz="0" w:val="none"/>
      <w:shd w:color="auto" w:fill="auto" w:val="clear"/>
    </w:rPr>
  </w:style>
  <w:style w:customStyle="1" w:styleId="eSPISCCParagraphDefaultFont" w:type="character">
    <w:name w:val="eSPIS_CC_Paragraph Default Font"/>
    <w:basedOn w:val="Zadanifontodlomka"/>
    <w:rsid w:val="00677BD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77BD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77BD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77BD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24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St-4/2018</izvorni_sadrzaj>
    <derivirana_varijabla naziv="DomainObject.Predmet.OznakaBroj_1">St-4/2018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LORA jednostavno društvo s ograničenom odgovornošću za trgovinu i ugostiteljstvo</izvorni_sadrzaj>
    <derivirana_varijabla naziv="DomainObject.Predmet.ProtustrankaFormated_1">  LORA jednostavno društvo s ograničenom odgovornošću za trgovinu i ugostiteljstvo</derivirana_varijabla>
  </DomainObject.Predmet.ProtustrankaFormated>
  <DomainObject.Predmet.ProtustrankaFormatedOIB>
    <izvorni_sadrzaj>  LORA jednostavno društvo s ograničenom odgovornošću za trgovinu i ugostiteljstvo, OIB 98698705284</izvorni_sadrzaj>
    <derivirana_varijabla naziv="DomainObject.Predmet.ProtustrankaFormatedOIB_1">  LORA jednostavno društvo s ograničenom odgovornošću za trgovinu i ugostiteljstvo, OIB 98698705284</derivirana_varijabla>
  </DomainObject.Predmet.ProtustrankaFormatedOIB>
  <DomainObject.Predmet.ProtustrankaFormatedWithAdress>
    <izvorni_sadrzaj> LORA jednostavno društvo s ograničenom odgovornošću za trgovinu i ugostiteljstvo, Ulica sv. Josipa Radnika 3, 22000 Šibenik</izvorni_sadrzaj>
    <derivirana_varijabla naziv="DomainObject.Predmet.ProtustrankaFormatedWithAdress_1"> LORA jednostavno društvo s ograničenom odgovornošću za trgovinu i ugostiteljstvo, Ulica sv. Josipa Radnika 3, 22000 Šibenik</derivirana_varijabla>
  </DomainObject.Predmet.ProtustrankaFormatedWithAdress>
  <DomainObject.Predmet.ProtustrankaFormatedWithAdressOIB>
    <izvorni_sadrzaj> LORA jednostavno društvo s ograničenom odgovornošću za trgovinu i ugostiteljstvo, OIB 98698705284, Ulica sv. Josipa Radnika 3, 22000 Šibenik</izvorni_sadrzaj>
    <derivirana_varijabla naziv="DomainObject.Predmet.ProtustrankaFormatedWithAdressOIB_1"> LORA jednostavno društvo s ograničenom odgovornošću za trgovinu i ugostiteljstvo, OIB 98698705284, Ulica sv. Josipa Radnika 3, 22000 Šibenik</derivirana_varijabla>
  </DomainObject.Predmet.ProtustrankaFormatedWithAdressOIB>
  <DomainObject.Predmet.ProtustrankaWithAdress>
    <izvorni_sadrzaj>LORA jednostavno društvo s ograničenom odgovornošću za trgovinu i ugostiteljstvo Ulica sv. Josipa Radnika 3, 22000 Šibenik</izvorni_sadrzaj>
    <derivirana_varijabla naziv="DomainObject.Predmet.ProtustrankaWithAdress_1">LORA jednostavno društvo s ograničenom odgovornošću za trgovinu i ugostiteljstvo Ulica sv. Josipa Radnika 3, 22000 Šibenik</derivirana_varijabla>
  </DomainObject.Predmet.ProtustrankaWithAdress>
  <DomainObject.Predmet.ProtustrankaWithAdressOIB>
    <izvorni_sadrzaj>LORA jednostavno društvo s ograničenom odgovornošću za trgovinu i ugostiteljstvo, OIB 98698705284, Ulica sv. Josipa Radnika 3, 22000 Šibenik</izvorni_sadrzaj>
    <derivirana_varijabla naziv="DomainObject.Predmet.ProtustrankaWithAdressOIB_1">LORA jednostavno društvo s ograničenom odgovornošću za trgovinu i ugostiteljstvo, OIB 98698705284, Ulica sv. Josipa Radnika 3, 22000 Šibenik</derivirana_varijabla>
  </DomainObject.Predmet.ProtustrankaWithAdressOIB>
  <DomainObject.Predmet.ProtustrankaNazivFormated>
    <izvorni_sadrzaj>LORA jednostavno društvo s ograničenom odgovornošću za trgovinu i ugostiteljstvo</izvorni_sadrzaj>
    <derivirana_varijabla naziv="DomainObject.Predmet.ProtustrankaNazivFormated_1">LORA jednostavno društvo s ograničenom odgovornošću za trgovinu i ugostiteljstvo</derivirana_varijabla>
  </DomainObject.Predmet.ProtustrankaNazivFormated>
  <DomainObject.Predmet.ProtustrankaNazivFormatedOIB>
    <izvorni_sadrzaj>LORA jednostavno društvo s ograničenom odgovornošću za trgovinu i ugostiteljstvo, OIB 98698705284</izvorni_sadrzaj>
    <derivirana_varijabla naziv="DomainObject.Predmet.ProtustrankaNazivFormatedOIB_1">LORA jednostavno društvo s ograničenom odgovornošću za trgovinu i ugostiteljstvo, OIB 98698705284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 Marune 1, 22000 Šibenik</izvorni_sadrzaj>
    <derivirana_varijabla naziv="DomainObject.Predmet.StrankaFormatedWithAdress_1"> FINANCIJSKA AGENCIJA, Perivoj L. Marune 1, 22000 Šibenik</derivirana_varijabla>
  </DomainObject.Predmet.StrankaFormatedWithAdress>
  <DomainObject.Predmet.StrankaFormatedWithAdressOIB>
    <izvorni_sadrzaj> FINANCIJSKA AGENCIJA, OIB 85821130368, Perivoj L. Marune 1, 22000 Šibenik</izvorni_sadrzaj>
    <derivirana_varijabla naziv="DomainObject.Predmet.StrankaFormatedWithAdressOIB_1"> FINANCIJSKA AGENCIJA, OIB 85821130368, Perivoj L. Marune 1, 22000 Šibenik</derivirana_varijabla>
  </DomainObject.Predmet.StrankaFormatedWithAdressOIB>
  <DomainObject.Predmet.StrankaWithAdress>
    <izvorni_sadrzaj>FINANCIJSKA AGENCIJA Perivoj L. Marune 1,22000 Šibenik</izvorni_sadrzaj>
    <derivirana_varijabla naziv="DomainObject.Predmet.StrankaWithAdress_1">FINANCIJSKA AGENCIJA Perivoj L. Marune 1,22000 Šibenik</derivirana_varijabla>
  </DomainObject.Predmet.StrankaWithAdress>
  <DomainObject.Predmet.StrankaWithAdressOIB>
    <izvorni_sadrzaj>FINANCIJSKA AGENCIJA, OIB 85821130368, Perivoj L. Marune 1,22000 Šibenik</izvorni_sadrzaj>
    <derivirana_varijabla naziv="DomainObject.Predmet.StrankaWithAdressOIB_1">FINANCIJSKA AGENCIJA, OIB 85821130368, Perivoj L. 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 Marune 1, 22000 Šibenik</item>
    </izvorni_sadrzaj>
    <derivirana_varijabla naziv="DomainObject.Predmet.StrankaListFormatedWithAdress_1">
      <item>FINANCIJSKA AGENCIJA, Perivoj L. Marune 1, 22000 Šibenik</item>
    </derivirana_varijabla>
  </DomainObject.Predmet.StrankaListFormatedWithAdress>
  <DomainObject.Predmet.StrankaListFormatedWithAdressOIB>
    <izvorni_sadrzaj>
      <item>FINANCIJSKA AGENCIJA, OIB 85821130368, Perivoj L. Marune 1, 22000 Šibenik</item>
    </izvorni_sadrzaj>
    <derivirana_varijabla naziv="DomainObject.Predmet.StrankaListFormatedWithAdressOIB_1">
      <item>FINANCIJSKA AGENCIJA, OIB 85821130368, Perivoj L. 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LORA jednostavno društvo s ograničenom odgovornošću za trgovinu i ugostiteljstvo</item>
    </izvorni_sadrzaj>
    <derivirana_varijabla naziv="DomainObject.Predmet.ProtuStrankaListFormated_1">
      <item>LORA jednostavno društvo s ograničenom odgovornošću za trgovinu i ugostiteljstvo</item>
    </derivirana_varijabla>
  </DomainObject.Predmet.ProtuStrankaListFormated>
  <DomainObject.Predmet.ProtuStrankaListFormatedOIB>
    <izvorni_sadrzaj>
      <item>LORA jednostavno društvo s ograničenom odgovornošću za trgovinu i ugostiteljstvo, OIB 98698705284</item>
    </izvorni_sadrzaj>
    <derivirana_varijabla naziv="DomainObject.Predmet.ProtuStrankaListFormatedOIB_1">
      <item>LORA jednostavno društvo s ograničenom odgovornošću za trgovinu i ugostiteljstvo, OIB 98698705284</item>
    </derivirana_varijabla>
  </DomainObject.Predmet.ProtuStrankaListFormatedOIB>
  <DomainObject.Predmet.ProtuStrankaListFormatedWithAdress>
    <izvorni_sadrzaj>
      <item>LORA jednostavno društvo s ograničenom odgovornošću za trgovinu i ugostiteljstvo, Ulica sv. Josipa Radnika 3, 22000 Šibenik</item>
    </izvorni_sadrzaj>
    <derivirana_varijabla naziv="DomainObject.Predmet.ProtuStrankaListFormatedWithAdress_1">
      <item>LORA jednostavno društvo s ograničenom odgovornošću za trgovinu i ugostiteljstvo, Ulica sv. Josipa Radnika 3, 22000 Šibenik</item>
    </derivirana_varijabla>
  </DomainObject.Predmet.ProtuStrankaListFormatedWithAdress>
  <DomainObject.Predmet.ProtuStrankaListFormatedWithAdressOIB>
    <izvorni_sadrzaj>
      <item>LORA jednostavno društvo s ograničenom odgovornošću za trgovinu i ugostiteljstvo, OIB 98698705284, Ulica sv. Josipa Radnika 3, 22000 Šibenik</item>
    </izvorni_sadrzaj>
    <derivirana_varijabla naziv="DomainObject.Predmet.ProtuStrankaListFormatedWithAdressOIB_1">
      <item>LORA jednostavno društvo s ograničenom odgovornošću za trgovinu i ugostiteljstvo, OIB 98698705284, Ulica sv. Josipa Radnika 3, 22000 Šibenik</item>
    </derivirana_varijabla>
  </DomainObject.Predmet.ProtuStrankaListFormatedWithAdressOIB>
  <DomainObject.Predmet.ProtuStrankaListNazivFormated>
    <izvorni_sadrzaj>
      <item>LORA jednostavno društvo s ograničenom odgovornošću za trgovinu i ugostiteljstvo</item>
    </izvorni_sadrzaj>
    <derivirana_varijabla naziv="DomainObject.Predmet.ProtuStrankaListNazivFormated_1">
      <item>LORA jednostavno društvo s ograničenom odgovornošću za trgovinu i ugostiteljstvo</item>
    </derivirana_varijabla>
  </DomainObject.Predmet.ProtuStrankaListNazivFormated>
  <DomainObject.Predmet.ProtuStrankaListNazivFormatedOIB>
    <izvorni_sadrzaj>
      <item>LORA jednostavno društvo s ograničenom odgovornošću za trgovinu i ugostiteljstvo, OIB 98698705284</item>
    </izvorni_sadrzaj>
    <derivirana_varijabla naziv="DomainObject.Predmet.ProtuStrankaListNazivFormatedOIB_1">
      <item>LORA jednostavno društvo s ograničenom odgovornošću za trgovinu i ugostiteljstvo, OIB 98698705284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LORA jednostavno društvo s ograničenom odgovornošću za trgovinu i ugostiteljstvo</izvorni_sadrzaj>
    <derivirana_varijabla naziv="DomainObject.Predmet.ProtustrankaIDrugi_1">LORA jednostavno društvo s ograničenom odgovornošću za trgovinu i ugostiteljstvo</derivirana_varijabla>
  </DomainObject.Predmet.ProtustrankaIDrugi>
  <DomainObject.Predmet.StrankaIDrugiAdressOIB>
    <izvorni_sadrzaj>FINANCIJSKA AGENCIJA, OIB 85821130368, Perivoj L. Marune 1, 22000 Šibenik</izvorni_sadrzaj>
    <derivirana_varijabla naziv="DomainObject.Predmet.StrankaIDrugiAdressOIB_1">FINANCIJSKA AGENCIJA, OIB 85821130368, Perivoj L. Marune 1, 22000 Šibenik</derivirana_varijabla>
  </DomainObject.Predmet.StrankaIDrugiAdressOIB>
  <DomainObject.Predmet.ProtustrankaIDrugiAdressOIB>
    <izvorni_sadrzaj>LORA jednostavno društvo s ograničenom odgovornošću za trgovinu i ugostiteljstvo, OIB 98698705284, Ulica sv. Josipa Radnika 3, 22000 Šibenik</izvorni_sadrzaj>
    <derivirana_varijabla naziv="DomainObject.Predmet.ProtustrankaIDrugiAdressOIB_1">LORA jednostavno društvo s ograničenom odgovornošću za trgovinu i ugostiteljstvo, OIB 98698705284, Ulica sv. Josipa Radnika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LORA jednostavno društvo s ograničenom odgovornošću za trgovinu i ugostiteljstvo</item>
      <item>FINANCIJSKA AGENCIJA</item>
    </izvorni_sadrzaj>
    <derivirana_varijabla naziv="DomainObject.Predmet.SudioniciListNaziv_1">
      <item>LORA jednostavno društvo s ograničenom odgovornošću za trgovinu i ugostiteljstvo</item>
      <item>FINANCIJSKA AGENCIJA</item>
    </derivirana_varijabla>
  </DomainObject.Predmet.SudioniciListNaziv>
  <DomainObject.Predmet.SudioniciListAdressOIB>
    <izvorni_sadrzaj>
      <item>LORA jednostavno društvo s ograničenom odgovornošću za trgovinu i ugostiteljstvo, OIB 98698705284, Ulica sv. Josipa Radnika 3,22000 Šibenik</item>
      <item>FINANCIJSKA AGENCIJA, OIB 85821130368, Perivoj L. Marune 1,22000 Šibenik</item>
    </izvorni_sadrzaj>
    <derivirana_varijabla naziv="DomainObject.Predmet.SudioniciListAdressOIB_1">
      <item>LORA jednostavno društvo s ograničenom odgovornošću za trgovinu i ugostiteljstvo, OIB 98698705284, Ulica sv. Josipa Radnika 3,22000 Šibenik</item>
      <item>FINANCIJSKA AGENCIJA,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98698705284</item>
      <item>, OIB 85821130368</item>
    </izvorni_sadrzaj>
    <derivirana_varijabla naziv="DomainObject.Predmet.SudioniciListNazivOIB_1">
      <item>, OIB 98698705284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213</properties:Words>
  <properties:Characters>1091</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2018-04-27T06:19:00Z</dcterms:created>
  <dc:creator>Anamarija Kovačić Milković</dc:creator>
  <cp:lastModifiedBy>Anita Ivandić</cp:lastModifiedBy>
  <cp:lastPrinted>2018-04-25T06:02:00Z</cp:lastPrinted>
  <dcterms:modified xmlns:xsi="http://www.w3.org/2001/XMLSchema-instance" xsi:type="dcterms:W3CDTF">2018-04-27T08:55:00Z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(St-4-18-ŠIBENIK.docx)</vt:lpwstr>
  </prop:property>
  <prop:property name="CC_coloring" pid="4" fmtid="{D5CDD505-2E9C-101B-9397-08002B2CF9AE}">
    <vt:bool>false</vt:bool>
  </prop:property>
  <prop:property name="BrojStranica" pid="5" fmtid="{D5CDD505-2E9C-101B-9397-08002B2CF9AE}">
    <vt:i4>1</vt:i4>
  </prop:property>
</prop:Properties>
</file>