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f3751" w14:paraId="18f3751"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00D23">
        <w:rPr>
          <w:sz w:val="24"/>
          <w:szCs w:val="24"/>
        </w:rPr>
        <w:t>3324</w:t>
      </w:r>
      <w:r w:rsidR="00450676" w:rsidRPr="00E974B3">
        <w:rPr>
          <w:sz w:val="24"/>
          <w:szCs w:val="24"/>
        </w:rPr>
        <w:t>/1</w:t>
      </w:r>
      <w:r w:rsidR="003F140D">
        <w:rPr>
          <w:sz w:val="24"/>
          <w:szCs w:val="24"/>
        </w:rPr>
        <w:t>6</w:t>
      </w:r>
      <w:r w:rsidR="0080712E">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00D23">
        <w:rPr>
          <w:sz w:val="24"/>
          <w:szCs w:val="24"/>
          <w:lang w:val="pt-BR"/>
        </w:rPr>
        <w:t xml:space="preserve">PROFIT NATJEČAJI d.o.o., Zagreb, Ilica 107, OIB: </w:t>
      </w:r>
      <w:r w:rsidR="00600D23" w:rsidRPr="00A56FE6">
        <w:rPr>
          <w:sz w:val="24"/>
          <w:szCs w:val="24"/>
        </w:rPr>
        <w:t>66939025001</w:t>
      </w:r>
      <w:r w:rsidR="00600D23">
        <w:rPr>
          <w:sz w:val="24"/>
          <w:szCs w:val="24"/>
        </w:rPr>
        <w:t>,</w:t>
      </w:r>
      <w:r w:rsidR="00A70043" w:rsidRPr="004A1DDF">
        <w:rPr>
          <w:sz w:val="24"/>
          <w:szCs w:val="24"/>
          <w:lang w:val="pt-BR"/>
        </w:rPr>
        <w:t xml:space="preserve"> </w:t>
      </w:r>
      <w:r w:rsidR="00193C59">
        <w:rPr>
          <w:sz w:val="24"/>
          <w:szCs w:val="24"/>
          <w:lang w:val="pt-BR"/>
        </w:rPr>
        <w:t>13</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00D23">
        <w:rPr>
          <w:sz w:val="24"/>
          <w:szCs w:val="24"/>
          <w:lang w:val="pt-BR"/>
        </w:rPr>
        <w:t xml:space="preserve">PROFIT NATJEČAJI d.o.o., Zagreb, Ilica 107, OIB: </w:t>
      </w:r>
      <w:r w:rsidR="00600D23" w:rsidRPr="00A56FE6">
        <w:rPr>
          <w:sz w:val="24"/>
          <w:szCs w:val="24"/>
        </w:rPr>
        <w:t>66939025001</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5D42A4" w:rsidR="0041101F" w:rsidRPr="0041101F">
      <w:pPr>
        <w:ind w:firstLine="555"/>
        <w:jc w:val="both"/>
        <w:rPr>
          <w:sz w:val="24"/>
          <w:szCs w:val="24"/>
        </w:rPr>
      </w:pPr>
      <w:r w:rsidRPr="00C50962">
        <w:rPr>
          <w:sz w:val="24"/>
          <w:szCs w:val="24"/>
        </w:rPr>
        <w:t>I. Naređuje se osob</w:t>
      </w:r>
      <w:r w:rsidR="000F3EB8" w:rsidRPr="00C50962">
        <w:rPr>
          <w:sz w:val="24"/>
          <w:szCs w:val="24"/>
        </w:rPr>
        <w:t>ama</w:t>
      </w:r>
      <w:r w:rsidR="001C3C14" w:rsidRPr="00C50962">
        <w:rPr>
          <w:sz w:val="24"/>
          <w:szCs w:val="24"/>
        </w:rPr>
        <w:t xml:space="preserve"> </w:t>
      </w:r>
      <w:r w:rsidRPr="00C50962">
        <w:rPr>
          <w:sz w:val="24"/>
          <w:szCs w:val="24"/>
        </w:rPr>
        <w:t>ovlašten</w:t>
      </w:r>
      <w:r w:rsidR="000F3EB8" w:rsidRPr="00C50962">
        <w:rPr>
          <w:sz w:val="24"/>
          <w:szCs w:val="24"/>
        </w:rPr>
        <w:t>im</w:t>
      </w:r>
      <w:r w:rsidR="0041101F" w:rsidRPr="00C50962">
        <w:rPr>
          <w:sz w:val="24"/>
          <w:szCs w:val="24"/>
        </w:rPr>
        <w:t xml:space="preserve"> za zastupanje dužnika</w:t>
      </w:r>
      <w:r w:rsidRPr="00C50962">
        <w:rPr>
          <w:sz w:val="24"/>
          <w:szCs w:val="24"/>
        </w:rPr>
        <w:t xml:space="preserve"> </w:t>
      </w:r>
      <w:r w:rsidR="003D467D" w:rsidRPr="003D467D">
        <w:rPr>
          <w:sz w:val="24"/>
          <w:szCs w:val="24"/>
        </w:rPr>
        <w:t>Péter Lajos Tóth, OIB: 67970479560</w:t>
      </w:r>
      <w:r w:rsidR="003D467D">
        <w:rPr>
          <w:sz w:val="24"/>
          <w:szCs w:val="24"/>
        </w:rPr>
        <w:t xml:space="preserve">, </w:t>
      </w:r>
      <w:r w:rsidR="003D467D" w:rsidRPr="003D467D">
        <w:rPr>
          <w:sz w:val="24"/>
          <w:szCs w:val="24"/>
        </w:rPr>
        <w:t>Mađarska, 2336 Dunavarsány, Deák Ferenc u.20.</w:t>
      </w:r>
      <w:r w:rsidR="00B656FE">
        <w:rPr>
          <w:sz w:val="24"/>
          <w:szCs w:val="24"/>
        </w:rPr>
        <w:t xml:space="preserve"> i </w:t>
      </w:r>
      <w:r w:rsidR="0088396A" w:rsidRPr="0088396A">
        <w:rPr>
          <w:sz w:val="24"/>
          <w:szCs w:val="24"/>
        </w:rPr>
        <w:t>Ilona Mária Horváthné Zámori, OIB: 15141585145</w:t>
      </w:r>
      <w:r w:rsidR="0088396A">
        <w:rPr>
          <w:sz w:val="24"/>
          <w:szCs w:val="24"/>
        </w:rPr>
        <w:t xml:space="preserve">, </w:t>
      </w:r>
      <w:r w:rsidR="0088396A" w:rsidRPr="0088396A">
        <w:rPr>
          <w:sz w:val="24"/>
          <w:szCs w:val="24"/>
        </w:rPr>
        <w:t>Mađarska, 1172 Budimpešta, Olaszliszka u 15</w:t>
      </w:r>
      <w:r w:rsidR="008F6C20">
        <w:rPr>
          <w:sz w:val="24"/>
          <w:szCs w:val="24"/>
        </w:rPr>
        <w:t>,</w:t>
      </w:r>
      <w:r w:rsidR="00D95658" w:rsidRPr="003D467D">
        <w:rPr>
          <w:sz w:val="24"/>
          <w:szCs w:val="24"/>
        </w:rPr>
        <w:t xml:space="preserve"> </w:t>
      </w:r>
      <w:r w:rsidR="0041101F" w:rsidRPr="00A6738A">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E06DB8">
        <w:rPr>
          <w:sz w:val="24"/>
          <w:szCs w:val="24"/>
        </w:rPr>
        <w:t>e</w:t>
      </w:r>
      <w:r>
        <w:rPr>
          <w:sz w:val="24"/>
          <w:szCs w:val="24"/>
        </w:rPr>
        <w:t xml:space="preserve"> ovlašten</w:t>
      </w:r>
      <w:r w:rsidR="00E06DB8">
        <w:rPr>
          <w:sz w:val="24"/>
          <w:szCs w:val="24"/>
        </w:rPr>
        <w:t>e</w:t>
      </w:r>
      <w:r w:rsidR="0041101F" w:rsidRPr="0041101F">
        <w:rPr>
          <w:sz w:val="24"/>
          <w:szCs w:val="24"/>
        </w:rPr>
        <w:t xml:space="preserve"> za zastupanje  dužnika u roku iz to</w:t>
      </w:r>
      <w:r w:rsidR="00FD0F08">
        <w:rPr>
          <w:sz w:val="24"/>
          <w:szCs w:val="24"/>
        </w:rPr>
        <w:t>čke I. ovog zaključka ne dostav</w:t>
      </w:r>
      <w:r w:rsidR="00E06DB8">
        <w:rPr>
          <w:sz w:val="24"/>
          <w:szCs w:val="24"/>
        </w:rPr>
        <w:t>e</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193C59" w:rsidP="007B593F" w:rsidR="007B593F" w:rsidRPr="00E974B3">
      <w:pPr>
        <w:ind w:left="1003"/>
        <w:jc w:val="both"/>
        <w:rPr>
          <w:sz w:val="24"/>
          <w:szCs w:val="24"/>
        </w:rPr>
      </w:pPr>
      <w:r>
        <w:rPr>
          <w:b/>
          <w:sz w:val="24"/>
          <w:szCs w:val="24"/>
        </w:rPr>
        <w:t>11</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0C6267">
        <w:rPr>
          <w:b/>
          <w:sz w:val="24"/>
          <w:szCs w:val="24"/>
        </w:rPr>
        <w:t>10</w:t>
      </w:r>
      <w:r w:rsidR="00467776">
        <w:rPr>
          <w:b/>
          <w:sz w:val="24"/>
          <w:szCs w:val="24"/>
        </w:rPr>
        <w:t>,</w:t>
      </w:r>
      <w:r w:rsidR="00030A95">
        <w:rPr>
          <w:b/>
          <w:sz w:val="24"/>
          <w:szCs w:val="24"/>
        </w:rPr>
        <w:t>4</w:t>
      </w:r>
      <w:r w:rsidR="000C6267">
        <w:rPr>
          <w:b/>
          <w:sz w:val="24"/>
          <w:szCs w:val="24"/>
        </w:rPr>
        <w:t>5</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030A95">
        <w:rPr>
          <w:sz w:val="24"/>
          <w:szCs w:val="24"/>
        </w:rPr>
        <w:t>,</w:t>
      </w:r>
    </w:p>
    <w:p w:rsidRDefault="00030A95" w:rsidP="007B593F" w:rsidR="00030A95">
      <w:pPr>
        <w:ind w:firstLine="283" w:left="720"/>
        <w:jc w:val="both"/>
        <w:rPr>
          <w:sz w:val="24"/>
          <w:szCs w:val="24"/>
        </w:rPr>
      </w:pPr>
      <w:r>
        <w:rPr>
          <w:sz w:val="24"/>
          <w:szCs w:val="24"/>
        </w:rPr>
        <w:t>- pravna osoba ovlaštena za obavljanje poslova platnog prometa dužnika.</w:t>
      </w:r>
    </w:p>
    <w:p w:rsidRDefault="00A9035D" w:rsidP="007B593F" w:rsidR="00A9035D">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16B33">
        <w:rPr>
          <w:sz w:val="24"/>
          <w:szCs w:val="24"/>
          <w:lang w:val="pt-BR"/>
        </w:rPr>
        <w:t xml:space="preserve">PROFIT NATJEČAJI d.o.o., Zagreb, Ilica 107, OIB: </w:t>
      </w:r>
      <w:r w:rsidR="00A16B33" w:rsidRPr="00A56FE6">
        <w:rPr>
          <w:sz w:val="24"/>
          <w:szCs w:val="24"/>
        </w:rPr>
        <w:t>66939025001</w:t>
      </w:r>
      <w:r w:rsidR="00A16B33">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304D15">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C7881">
        <w:rPr>
          <w:sz w:val="24"/>
          <w:szCs w:val="24"/>
        </w:rPr>
        <w:t>1</w:t>
      </w:r>
      <w:r w:rsidR="00025828">
        <w:rPr>
          <w:sz w:val="24"/>
          <w:szCs w:val="24"/>
        </w:rPr>
        <w:t xml:space="preserve">. </w:t>
      </w:r>
      <w:r w:rsidR="00EC7881">
        <w:rPr>
          <w:sz w:val="24"/>
          <w:szCs w:val="24"/>
        </w:rPr>
        <w:t>rujna</w:t>
      </w:r>
      <w:r w:rsidR="00DC2259">
        <w:rPr>
          <w:sz w:val="24"/>
          <w:szCs w:val="24"/>
        </w:rPr>
        <w:t xml:space="preserve"> 201</w:t>
      </w:r>
      <w:r w:rsidR="00EC7881">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084271">
        <w:rPr>
          <w:sz w:val="24"/>
          <w:szCs w:val="24"/>
        </w:rPr>
        <w:t>460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84271">
        <w:rPr>
          <w:sz w:val="24"/>
          <w:szCs w:val="24"/>
        </w:rPr>
        <w:t>227.767,04 kn</w:t>
      </w:r>
      <w:r w:rsidR="00500C65" w:rsidRPr="00E974B3">
        <w:rPr>
          <w:sz w:val="24"/>
          <w:szCs w:val="24"/>
        </w:rPr>
        <w:t xml:space="preserve">,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A320D2">
        <w:rPr>
          <w:sz w:val="24"/>
          <w:szCs w:val="24"/>
        </w:rPr>
        <w:t>5</w:t>
      </w:r>
      <w:r w:rsidR="008C048F">
        <w:rPr>
          <w:sz w:val="24"/>
          <w:szCs w:val="24"/>
        </w:rPr>
        <w:t xml:space="preserve">. spisa) proizlazi da </w:t>
      </w:r>
      <w:r w:rsidR="00CF18F4">
        <w:rPr>
          <w:sz w:val="24"/>
          <w:szCs w:val="24"/>
        </w:rPr>
        <w:t xml:space="preserve">je </w:t>
      </w:r>
      <w:r w:rsidR="008C048F">
        <w:rPr>
          <w:sz w:val="24"/>
          <w:szCs w:val="24"/>
        </w:rPr>
        <w:t xml:space="preserve">na dan </w:t>
      </w:r>
      <w:r w:rsidR="005946D4">
        <w:rPr>
          <w:sz w:val="24"/>
          <w:szCs w:val="24"/>
        </w:rPr>
        <w:t>1</w:t>
      </w:r>
      <w:r w:rsidR="00A521C6">
        <w:rPr>
          <w:sz w:val="24"/>
          <w:szCs w:val="24"/>
        </w:rPr>
        <w:t>4</w:t>
      </w:r>
      <w:r w:rsidR="008C048F">
        <w:rPr>
          <w:sz w:val="24"/>
          <w:szCs w:val="24"/>
        </w:rPr>
        <w:t>. veljače 2017. dužnik u Očevidniku redoslijeda osnova za plaćanje ima</w:t>
      </w:r>
      <w:r w:rsidR="00CF18F4">
        <w:rPr>
          <w:sz w:val="24"/>
          <w:szCs w:val="24"/>
        </w:rPr>
        <w:t>o</w:t>
      </w:r>
      <w:r w:rsidR="008C048F">
        <w:rPr>
          <w:sz w:val="24"/>
          <w:szCs w:val="24"/>
        </w:rPr>
        <w:t xml:space="preserve"> evidentirane neizvršene osnove za plaćanje u neprekinutom razdoblju od </w:t>
      </w:r>
      <w:r w:rsidR="00A320D2">
        <w:rPr>
          <w:sz w:val="24"/>
          <w:szCs w:val="24"/>
        </w:rPr>
        <w:t>991</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00FE2">
        <w:rPr>
          <w:sz w:val="24"/>
          <w:szCs w:val="24"/>
        </w:rPr>
        <w:t>13</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0712E">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80712E" w:rsidP="0080712E" w:rsidR="0080712E">
      <w:pPr>
        <w:overflowPunct/>
        <w:textAlignment w:val="auto"/>
        <w:rPr>
          <w:sz w:val="24"/>
          <w:szCs w:val="24"/>
        </w:rPr>
      </w:pPr>
    </w:p>
    <w:p w:rsidRDefault="0080712E" w:rsidP="0080712E" w:rsidR="0080712E">
      <w:pPr>
        <w:overflowPunct/>
        <w:textAlignment w:val="auto"/>
        <w:rPr>
          <w:sz w:val="24"/>
          <w:szCs w:val="24"/>
        </w:rPr>
      </w:pPr>
    </w:p>
    <w:p w:rsidRDefault="0080712E" w:rsidP="0080712E" w:rsidR="0080712E">
      <w:pPr>
        <w:overflowPunct/>
        <w:textAlignment w:val="auto"/>
        <w:rPr>
          <w:sz w:val="24"/>
          <w:szCs w:val="24"/>
        </w:rPr>
      </w:pPr>
      <w:r>
        <w:rPr>
          <w:sz w:val="24"/>
          <w:szCs w:val="24"/>
        </w:rPr>
        <w:t>Za točnost otpravka – ovlašteni službenik:</w:t>
      </w:r>
    </w:p>
    <w:p w:rsidRDefault="0080712E" w:rsidP="0080712E"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0712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A726A">
      <w:rPr>
        <w:sz w:val="24"/>
        <w:szCs w:val="24"/>
      </w:rPr>
      <w:t>3324</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0A95"/>
    <w:rsid w:val="00036DB2"/>
    <w:rsid w:val="00040C83"/>
    <w:rsid w:val="000457CF"/>
    <w:rsid w:val="000468E0"/>
    <w:rsid w:val="000501C5"/>
    <w:rsid w:val="0005132C"/>
    <w:rsid w:val="000519B3"/>
    <w:rsid w:val="0005692D"/>
    <w:rsid w:val="000712D5"/>
    <w:rsid w:val="00084271"/>
    <w:rsid w:val="000867BC"/>
    <w:rsid w:val="000A0821"/>
    <w:rsid w:val="000A30A7"/>
    <w:rsid w:val="000A7C3A"/>
    <w:rsid w:val="000C24FA"/>
    <w:rsid w:val="000C6267"/>
    <w:rsid w:val="000D4E47"/>
    <w:rsid w:val="000D69E8"/>
    <w:rsid w:val="000E0289"/>
    <w:rsid w:val="000F0C99"/>
    <w:rsid w:val="000F32D6"/>
    <w:rsid w:val="000F3EB8"/>
    <w:rsid w:val="00101689"/>
    <w:rsid w:val="001109BF"/>
    <w:rsid w:val="00111454"/>
    <w:rsid w:val="00113EC7"/>
    <w:rsid w:val="0011615F"/>
    <w:rsid w:val="00116954"/>
    <w:rsid w:val="00121C03"/>
    <w:rsid w:val="00122BA0"/>
    <w:rsid w:val="00131E99"/>
    <w:rsid w:val="001420EB"/>
    <w:rsid w:val="00160598"/>
    <w:rsid w:val="00163C6D"/>
    <w:rsid w:val="001662C4"/>
    <w:rsid w:val="0017074A"/>
    <w:rsid w:val="00192171"/>
    <w:rsid w:val="00193C59"/>
    <w:rsid w:val="001A094A"/>
    <w:rsid w:val="001A1A7F"/>
    <w:rsid w:val="001A344F"/>
    <w:rsid w:val="001B38C6"/>
    <w:rsid w:val="001B44D2"/>
    <w:rsid w:val="001C0ADA"/>
    <w:rsid w:val="001C3C14"/>
    <w:rsid w:val="001C5218"/>
    <w:rsid w:val="001E3E20"/>
    <w:rsid w:val="001F0E06"/>
    <w:rsid w:val="00200F78"/>
    <w:rsid w:val="00203BB8"/>
    <w:rsid w:val="002323FA"/>
    <w:rsid w:val="0023624F"/>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F01C6"/>
    <w:rsid w:val="002F7065"/>
    <w:rsid w:val="002F7B61"/>
    <w:rsid w:val="00304BF2"/>
    <w:rsid w:val="00304D15"/>
    <w:rsid w:val="00314C4A"/>
    <w:rsid w:val="0033012B"/>
    <w:rsid w:val="00337798"/>
    <w:rsid w:val="00345621"/>
    <w:rsid w:val="00345850"/>
    <w:rsid w:val="00347895"/>
    <w:rsid w:val="003539DB"/>
    <w:rsid w:val="00364674"/>
    <w:rsid w:val="0036485A"/>
    <w:rsid w:val="00365959"/>
    <w:rsid w:val="00375FFC"/>
    <w:rsid w:val="00384910"/>
    <w:rsid w:val="003911A1"/>
    <w:rsid w:val="0039199F"/>
    <w:rsid w:val="003B45C0"/>
    <w:rsid w:val="003C565D"/>
    <w:rsid w:val="003D1DB0"/>
    <w:rsid w:val="003D3B18"/>
    <w:rsid w:val="003D467D"/>
    <w:rsid w:val="003E27EC"/>
    <w:rsid w:val="003E3082"/>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948B5"/>
    <w:rsid w:val="004A1DDF"/>
    <w:rsid w:val="004B7414"/>
    <w:rsid w:val="004D2841"/>
    <w:rsid w:val="004D7BA1"/>
    <w:rsid w:val="004E02CD"/>
    <w:rsid w:val="004E2FD0"/>
    <w:rsid w:val="004E5FEF"/>
    <w:rsid w:val="004F00D2"/>
    <w:rsid w:val="004F56AE"/>
    <w:rsid w:val="00500C65"/>
    <w:rsid w:val="00516616"/>
    <w:rsid w:val="00531FAC"/>
    <w:rsid w:val="005550DD"/>
    <w:rsid w:val="00555576"/>
    <w:rsid w:val="005631CA"/>
    <w:rsid w:val="00566DEE"/>
    <w:rsid w:val="0056765A"/>
    <w:rsid w:val="00571703"/>
    <w:rsid w:val="00576B38"/>
    <w:rsid w:val="00586BA3"/>
    <w:rsid w:val="005946D4"/>
    <w:rsid w:val="005A0A17"/>
    <w:rsid w:val="005A734E"/>
    <w:rsid w:val="005B3F73"/>
    <w:rsid w:val="005B5A8A"/>
    <w:rsid w:val="005B5C24"/>
    <w:rsid w:val="005C5E15"/>
    <w:rsid w:val="005D42A4"/>
    <w:rsid w:val="005E34A3"/>
    <w:rsid w:val="005E604E"/>
    <w:rsid w:val="00600D23"/>
    <w:rsid w:val="00601987"/>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7BFD"/>
    <w:rsid w:val="00744C78"/>
    <w:rsid w:val="0075681B"/>
    <w:rsid w:val="0075688D"/>
    <w:rsid w:val="007602F0"/>
    <w:rsid w:val="007669AF"/>
    <w:rsid w:val="0078773F"/>
    <w:rsid w:val="007B593F"/>
    <w:rsid w:val="007E3C54"/>
    <w:rsid w:val="0080712E"/>
    <w:rsid w:val="00810B70"/>
    <w:rsid w:val="00811176"/>
    <w:rsid w:val="00812F90"/>
    <w:rsid w:val="008366A0"/>
    <w:rsid w:val="00837C22"/>
    <w:rsid w:val="00841EAC"/>
    <w:rsid w:val="00852283"/>
    <w:rsid w:val="0085270F"/>
    <w:rsid w:val="00866751"/>
    <w:rsid w:val="00871C1F"/>
    <w:rsid w:val="00876285"/>
    <w:rsid w:val="00877060"/>
    <w:rsid w:val="008771CC"/>
    <w:rsid w:val="0088396A"/>
    <w:rsid w:val="00893289"/>
    <w:rsid w:val="008964F3"/>
    <w:rsid w:val="008A3EFF"/>
    <w:rsid w:val="008B0FC7"/>
    <w:rsid w:val="008C048F"/>
    <w:rsid w:val="008C2738"/>
    <w:rsid w:val="008D5B26"/>
    <w:rsid w:val="008E6A96"/>
    <w:rsid w:val="008F0C17"/>
    <w:rsid w:val="008F26D9"/>
    <w:rsid w:val="008F2871"/>
    <w:rsid w:val="008F6C20"/>
    <w:rsid w:val="009026BB"/>
    <w:rsid w:val="009128F5"/>
    <w:rsid w:val="00922268"/>
    <w:rsid w:val="00923121"/>
    <w:rsid w:val="00940EE1"/>
    <w:rsid w:val="00941567"/>
    <w:rsid w:val="009850B8"/>
    <w:rsid w:val="0098563E"/>
    <w:rsid w:val="00985FD1"/>
    <w:rsid w:val="009909AB"/>
    <w:rsid w:val="00992FCB"/>
    <w:rsid w:val="009B5D8A"/>
    <w:rsid w:val="009C08A6"/>
    <w:rsid w:val="009D1E33"/>
    <w:rsid w:val="009D7CE2"/>
    <w:rsid w:val="009E37F7"/>
    <w:rsid w:val="009F3571"/>
    <w:rsid w:val="009F3A09"/>
    <w:rsid w:val="00A110D0"/>
    <w:rsid w:val="00A15AB7"/>
    <w:rsid w:val="00A16B33"/>
    <w:rsid w:val="00A25E9B"/>
    <w:rsid w:val="00A320D2"/>
    <w:rsid w:val="00A435C7"/>
    <w:rsid w:val="00A43E3A"/>
    <w:rsid w:val="00A44A71"/>
    <w:rsid w:val="00A521C6"/>
    <w:rsid w:val="00A579B6"/>
    <w:rsid w:val="00A6313F"/>
    <w:rsid w:val="00A66602"/>
    <w:rsid w:val="00A6738A"/>
    <w:rsid w:val="00A70043"/>
    <w:rsid w:val="00A72069"/>
    <w:rsid w:val="00A80EB3"/>
    <w:rsid w:val="00A828C1"/>
    <w:rsid w:val="00A8341B"/>
    <w:rsid w:val="00A87452"/>
    <w:rsid w:val="00A9035D"/>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656FE"/>
    <w:rsid w:val="00B844BF"/>
    <w:rsid w:val="00B8469C"/>
    <w:rsid w:val="00B93B9A"/>
    <w:rsid w:val="00B95513"/>
    <w:rsid w:val="00BA726A"/>
    <w:rsid w:val="00BC4571"/>
    <w:rsid w:val="00BF71F8"/>
    <w:rsid w:val="00C03ACA"/>
    <w:rsid w:val="00C04EFF"/>
    <w:rsid w:val="00C356A1"/>
    <w:rsid w:val="00C3663A"/>
    <w:rsid w:val="00C40383"/>
    <w:rsid w:val="00C413A7"/>
    <w:rsid w:val="00C50962"/>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658"/>
    <w:rsid w:val="00D959BC"/>
    <w:rsid w:val="00D964DB"/>
    <w:rsid w:val="00D97834"/>
    <w:rsid w:val="00DA5FA3"/>
    <w:rsid w:val="00DA76EE"/>
    <w:rsid w:val="00DB189D"/>
    <w:rsid w:val="00DB36A3"/>
    <w:rsid w:val="00DB4CF3"/>
    <w:rsid w:val="00DC2259"/>
    <w:rsid w:val="00DC653D"/>
    <w:rsid w:val="00DC72C4"/>
    <w:rsid w:val="00DD0F68"/>
    <w:rsid w:val="00DD67BA"/>
    <w:rsid w:val="00DE1976"/>
    <w:rsid w:val="00DE479D"/>
    <w:rsid w:val="00DF31DC"/>
    <w:rsid w:val="00E00FE2"/>
    <w:rsid w:val="00E06DB8"/>
    <w:rsid w:val="00E16438"/>
    <w:rsid w:val="00E20ACF"/>
    <w:rsid w:val="00E32B17"/>
    <w:rsid w:val="00E34A79"/>
    <w:rsid w:val="00E37753"/>
    <w:rsid w:val="00E45758"/>
    <w:rsid w:val="00E605E8"/>
    <w:rsid w:val="00E64D32"/>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2304"/>
    <w:rsid w:val="00EF671B"/>
    <w:rsid w:val="00F1259F"/>
    <w:rsid w:val="00F3034C"/>
    <w:rsid w:val="00F3761C"/>
    <w:rsid w:val="00F40FB0"/>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A726A"/>
    <w:rPr>
      <w:color w:val="808080"/>
      <w:bdr w:space="0" w:sz="0" w:color="auto" w:val="none"/>
      <w:shd w:fill="auto" w:color="auto" w:val="clear"/>
    </w:rPr>
  </w:style>
  <w:style w:customStyle="true" w:styleId="eSPISCCParagraphDefaultFont" w:type="character">
    <w:name w:val="eSPIS_CC_Paragraph Default Font"/>
    <w:basedOn w:val="Zadanifontodlomka"/>
    <w:rsid w:val="00BA72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726A"/>
    <w:rPr>
      <w:bdr w:space="0" w:sz="0" w:color="auto" w:val="none"/>
      <w:shd w:fill="FFFFCC" w:color="auto" w:val="clear"/>
      <w:lang w:val="hr-HR"/>
    </w:rPr>
  </w:style>
  <w:style w:customStyle="true" w:styleId="PozadinaSvijetloCrvena" w:type="character">
    <w:name w:val="Pozadina_SvijetloCrvena"/>
    <w:basedOn w:val="eSPISCCParagraphDefaultFont"/>
    <w:rsid w:val="00BA72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72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A726A"/>
    <w:rPr>
      <w:color w:val="808080"/>
      <w:bdr w:color="auto" w:space="0" w:sz="0" w:val="none"/>
      <w:shd w:color="auto" w:fill="auto" w:val="clear"/>
    </w:rPr>
  </w:style>
  <w:style w:customStyle="1" w:styleId="eSPISCCParagraphDefaultFont" w:type="character">
    <w:name w:val="eSPIS_CC_Paragraph Default Font"/>
    <w:basedOn w:val="Zadanifontodlomka"/>
    <w:rsid w:val="00BA72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726A"/>
    <w:rPr>
      <w:bdr w:color="auto" w:space="0" w:sz="0" w:val="none"/>
      <w:shd w:color="auto" w:fill="FFFFCC" w:val="clear"/>
      <w:lang w:val="hr-HR"/>
    </w:rPr>
  </w:style>
  <w:style w:customStyle="1" w:styleId="PozadinaSvijetloCrvena" w:type="character">
    <w:name w:val="Pozadina_SvijetloCrvena"/>
    <w:basedOn w:val="eSPISCCParagraphDefaultFont"/>
    <w:rsid w:val="00BA72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72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St-3324/2016-6</izvorni_sadrzaj>
    <derivirana_varijabla naziv="DomainObject.Oznaka_1">St-3324/2016-6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3324</izvorni_sadrzaj>
    <derivirana_varijabla naziv="DomainObject.Predmet.Broj_1">3324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St-3324/2016</izvorni_sadrzaj>
    <derivirana_varijabla naziv="DomainObject.Predmet.OznakaBroj_1">St-3324/2016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PROFIT NATJEČAJI d.o.o.</izvorni_sadrzaj>
    <derivirana_varijabla naziv="DomainObject.Predmet.ProtustrankaFormated_1">  PROFIT NATJEČAJI d.o.o.</derivirana_varijabla>
  </DomainObject.Predmet.ProtustrankaFormated>
  <DomainObject.Predmet.ProtustrankaFormatedOIB>
    <izvorni_sadrzaj>  PROFIT NATJEČAJI d.o.o., OIB 66939025001</izvorni_sadrzaj>
    <derivirana_varijabla naziv="DomainObject.Predmet.ProtustrankaFormatedOIB_1">  PROFIT NATJEČAJI d.o.o., OIB 66939025001</derivirana_varijabla>
  </DomainObject.Predmet.ProtustrankaFormatedOIB>
  <DomainObject.Predmet.ProtustrankaFormatedWithAdress>
    <izvorni_sadrzaj> PROFIT NATJEČAJI d.o.o., Ilica 107, 10000 Zagreb</izvorni_sadrzaj>
    <derivirana_varijabla naziv="DomainObject.Predmet.ProtustrankaFormatedWithAdress_1"> PROFIT NATJEČAJI d.o.o., Ilica 107, 10000 Zagreb</derivirana_varijabla>
  </DomainObject.Predmet.ProtustrankaFormatedWithAdress>
  <DomainObject.Predmet.ProtustrankaFormatedWithAdressOIB>
    <izvorni_sadrzaj> PROFIT NATJEČAJI d.o.o., OIB 66939025001, Ilica 107, 10000 Zagreb</izvorni_sadrzaj>
    <derivirana_varijabla naziv="DomainObject.Predmet.ProtustrankaFormatedWithAdressOIB_1"> PROFIT NATJEČAJI d.o.o., OIB 66939025001, Ilica 107, 10000 Zagreb</derivirana_varijabla>
  </DomainObject.Predmet.ProtustrankaFormatedWithAdressOIB>
  <DomainObject.Predmet.ProtustrankaWithAdress>
    <izvorni_sadrzaj>PROFIT NATJEČAJI d.o.o. Ilica 107, 10000 Zagreb</izvorni_sadrzaj>
    <derivirana_varijabla naziv="DomainObject.Predmet.ProtustrankaWithAdress_1">PROFIT NATJEČAJI d.o.o. Ilica 107, 10000 Zagreb</derivirana_varijabla>
  </DomainObject.Predmet.ProtustrankaWithAdress>
  <DomainObject.Predmet.ProtustrankaWithAdressOIB>
    <izvorni_sadrzaj>PROFIT NATJEČAJI d.o.o., OIB 66939025001, Ilica 107, 10000 Zagreb</izvorni_sadrzaj>
    <derivirana_varijabla naziv="DomainObject.Predmet.ProtustrankaWithAdressOIB_1">PROFIT NATJEČAJI d.o.o., OIB 66939025001, Ilica 107, 10000 Zagreb</derivirana_varijabla>
  </DomainObject.Predmet.ProtustrankaWithAdressOIB>
  <DomainObject.Predmet.ProtustrankaNazivFormated>
    <izvorni_sadrzaj>PROFIT NATJEČAJI d.o.o.</izvorni_sadrzaj>
    <derivirana_varijabla naziv="DomainObject.Predmet.ProtustrankaNazivFormated_1">PROFIT NATJEČAJI d.o.o.</derivirana_varijabla>
  </DomainObject.Predmet.ProtustrankaNazivFormated>
  <DomainObject.Predmet.ProtustrankaNazivFormatedOIB>
    <izvorni_sadrzaj>PROFIT NATJEČAJI d.o.o., OIB 66939025001</izvorni_sadrzaj>
    <derivirana_varijabla naziv="DomainObject.Predmet.ProtustrankaNazivFormatedOIB_1">PROFIT NATJEČAJI d.o.o., OIB 66939025001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PROFIT NATJEČAJI d.o.o.</item>
    </izvorni_sadrzaj>
    <derivirana_varijabla naziv="DomainObject.Predmet.ProtuStrankaListFormated_1">
      <item>PROFIT NATJEČAJI d.o.o.</item>
    </derivirana_varijabla>
  </DomainObject.Predmet.ProtuStrankaListFormated>
  <DomainObject.Predmet.ProtuStrankaListFormatedOIB>
    <izvorni_sadrzaj>
      <item>PROFIT NATJEČAJI d.o.o., OIB 66939025001</item>
    </izvorni_sadrzaj>
    <derivirana_varijabla naziv="DomainObject.Predmet.ProtuStrankaListFormatedOIB_1">
      <item>PROFIT NATJEČAJI d.o.o., OIB 66939025001</item>
    </derivirana_varijabla>
  </DomainObject.Predmet.ProtuStrankaListFormatedOIB>
  <DomainObject.Predmet.ProtuStrankaListFormatedWithAdress>
    <izvorni_sadrzaj>
      <item>PROFIT NATJEČAJI d.o.o., Ilica 107, 10000 Zagreb</item>
    </izvorni_sadrzaj>
    <derivirana_varijabla naziv="DomainObject.Predmet.ProtuStrankaListFormatedWithAdress_1">
      <item>PROFIT NATJEČAJI d.o.o., Ilica 107, 10000 Zagreb</item>
    </derivirana_varijabla>
  </DomainObject.Predmet.ProtuStrankaListFormatedWithAdress>
  <DomainObject.Predmet.ProtuStrankaListFormatedWithAdressOIB>
    <izvorni_sadrzaj>
      <item>PROFIT NATJEČAJI d.o.o., OIB 66939025001, Ilica 107, 10000 Zagreb</item>
    </izvorni_sadrzaj>
    <derivirana_varijabla naziv="DomainObject.Predmet.ProtuStrankaListFormatedWithAdressOIB_1">
      <item>PROFIT NATJEČAJI d.o.o., OIB 66939025001, Ilica 107, 10000 Zagreb</item>
    </derivirana_varijabla>
  </DomainObject.Predmet.ProtuStrankaListFormatedWithAdressOIB>
  <DomainObject.Predmet.ProtuStrankaListNazivFormated>
    <izvorni_sadrzaj>
      <item>PROFIT NATJEČAJI d.o.o.</item>
    </izvorni_sadrzaj>
    <derivirana_varijabla naziv="DomainObject.Predmet.ProtuStrankaListNazivFormated_1">
      <item>PROFIT NATJEČAJI d.o.o.</item>
    </derivirana_varijabla>
  </DomainObject.Predmet.ProtuStrankaListNazivFormated>
  <DomainObject.Predmet.ProtuStrankaListNazivFormatedOIB>
    <izvorni_sadrzaj>
      <item>PROFIT NATJEČAJI d.o.o., OIB 66939025001</item>
    </izvorni_sadrzaj>
    <derivirana_varijabla naziv="DomainObject.Predmet.ProtuStrankaListNazivFormatedOIB_1">
      <item>PROFIT NATJEČAJI d.o.o., OIB 66939025001</item>
    </derivirana_varijabla>
  </DomainObject.Predmet.ProtuStrankaListNazivFormatedOIB>
  <DomainObject.Predmet.OstaliListFormated>
    <izvorni_sadrzaj>
      <item>Péter Lajos Tóth</item>
    </izvorni_sadrzaj>
    <derivirana_varijabla naziv="DomainObject.Predmet.OstaliListFormated_1">
      <item>Péter Lajos Tóth</item>
    </derivirana_varijabla>
  </DomainObject.Predmet.OstaliListFormated>
  <DomainObject.Predmet.OstaliListFormatedOIB>
    <izvorni_sadrzaj>
      <item>Péter Lajos Tóth, OIB 67970479560</item>
    </izvorni_sadrzaj>
    <derivirana_varijabla naziv="DomainObject.Predmet.OstaliListFormatedOIB_1">
      <item>Péter Lajos Tóth, OIB 67970479560</item>
    </derivirana_varijabla>
  </DomainObject.Predmet.OstaliListFormatedOIB>
  <DomainObject.Predmet.OstaliListFormatedWithAdress>
    <izvorni_sadrzaj>
      <item>Péter Lajos Tóth, Deák Ferenc U. 020, 2336 Dunavarsány</item>
    </izvorni_sadrzaj>
    <derivirana_varijabla naziv="DomainObject.Predmet.OstaliListFormatedWithAdress_1">
      <item>Péter Lajos Tóth, Deák Ferenc U. 020, 2336 Dunavarsány</item>
    </derivirana_varijabla>
  </DomainObject.Predmet.OstaliListFormatedWithAdress>
  <DomainObject.Predmet.OstaliListFormatedWithAdressOIB>
    <izvorni_sadrzaj>
      <item>Péter Lajos Tóth, OIB 67970479560, Deák Ferenc U. 020, 2336 Dunavarsány</item>
    </izvorni_sadrzaj>
    <derivirana_varijabla naziv="DomainObject.Predmet.OstaliListFormatedWithAdressOIB_1">
      <item>Péter Lajos Tóth, OIB 67970479560, Deák Ferenc U. 020, 2336 Dunavarsány</item>
    </derivirana_varijabla>
  </DomainObject.Predmet.OstaliListFormatedWithAdressOIB>
  <DomainObject.Predmet.OstaliListNazivFormated>
    <izvorni_sadrzaj>
      <item>Péter Lajos Tóth</item>
    </izvorni_sadrzaj>
    <derivirana_varijabla naziv="DomainObject.Predmet.OstaliListNazivFormated_1">
      <item>Péter Lajos Tóth</item>
    </derivirana_varijabla>
  </DomainObject.Predmet.OstaliListNazivFormated>
  <DomainObject.Predmet.OstaliListNazivFormatedOIB>
    <izvorni_sadrzaj>
      <item>Péter Lajos Tóth, OIB 67970479560</item>
    </izvorni_sadrzaj>
    <derivirana_varijabla naziv="DomainObject.Predmet.OstaliListNazivFormatedOIB_1">
      <item>Péter Lajos Tóth, OIB 67970479560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St-3324/2016-6</izvorni_sadrzaj>
    <derivirana_varijabla naziv="DomainObject.PoslovniBrojDokumenta_1">St-3324/2016-6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PROFIT NATJEČAJI d.o.o.</izvorni_sadrzaj>
    <derivirana_varijabla naziv="DomainObject.Predmet.ProtustrankaIDrugi_1">PROFIT NATJEČAJI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PROFIT NATJEČAJI d.o.o., OIB 66939025001, Ilica 107, 10000 Zagreb</izvorni_sadrzaj>
    <derivirana_varijabla naziv="DomainObject.Predmet.ProtustrankaIDrugiAdressOIB_1">PROFIT NATJEČAJI d.o.o., OIB 66939025001, Ilica 107,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PROFIT NATJEČAJI d.o.o.</item>
      <item>Péter Lajos Tóth</item>
    </izvorni_sadrzaj>
    <derivirana_varijabla naziv="DomainObject.Predmet.SudioniciListNaziv_1">
      <item>FINA Regionalni centar Zagreb</item>
      <item>PROFIT NATJEČAJI d.o.o.</item>
      <item>Péter Lajos Tóth</item>
    </derivirana_varijabla>
  </DomainObject.Predmet.SudioniciListNaziv>
  <DomainObject.Predmet.SudioniciListAdressOIB>
    <izvorni_sadrzaj>
      <item>FINA Regionalni centar Zagreb, OIB 85821130368, Trg svibanjskih žrtava 1995. br. 1,10000 Zagreb</item>
      <item>PROFIT NATJEČAJI d.o.o., OIB 66939025001, Ilica 107,10000 Zagreb</item>
      <item>Péter Lajos Tóth, OIB 67970479560, Deák Ferenc U. 020,2336 Dunavarsány</item>
    </izvorni_sadrzaj>
    <derivirana_varijabla naziv="DomainObject.Predmet.SudioniciListAdressOIB_1">
      <item>FINA Regionalni centar Zagreb, OIB 85821130368, Trg svibanjskih žrtava 1995. br. 1,10000 Zagreb</item>
      <item>PROFIT NATJEČAJI d.o.o., OIB 66939025001, Ilica 107,10000 Zagreb</item>
      <item>Péter Lajos Tóth, OIB 67970479560, Deák Ferenc U. 020,2336 Dunavarsány</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66939025001</item>
      <item>, OIB 67970479560</item>
    </izvorni_sadrzaj>
    <derivirana_varijabla naziv="DomainObject.Predmet.SudioniciListNazivOIB_1">
      <item>, OIB 85821130368</item>
      <item>, OIB 66939025001</item>
      <item>, OIB 67970479560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D28EFC-EA1F-47E5-B1DD-DB22540449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5339</properties:Characters>
  <properties:Lines>138</properties:Lines>
  <properties:Paragraphs>50</properties:Paragraphs>
  <properties:TotalTime>106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2017-04-18T12:14:00Z</cp:lastPrinted>
  <dcterms:modified xmlns:xsi="http://www.w3.org/2001/XMLSchema-instance" xsi:type="dcterms:W3CDTF">2017-04-18T12:14:00Z</dcterms:modified>
  <cp:revision>144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St-3324/2016-6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