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08925c" w14:paraId="608925c" w:rsidRDefault="00186527" w:rsidP="00186527" w:rsidR="00D36B90" w:rsidRPr="0003427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34275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 xml:space="preserve">Zagreb, Amruševa 2/II     </w:t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="00604ACE" w:rsidRPr="0003427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48</w:t>
      </w:r>
      <w:r w:rsidR="00604ACE" w:rsidRPr="00034275">
        <w:rPr>
          <w:sz w:val="24"/>
          <w:szCs w:val="24"/>
          <w:lang w:eastAsia="en-US"/>
        </w:rPr>
        <w:t>. St-</w:t>
      </w:r>
      <w:r w:rsidR="00166068">
        <w:rPr>
          <w:sz w:val="24"/>
          <w:szCs w:val="24"/>
          <w:lang w:eastAsia="en-US"/>
        </w:rPr>
        <w:t>1985/17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034275">
      <w:pPr>
        <w:rPr>
          <w:sz w:val="24"/>
          <w:szCs w:val="24"/>
        </w:rPr>
      </w:pPr>
    </w:p>
    <w:p w:rsidRDefault="001912CF" w:rsidP="00034275" w:rsidR="001912CF" w:rsidRPr="00034275">
      <w:pPr>
        <w:ind w:firstLine="708" w:right="-283"/>
        <w:jc w:val="both"/>
        <w:rPr>
          <w:szCs w:val="24"/>
        </w:rPr>
      </w:pPr>
      <w:r w:rsidRPr="00034275">
        <w:rPr>
          <w:bCs/>
          <w:sz w:val="24"/>
          <w:szCs w:val="24"/>
        </w:rPr>
        <w:t>Trgovački sud u Zagrebu, p</w:t>
      </w:r>
      <w:r w:rsidRPr="00034275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</w:t>
      </w:r>
      <w:r w:rsidR="00166068">
        <w:rPr>
          <w:sz w:val="24"/>
          <w:szCs w:val="24"/>
        </w:rPr>
        <w:t xml:space="preserve">stečajnim dužnikom </w:t>
      </w:r>
      <w:r w:rsidR="00166068" w:rsidRPr="000A7692">
        <w:rPr>
          <w:rFonts w:eastAsiaTheme="minorEastAsia"/>
          <w:sz w:val="24"/>
          <w:szCs w:val="24"/>
        </w:rPr>
        <w:t>19 AN-nekretnine d.o.o. u stečaju, Ježdovec, Racka 91, OIB: 30835167252</w:t>
      </w:r>
      <w:r w:rsidRPr="00746507">
        <w:rPr>
          <w:sz w:val="24"/>
          <w:szCs w:val="24"/>
        </w:rPr>
        <w:t xml:space="preserve">,  dana </w:t>
      </w:r>
      <w:r w:rsidR="001A73C0">
        <w:rPr>
          <w:sz w:val="24"/>
          <w:szCs w:val="24"/>
        </w:rPr>
        <w:t>25</w:t>
      </w:r>
      <w:r w:rsidRPr="00746507">
        <w:rPr>
          <w:sz w:val="24"/>
          <w:szCs w:val="24"/>
        </w:rPr>
        <w:t xml:space="preserve">. </w:t>
      </w:r>
      <w:r w:rsidR="003C4AB4" w:rsidRPr="00746507">
        <w:rPr>
          <w:sz w:val="24"/>
          <w:szCs w:val="24"/>
        </w:rPr>
        <w:t>rujna</w:t>
      </w:r>
      <w:r w:rsidRPr="00746507">
        <w:rPr>
          <w:sz w:val="24"/>
          <w:szCs w:val="24"/>
        </w:rPr>
        <w:t xml:space="preserve"> 2018. godine</w:t>
      </w:r>
    </w:p>
    <w:p w:rsidRDefault="005D5E30" w:rsidP="00655B27" w:rsidR="005D5E30" w:rsidRPr="00034275">
      <w:pPr>
        <w:widowControl/>
        <w:rPr>
          <w:sz w:val="24"/>
          <w:szCs w:val="24"/>
        </w:rPr>
      </w:pPr>
    </w:p>
    <w:p w:rsidRDefault="004D45C7" w:rsidP="00E42C0C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>r i j e š i o   j e</w:t>
      </w:r>
    </w:p>
    <w:p w:rsidRDefault="005D7DE5" w:rsidP="0063661A" w:rsidR="005D7DE5" w:rsidRPr="00034275">
      <w:pPr>
        <w:widowControl/>
        <w:rPr>
          <w:sz w:val="24"/>
          <w:szCs w:val="24"/>
        </w:rPr>
      </w:pPr>
    </w:p>
    <w:p w:rsidRDefault="00D1322D" w:rsidP="00E17326" w:rsidR="00E17326">
      <w:pPr>
        <w:jc w:val="both"/>
        <w:rPr>
          <w:sz w:val="24"/>
          <w:szCs w:val="24"/>
        </w:rPr>
      </w:pPr>
      <w:r w:rsidRPr="00034275">
        <w:rPr>
          <w:sz w:val="24"/>
          <w:szCs w:val="24"/>
        </w:rPr>
        <w:t>Utvrđene tražbine viših isplatnih redova</w:t>
      </w:r>
      <w:r w:rsidR="00474885" w:rsidRPr="00034275">
        <w:rPr>
          <w:sz w:val="24"/>
          <w:szCs w:val="24"/>
        </w:rPr>
        <w:t xml:space="preserve">: </w:t>
      </w:r>
    </w:p>
    <w:p w:rsidRDefault="00746507" w:rsidP="00E17326" w:rsidR="00746507">
      <w:pPr>
        <w:jc w:val="both"/>
        <w:rPr>
          <w:sz w:val="24"/>
          <w:szCs w:val="24"/>
        </w:rPr>
      </w:pPr>
    </w:p>
    <w:tbl>
      <w:tblPr>
        <w:tblW w:type="pct" w:w="47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29"/>
        <w:gridCol w:w="2097"/>
        <w:gridCol w:w="1537"/>
        <w:gridCol w:w="1324"/>
        <w:gridCol w:w="1336"/>
        <w:gridCol w:w="2256"/>
      </w:tblGrid>
      <w:tr w:rsidTr="00AB0A6D" w:rsidR="00AB0A6D" w:rsidRPr="000A7692">
        <w:trPr>
          <w:cantSplit/>
        </w:trPr>
        <w:tc>
          <w:tcPr>
            <w:tcW w:type="pct" w:w="343"/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1142"/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I.viši ispl.red</w:t>
            </w:r>
          </w:p>
        </w:tc>
        <w:tc>
          <w:tcPr>
            <w:tcW w:type="pct" w:w="837"/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721"/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728"/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1229"/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Tr="00AB0A6D" w:rsidR="00AB0A6D" w:rsidRPr="000A7692">
        <w:trPr>
          <w:cantSplit/>
        </w:trPr>
        <w:tc>
          <w:tcPr>
            <w:tcW w:type="pct" w:w="343"/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R. br prij traž</w:t>
            </w:r>
          </w:p>
        </w:tc>
        <w:tc>
          <w:tcPr>
            <w:tcW w:type="pct" w:w="1142"/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37"/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OIB vjerovnika</w:t>
            </w:r>
          </w:p>
        </w:tc>
        <w:tc>
          <w:tcPr>
            <w:tcW w:type="pct" w:w="721"/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Adresa / sjedište vjerovnika</w:t>
            </w:r>
          </w:p>
        </w:tc>
        <w:tc>
          <w:tcPr>
            <w:tcW w:type="pct" w:w="728"/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pct" w:w="1229"/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Iznos priznate tražbine</w:t>
            </w:r>
          </w:p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(kn)</w:t>
            </w:r>
          </w:p>
        </w:tc>
      </w:tr>
      <w:tr w:rsidTr="00AB0A6D" w:rsidR="00AB0A6D" w:rsidRPr="000A7692">
        <w:trPr>
          <w:cantSplit/>
        </w:trPr>
        <w:tc>
          <w:tcPr>
            <w:tcW w:type="pct" w:w="343"/>
            <w:tcBorders>
              <w:bottom w:space="0" w:sz="4" w:color="auto" w:val="single"/>
            </w:tcBorders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1.</w:t>
            </w:r>
          </w:p>
        </w:tc>
        <w:tc>
          <w:tcPr>
            <w:tcW w:type="pct" w:w="1142"/>
            <w:tcBorders>
              <w:bottom w:space="0" w:sz="4" w:color="auto" w:val="single"/>
            </w:tcBorders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REPUBLIKA HRVATSKA-MINISTARSTVO FINANCIJA-POREZNA UPRAVA, PODRUČNI URED ZAGREB, zast. po ŽDO u Zagrebu</w:t>
            </w:r>
          </w:p>
        </w:tc>
        <w:tc>
          <w:tcPr>
            <w:tcW w:type="pct" w:w="837"/>
            <w:tcBorders>
              <w:bottom w:space="0" w:sz="4" w:color="auto" w:val="single"/>
            </w:tcBorders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721"/>
            <w:tcBorders>
              <w:bottom w:space="0" w:sz="4" w:color="auto" w:val="single"/>
            </w:tcBorders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color w:val="000000"/>
                <w:sz w:val="24"/>
                <w:szCs w:val="24"/>
              </w:rPr>
              <w:t>Zagreb</w:t>
            </w:r>
          </w:p>
        </w:tc>
        <w:tc>
          <w:tcPr>
            <w:tcW w:type="pct" w:w="728"/>
            <w:tcBorders>
              <w:bottom w:space="0" w:sz="4" w:color="auto" w:val="single"/>
            </w:tcBorders>
            <w:vAlign w:val="center"/>
          </w:tcPr>
          <w:p w:rsidRDefault="00AB0A6D" w:rsidP="002D5219" w:rsidR="00AB0A6D" w:rsidRPr="000A7692">
            <w:pPr>
              <w:spacing w:after="80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21.973,64 kn</w:t>
            </w:r>
          </w:p>
        </w:tc>
        <w:tc>
          <w:tcPr>
            <w:tcW w:type="pct" w:w="1229"/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21.973,64 kn</w:t>
            </w:r>
          </w:p>
        </w:tc>
      </w:tr>
      <w:tr w:rsidTr="00AB0A6D" w:rsidR="00AB0A6D" w:rsidRPr="000A7692">
        <w:trPr>
          <w:cantSplit/>
        </w:trPr>
        <w:tc>
          <w:tcPr>
            <w:tcW w:type="pct" w:w="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114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83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type="pct" w:w="7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Ukupno I.viši isplatni red</w:t>
            </w:r>
          </w:p>
        </w:tc>
        <w:tc>
          <w:tcPr>
            <w:tcW w:type="pct" w:w="728"/>
            <w:tcBorders>
              <w:left w:space="0" w:sz="4" w:color="auto" w:val="single"/>
              <w:bottom w:space="0" w:sz="4" w:color="auto" w:val="single"/>
            </w:tcBorders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21.973,64 kn</w:t>
            </w:r>
          </w:p>
        </w:tc>
        <w:tc>
          <w:tcPr>
            <w:tcW w:type="pct" w:w="1229"/>
            <w:tcBorders>
              <w:bottom w:space="0" w:sz="4" w:color="auto" w:val="single"/>
            </w:tcBorders>
            <w:vAlign w:val="center"/>
          </w:tcPr>
          <w:p w:rsidRDefault="00AB0A6D" w:rsidP="002D5219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21.973,64 kn</w:t>
            </w:r>
          </w:p>
        </w:tc>
      </w:tr>
    </w:tbl>
    <w:p w:rsidRDefault="00166068" w:rsidP="00E17326" w:rsidR="00166068">
      <w:pPr>
        <w:jc w:val="both"/>
        <w:rPr>
          <w:sz w:val="24"/>
          <w:szCs w:val="24"/>
        </w:rPr>
      </w:pPr>
    </w:p>
    <w:p w:rsidRDefault="00AB0A6D" w:rsidP="00E17326" w:rsidR="00AB0A6D">
      <w:pPr>
        <w:jc w:val="both"/>
        <w:rPr>
          <w:sz w:val="24"/>
          <w:szCs w:val="24"/>
        </w:rPr>
      </w:pPr>
    </w:p>
    <w:p w:rsidRDefault="00AB0A6D" w:rsidP="00E17326" w:rsidR="00AB0A6D">
      <w:pPr>
        <w:jc w:val="both"/>
        <w:rPr>
          <w:sz w:val="24"/>
          <w:szCs w:val="24"/>
        </w:rPr>
      </w:pPr>
    </w:p>
    <w:p w:rsidRDefault="00AB0A6D" w:rsidP="00E17326" w:rsidR="00AB0A6D">
      <w:pPr>
        <w:jc w:val="both"/>
        <w:rPr>
          <w:sz w:val="24"/>
          <w:szCs w:val="24"/>
        </w:rPr>
      </w:pPr>
    </w:p>
    <w:p w:rsidRDefault="00AB0A6D" w:rsidP="00E17326" w:rsidR="00AB0A6D">
      <w:pPr>
        <w:jc w:val="both"/>
        <w:rPr>
          <w:sz w:val="24"/>
          <w:szCs w:val="24"/>
        </w:rPr>
      </w:pPr>
    </w:p>
    <w:p w:rsidRDefault="00AB0A6D" w:rsidP="00E17326" w:rsidR="00AB0A6D">
      <w:pPr>
        <w:jc w:val="both"/>
        <w:rPr>
          <w:sz w:val="24"/>
          <w:szCs w:val="24"/>
        </w:rPr>
      </w:pPr>
    </w:p>
    <w:p w:rsidRDefault="00AB0A6D" w:rsidP="00E17326" w:rsidR="00AB0A6D">
      <w:pPr>
        <w:jc w:val="both"/>
        <w:rPr>
          <w:sz w:val="24"/>
          <w:szCs w:val="24"/>
        </w:rPr>
      </w:pPr>
    </w:p>
    <w:p w:rsidRDefault="00AB0A6D" w:rsidP="00E17326" w:rsidR="00AB0A6D">
      <w:pPr>
        <w:jc w:val="both"/>
        <w:rPr>
          <w:sz w:val="24"/>
          <w:szCs w:val="24"/>
        </w:rPr>
      </w:pPr>
    </w:p>
    <w:tbl>
      <w:tblPr>
        <w:tblW w:type="pct" w:w="47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252"/>
        <w:gridCol w:w="1649"/>
        <w:gridCol w:w="1421"/>
        <w:gridCol w:w="1434"/>
        <w:gridCol w:w="2423"/>
      </w:tblGrid>
      <w:tr w:rsidTr="00164500" w:rsidR="00AB0A6D" w:rsidRPr="000A7692">
        <w:trPr>
          <w:cantSplit/>
        </w:trPr>
        <w:tc>
          <w:tcPr>
            <w:tcW w:type="pct" w:w="1142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II.viši ispl.red</w:t>
            </w:r>
          </w:p>
        </w:tc>
        <w:tc>
          <w:tcPr>
            <w:tcW w:type="pct" w:w="837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721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728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1230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Tr="00164500" w:rsidR="00AB0A6D" w:rsidRPr="000A7692">
        <w:trPr>
          <w:cantSplit/>
        </w:trPr>
        <w:tc>
          <w:tcPr>
            <w:tcW w:type="pct" w:w="1142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37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OIB vjerovnika</w:t>
            </w:r>
          </w:p>
        </w:tc>
        <w:tc>
          <w:tcPr>
            <w:tcW w:type="pct" w:w="721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Adresa / sjedište vjerovnika</w:t>
            </w:r>
          </w:p>
        </w:tc>
        <w:tc>
          <w:tcPr>
            <w:tcW w:type="pct" w:w="728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pct" w:w="1230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Iznos priznate tražbine</w:t>
            </w:r>
          </w:p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(kn)</w:t>
            </w:r>
          </w:p>
        </w:tc>
      </w:tr>
      <w:tr w:rsidTr="00164500" w:rsidR="00AB0A6D" w:rsidRPr="000A7692">
        <w:trPr>
          <w:cantSplit/>
        </w:trPr>
        <w:tc>
          <w:tcPr>
            <w:tcW w:type="pct" w:w="1142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REPUBLIKA HRVATSKA-MINISTARSTVO FINANCIJA-POREZNA UPRAVA, PODRUČNI URED ZAGREB, zast. po ŽDO u Zagrebu</w:t>
            </w:r>
          </w:p>
        </w:tc>
        <w:tc>
          <w:tcPr>
            <w:tcW w:type="pct" w:w="837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721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color w:val="000000"/>
                <w:sz w:val="24"/>
                <w:szCs w:val="24"/>
              </w:rPr>
              <w:t>Zagreb</w:t>
            </w:r>
          </w:p>
        </w:tc>
        <w:tc>
          <w:tcPr>
            <w:tcW w:type="pct" w:w="728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24.859,92</w:t>
            </w:r>
          </w:p>
        </w:tc>
        <w:tc>
          <w:tcPr>
            <w:tcW w:type="pct" w:w="1230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24.859,92 kn</w:t>
            </w:r>
          </w:p>
        </w:tc>
      </w:tr>
      <w:tr w:rsidTr="00164500" w:rsidR="00AB0A6D" w:rsidRPr="000A7692">
        <w:trPr>
          <w:cantSplit/>
        </w:trPr>
        <w:tc>
          <w:tcPr>
            <w:tcW w:type="pct" w:w="1142"/>
            <w:vAlign w:val="center"/>
          </w:tcPr>
          <w:p w:rsidRDefault="00AB0A6D" w:rsidP="00164500" w:rsidR="00AB0A6D" w:rsidRPr="000A7692">
            <w:pPr>
              <w:spacing w:after="8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837"/>
            <w:vAlign w:val="center"/>
          </w:tcPr>
          <w:p w:rsidRDefault="00AB0A6D" w:rsidP="00164500" w:rsidR="00AB0A6D" w:rsidRPr="000A7692">
            <w:pPr>
              <w:spacing w:after="8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721"/>
            <w:vAlign w:val="center"/>
          </w:tcPr>
          <w:p w:rsidRDefault="00AB0A6D" w:rsidP="00164500" w:rsidR="00AB0A6D" w:rsidRPr="000A7692">
            <w:pPr>
              <w:spacing w:after="8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728"/>
            <w:vAlign w:val="center"/>
          </w:tcPr>
          <w:p w:rsidRDefault="00AB0A6D" w:rsidP="00164500" w:rsidR="00AB0A6D" w:rsidRPr="000A7692">
            <w:pPr>
              <w:spacing w:after="8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1230"/>
            <w:vAlign w:val="center"/>
          </w:tcPr>
          <w:p w:rsidRDefault="00AB0A6D" w:rsidP="00164500" w:rsidR="00AB0A6D" w:rsidRPr="000A7692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Tr="00AB0A6D" w:rsidR="00AB0A6D" w:rsidRPr="000A7692">
        <w:trPr>
          <w:cantSplit/>
          <w:trHeight w:val="947"/>
        </w:trPr>
        <w:tc>
          <w:tcPr>
            <w:tcW w:type="pct" w:w="11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AB0A6D" w:rsidP="00164500" w:rsidR="00AB0A6D" w:rsidRPr="000A76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7692">
              <w:rPr>
                <w:rFonts w:eastAsia="Calibri"/>
                <w:b/>
                <w:sz w:val="24"/>
                <w:szCs w:val="24"/>
              </w:rPr>
              <w:t>Ukupno II.viši isplatni red</w:t>
            </w:r>
          </w:p>
        </w:tc>
        <w:tc>
          <w:tcPr>
            <w:tcW w:type="pct" w:w="83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AB0A6D" w:rsidP="00164500" w:rsidR="00AB0A6D" w:rsidRPr="000A7692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type="pct" w:w="7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B0A6D" w:rsidP="00164500" w:rsidR="00AB0A6D" w:rsidRPr="000A7692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type="pct" w:w="728"/>
            <w:tcBorders>
              <w:left w:space="0" w:sz="4" w:color="auto" w:val="single"/>
            </w:tcBorders>
            <w:vAlign w:val="center"/>
          </w:tcPr>
          <w:p w:rsidRDefault="00AB0A6D" w:rsidP="00164500" w:rsidR="00AB0A6D" w:rsidRPr="000A7692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0A7692">
              <w:rPr>
                <w:rFonts w:eastAsia="Calibri"/>
                <w:b/>
                <w:color w:val="000000"/>
                <w:sz w:val="24"/>
                <w:szCs w:val="24"/>
              </w:rPr>
              <w:t>24.859,92 kn</w:t>
            </w:r>
          </w:p>
        </w:tc>
        <w:tc>
          <w:tcPr>
            <w:tcW w:type="pct" w:w="1230"/>
            <w:vAlign w:val="center"/>
          </w:tcPr>
          <w:p w:rsidRDefault="00AB0A6D" w:rsidP="00164500" w:rsidR="00AB0A6D" w:rsidRPr="000A7692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0A7692">
              <w:rPr>
                <w:rFonts w:eastAsia="Calibri"/>
                <w:b/>
                <w:color w:val="000000"/>
                <w:sz w:val="24"/>
                <w:szCs w:val="24"/>
              </w:rPr>
              <w:t>24.859,92 kn</w:t>
            </w:r>
          </w:p>
        </w:tc>
      </w:tr>
    </w:tbl>
    <w:p w:rsidRDefault="00AB0A6D" w:rsidP="00E17326" w:rsidR="00AB0A6D">
      <w:pPr>
        <w:jc w:val="both"/>
        <w:rPr>
          <w:sz w:val="24"/>
          <w:szCs w:val="24"/>
        </w:rPr>
      </w:pPr>
    </w:p>
    <w:p w:rsidRDefault="00AB0A6D" w:rsidP="00E17326" w:rsidR="00AB0A6D">
      <w:pPr>
        <w:jc w:val="both"/>
        <w:rPr>
          <w:sz w:val="24"/>
          <w:szCs w:val="24"/>
        </w:rPr>
      </w:pPr>
    </w:p>
    <w:p w:rsidRDefault="00AB0A6D" w:rsidP="00AB0A6D" w:rsidR="00AB0A6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AB0A6D" w:rsidP="00E17326" w:rsidR="00AB0A6D">
      <w:pPr>
        <w:jc w:val="both"/>
        <w:rPr>
          <w:sz w:val="24"/>
          <w:szCs w:val="24"/>
        </w:rPr>
      </w:pPr>
    </w:p>
    <w:p w:rsidRDefault="00AB0A6D" w:rsidP="00E17326" w:rsidR="00AB0A6D" w:rsidRPr="00034275">
      <w:pPr>
        <w:jc w:val="both"/>
        <w:rPr>
          <w:sz w:val="24"/>
          <w:szCs w:val="24"/>
        </w:rPr>
      </w:pPr>
    </w:p>
    <w:p w:rsidRDefault="00C04EC7" w:rsidP="00C04EC7" w:rsidR="00C04EC7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</w:t>
      </w:r>
      <w:r w:rsidR="00376E64" w:rsidRPr="00034275">
        <w:rPr>
          <w:sz w:val="24"/>
          <w:szCs w:val="24"/>
        </w:rPr>
        <w:t xml:space="preserve"> i</w:t>
      </w:r>
      <w:r w:rsidR="006B0579" w:rsidRPr="00034275">
        <w:rPr>
          <w:sz w:val="24"/>
          <w:szCs w:val="24"/>
        </w:rPr>
        <w:t xml:space="preserve">spitnom ročištu održanom dana </w:t>
      </w:r>
      <w:r w:rsidR="00274FFC">
        <w:rPr>
          <w:sz w:val="24"/>
          <w:szCs w:val="24"/>
        </w:rPr>
        <w:t>25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0B7987" w:rsidRPr="00034275">
        <w:rPr>
          <w:sz w:val="24"/>
          <w:szCs w:val="24"/>
        </w:rPr>
        <w:t xml:space="preserve"> 2018</w:t>
      </w:r>
      <w:r w:rsidRPr="00034275">
        <w:rPr>
          <w:sz w:val="24"/>
          <w:szCs w:val="24"/>
        </w:rPr>
        <w:t>. ispitane su sve pr</w:t>
      </w:r>
      <w:r w:rsidR="00991E04" w:rsidRPr="00034275">
        <w:rPr>
          <w:sz w:val="24"/>
          <w:szCs w:val="24"/>
        </w:rPr>
        <w:t xml:space="preserve">ijavljene tražbine prema svojim </w:t>
      </w:r>
      <w:r w:rsidRPr="00034275">
        <w:rPr>
          <w:sz w:val="24"/>
          <w:szCs w:val="24"/>
        </w:rPr>
        <w:t xml:space="preserve">iznosima i redu. 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034275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 xml:space="preserve">U </w:t>
      </w:r>
      <w:r w:rsidR="004D45C7" w:rsidRPr="00034275">
        <w:rPr>
          <w:sz w:val="24"/>
          <w:szCs w:val="24"/>
        </w:rPr>
        <w:t>Zagreb</w:t>
      </w:r>
      <w:r w:rsidRPr="00034275">
        <w:rPr>
          <w:sz w:val="24"/>
          <w:szCs w:val="24"/>
        </w:rPr>
        <w:t>u</w:t>
      </w:r>
      <w:r w:rsidR="004D45C7" w:rsidRPr="00034275">
        <w:rPr>
          <w:sz w:val="24"/>
          <w:szCs w:val="24"/>
        </w:rPr>
        <w:t xml:space="preserve"> </w:t>
      </w:r>
      <w:r w:rsidR="001A73C0">
        <w:rPr>
          <w:sz w:val="24"/>
          <w:szCs w:val="24"/>
        </w:rPr>
        <w:t>25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68262F" w:rsidRPr="00034275">
        <w:rPr>
          <w:sz w:val="24"/>
          <w:szCs w:val="24"/>
        </w:rPr>
        <w:t xml:space="preserve"> 2018. godine</w:t>
      </w:r>
    </w:p>
    <w:p w:rsidRDefault="00C32F5A" w:rsidP="004D45C7" w:rsidR="00C32F5A" w:rsidRPr="00034275">
      <w:pPr>
        <w:widowControl/>
        <w:ind w:firstLine="720" w:left="5040"/>
        <w:jc w:val="right"/>
        <w:rPr>
          <w:sz w:val="24"/>
          <w:szCs w:val="24"/>
        </w:rPr>
      </w:pPr>
      <w:r w:rsidRPr="00034275">
        <w:rPr>
          <w:sz w:val="24"/>
          <w:szCs w:val="24"/>
        </w:rPr>
        <w:t xml:space="preserve">   </w:t>
      </w:r>
    </w:p>
    <w:p w:rsidRDefault="00991E04" w:rsidP="00C4416C" w:rsidR="00C32F5A" w:rsidRPr="00034275">
      <w:pPr>
        <w:widowControl/>
        <w:ind w:firstLine="708" w:left="6372"/>
        <w:rPr>
          <w:sz w:val="24"/>
          <w:szCs w:val="24"/>
        </w:rPr>
      </w:pPr>
      <w:r w:rsidRPr="00034275">
        <w:rPr>
          <w:sz w:val="24"/>
          <w:szCs w:val="24"/>
        </w:rPr>
        <w:t xml:space="preserve">        </w:t>
      </w:r>
      <w:r w:rsidR="004D45C7" w:rsidRPr="00034275">
        <w:rPr>
          <w:sz w:val="24"/>
          <w:szCs w:val="24"/>
        </w:rPr>
        <w:t>SUDAC:</w:t>
      </w:r>
    </w:p>
    <w:p w:rsidRDefault="00C32F5A" w:rsidP="00E53D3D" w:rsidR="002669F6">
      <w:pPr>
        <w:pStyle w:val="Uvuenotijeloteksta"/>
        <w:ind w:firstLine="141" w:left="1983"/>
        <w:jc w:val="right"/>
      </w:pPr>
      <w:r w:rsidRPr="00034275">
        <w:tab/>
      </w:r>
      <w:r w:rsidR="00991E04" w:rsidRPr="00034275">
        <w:t>Vesna Sremac Šoštar</w:t>
      </w:r>
      <w:r w:rsidRPr="00034275">
        <w:t xml:space="preserve"> </w:t>
      </w:r>
      <w:r w:rsidR="002669F6">
        <w:t>,v.r.</w:t>
      </w:r>
    </w:p>
    <w:p w:rsidRDefault="002669F6" w:rsidP="00D338FD" w:rsidR="002669F6">
      <w:pPr>
        <w:pStyle w:val="Uvuenotijeloteksta"/>
        <w:ind w:firstLine="141" w:left="1983"/>
        <w:jc w:val="right"/>
      </w:pPr>
      <w:r>
        <w:t>Za točnost otpravka</w:t>
      </w:r>
    </w:p>
    <w:p w:rsidRDefault="002669F6" w:rsidP="00C32F5A" w:rsidR="00C32F5A" w:rsidRPr="002669F6">
      <w:pPr>
        <w:jc w:val="right"/>
        <w:rPr>
          <w:sz w:val="24"/>
          <w:szCs w:val="24"/>
        </w:rPr>
      </w:pPr>
      <w:r w:rsidRPr="002669F6">
        <w:rPr>
          <w:sz w:val="24"/>
          <w:szCs w:val="24"/>
        </w:rPr>
        <w:t>Matea Bizjak</w:t>
      </w:r>
    </w:p>
    <w:p w:rsidRDefault="004D45C7" w:rsidP="00C32F5A" w:rsidR="004D45C7" w:rsidRPr="00034275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034275">
      <w:pPr>
        <w:widowControl/>
        <w:jc w:val="both"/>
        <w:rPr>
          <w:sz w:val="24"/>
          <w:szCs w:val="24"/>
        </w:rPr>
      </w:pPr>
    </w:p>
    <w:p w:rsidRDefault="007C1B3D" w:rsidP="004D45C7" w:rsidR="004D45C7" w:rsidRPr="00034275">
      <w:pPr>
        <w:widowControl/>
        <w:jc w:val="both"/>
        <w:rPr>
          <w:sz w:val="24"/>
          <w:szCs w:val="24"/>
        </w:rPr>
      </w:pPr>
      <w:r w:rsidRPr="00034275">
        <w:rPr>
          <w:sz w:val="24"/>
          <w:szCs w:val="24"/>
        </w:rPr>
        <w:lastRenderedPageBreak/>
        <w:t xml:space="preserve">UPUTA </w:t>
      </w:r>
      <w:r w:rsidR="004D45C7" w:rsidRPr="00034275">
        <w:rPr>
          <w:sz w:val="24"/>
          <w:szCs w:val="24"/>
        </w:rPr>
        <w:t>O PRAVNOM LIJEKU:</w:t>
      </w:r>
    </w:p>
    <w:p w:rsidRDefault="00E67B25" w:rsidP="00F5127C" w:rsidR="00F5127C" w:rsidRPr="00034275">
      <w:pPr>
        <w:jc w:val="both"/>
        <w:rPr>
          <w:sz w:val="24"/>
          <w:szCs w:val="24"/>
          <w:lang w:val="pl-PL"/>
        </w:rPr>
      </w:pPr>
      <w:r w:rsidRPr="000342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034275">
        <w:rPr>
          <w:sz w:val="24"/>
          <w:szCs w:val="24"/>
        </w:rPr>
        <w:t xml:space="preserve">i stečajni upravitelj </w:t>
      </w:r>
      <w:r w:rsidRPr="00034275">
        <w:rPr>
          <w:sz w:val="24"/>
          <w:szCs w:val="24"/>
        </w:rPr>
        <w:t xml:space="preserve">(čl. 265. st 3. SZ). </w:t>
      </w:r>
      <w:r w:rsidR="00F5127C" w:rsidRPr="0003427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034275">
      <w:pPr>
        <w:widowControl/>
        <w:jc w:val="both"/>
        <w:rPr>
          <w:sz w:val="24"/>
          <w:szCs w:val="24"/>
        </w:rPr>
      </w:pPr>
    </w:p>
    <w:p w:rsidRDefault="00312D23" w:rsidP="004D45C7" w:rsidR="00312D23" w:rsidRPr="00034275">
      <w:pPr>
        <w:widowControl/>
        <w:jc w:val="both"/>
        <w:rPr>
          <w:sz w:val="24"/>
          <w:szCs w:val="24"/>
        </w:rPr>
      </w:pPr>
    </w:p>
    <w:sectPr w:rsidSect="002669F6" w:rsidR="00312D23" w:rsidRPr="00034275">
      <w:headerReference w:type="even" r:id="rId11"/>
      <w:headerReference w:type="default" r:id="rId12"/>
      <w:pgSz w:h="15840" w:w="12240"/>
      <w:pgMar w:gutter="0" w:footer="708" w:header="708" w:left="1418" w:bottom="1702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69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166068">
      <w:rPr>
        <w:sz w:val="24"/>
        <w:szCs w:val="24"/>
      </w:rPr>
      <w:t>1985/17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44"/>
  </w:num>
  <w:num w:numId="3">
    <w:abstractNumId w:val="7"/>
  </w:num>
  <w:num w:numId="4">
    <w:abstractNumId w:val="45"/>
  </w:num>
  <w:num w:numId="5">
    <w:abstractNumId w:val="40"/>
  </w:num>
  <w:num w:numId="6">
    <w:abstractNumId w:val="18"/>
  </w:num>
  <w:num w:numId="7">
    <w:abstractNumId w:val="46"/>
  </w:num>
  <w:num w:numId="8">
    <w:abstractNumId w:val="33"/>
  </w:num>
  <w:num w:numId="9">
    <w:abstractNumId w:val="5"/>
  </w:num>
  <w:num w:numId="10">
    <w:abstractNumId w:val="27"/>
  </w:num>
  <w:num w:numId="11">
    <w:abstractNumId w:val="37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6"/>
  </w:num>
  <w:num w:numId="17">
    <w:abstractNumId w:val="32"/>
  </w:num>
  <w:num w:numId="18">
    <w:abstractNumId w:val="19"/>
  </w:num>
  <w:num w:numId="19">
    <w:abstractNumId w:val="20"/>
  </w:num>
  <w:num w:numId="20">
    <w:abstractNumId w:val="1"/>
  </w:num>
  <w:num w:numId="21">
    <w:abstractNumId w:val="38"/>
  </w:num>
  <w:num w:numId="22">
    <w:abstractNumId w:val="42"/>
  </w:num>
  <w:num w:numId="23">
    <w:abstractNumId w:val="39"/>
  </w:num>
  <w:num w:numId="24">
    <w:abstractNumId w:val="30"/>
  </w:num>
  <w:num w:numId="25">
    <w:abstractNumId w:val="15"/>
  </w:num>
  <w:num w:numId="26">
    <w:abstractNumId w:val="23"/>
  </w:num>
  <w:num w:numId="27">
    <w:abstractNumId w:val="16"/>
  </w:num>
  <w:num w:numId="28">
    <w:abstractNumId w:val="26"/>
  </w:num>
  <w:num w:numId="29">
    <w:abstractNumId w:val="17"/>
  </w:num>
  <w:num w:numId="30">
    <w:abstractNumId w:val="10"/>
  </w:num>
  <w:num w:numId="31">
    <w:abstractNumId w:val="3"/>
  </w:num>
  <w:num w:numId="32">
    <w:abstractNumId w:val="8"/>
  </w:num>
  <w:num w:numId="33">
    <w:abstractNumId w:val="31"/>
  </w:num>
  <w:num w:numId="34">
    <w:abstractNumId w:val="24"/>
  </w:num>
  <w:num w:numId="35">
    <w:abstractNumId w:val="29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11"/>
  </w:num>
  <w:num w:numId="39">
    <w:abstractNumId w:val="4"/>
  </w:num>
  <w:num w:numId="40">
    <w:abstractNumId w:val="43"/>
  </w:num>
  <w:num w:numId="41">
    <w:abstractNumId w:val="41"/>
  </w:num>
  <w:num w:numId="42">
    <w:abstractNumId w:val="0"/>
  </w:num>
  <w:num w:numId="43">
    <w:abstractNumId w:val="36"/>
  </w:num>
  <w:num w:numId="44">
    <w:abstractNumId w:val="14"/>
  </w:num>
  <w:num w:numId="45">
    <w:abstractNumId w:val="13"/>
  </w:num>
  <w:num w:numId="46">
    <w:abstractNumId w:val="34"/>
  </w:num>
  <w:num w:numId="4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0127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480E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068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A73C0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669F6"/>
    <w:rsid w:val="0027148F"/>
    <w:rsid w:val="00273171"/>
    <w:rsid w:val="00274FFC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6362C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2247B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0A6D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37D32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44E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2669F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2669F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2669F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2669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St-1985/2017</izvorni_sadrzaj>
    <derivirana_varijabla naziv="DomainObject.Predmet.OznakaBroj_1">St-1985/2017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19 AN-nekretnine d.o.o. zastupanog po punomoćniku Nada Jurčević; Ankica Horvat</izvorni_sadrzaj>
    <derivirana_varijabla naziv="DomainObject.Predmet.ProtustrankaFormated_1">  19 AN-nekretnine d.o.o. zastupanog po punomoćniku Nada Jurčević; Ankica Horvat</derivirana_varijabla>
  </DomainObject.Predmet.ProtustrankaFormated>
  <DomainObject.Predmet.ProtustrankaFormatedOIB>
    <izvorni_sadrzaj>  19 AN-nekretnine d.o.o., OIB 30835167252 zastupanog po punomoćniku Nada Jurčević; Ankica Horvat</izvorni_sadrzaj>
    <derivirana_varijabla naziv="DomainObject.Predmet.ProtustrankaFormatedOIB_1">  19 AN-nekretnine d.o.o., OIB 30835167252 zastupanog po punomoćniku Nada Jurčević; Ankica Horvat</derivirana_varijabla>
  </DomainObject.Predmet.ProtustrankaFormatedOIB>
  <DomainObject.Predmet.ProtustrankaFormatedWithAdress>
    <izvorni_sadrzaj> 19 AN-nekretnine d.o.o., Racka 91 , 10250 Ježdovec zastupanog po punomoćniku Nada Jurčević; Ankica Horvat</izvorni_sadrzaj>
    <derivirana_varijabla naziv="DomainObject.Predmet.ProtustrankaFormatedWithAdress_1"> 19 AN-nekretnine d.o.o., Racka 91 , 10250 Ježdovec zastupanog po punomoćniku Nada Jurčević; Ankica Horvat</derivirana_varijabla>
  </DomainObject.Predmet.ProtustrankaFormatedWithAdress>
  <DomainObject.Predmet.ProtustrankaFormatedWithAdressOIB>
    <izvorni_sadrzaj> 19 AN-nekretnine d.o.o., OIB 30835167252, Racka 91 , 10250 Ježdovec zastupanog po punomoćniku Nada Jurčević; Ankica Horvat</izvorni_sadrzaj>
    <derivirana_varijabla naziv="DomainObject.Predmet.ProtustrankaFormatedWithAdressOIB_1"> 19 AN-nekretnine d.o.o., OIB 30835167252, Racka 91 , 10250 Ježdovec zastupanog po punomoćniku Nada Jurčević; Ankica Horvat</derivirana_varijabla>
  </DomainObject.Predmet.ProtustrankaFormatedWithAdressOIB>
  <DomainObject.Predmet.ProtustrankaWithAdress>
    <izvorni_sadrzaj>19 AN-nekretnine d.o.o. Racka 91 , 10250 Ježdovec</izvorni_sadrzaj>
    <derivirana_varijabla naziv="DomainObject.Predmet.ProtustrankaWithAdress_1">19 AN-nekretnine d.o.o. Racka 91 , 10250 Ježdovec</derivirana_varijabla>
  </DomainObject.Predmet.ProtustrankaWithAdress>
  <DomainObject.Predmet.ProtustrankaWithAdressOIB>
    <izvorni_sadrzaj>19 AN-nekretnine d.o.o., OIB 30835167252, Racka 91 , 10250 Ježdovec</izvorni_sadrzaj>
    <derivirana_varijabla naziv="DomainObject.Predmet.ProtustrankaWithAdressOIB_1">19 AN-nekretnine d.o.o., OIB 30835167252, Racka 91 , 10250 Ježdovec</derivirana_varijabla>
  </DomainObject.Predmet.ProtustrankaWithAdressOIB>
  <DomainObject.Predmet.ProtustrankaNazivFormated>
    <izvorni_sadrzaj>19 AN-nekretnine d.o.o.</izvorni_sadrzaj>
    <derivirana_varijabla naziv="DomainObject.Predmet.ProtustrankaNazivFormated_1">19 AN-nekretnine d.o.o.</derivirana_varijabla>
  </DomainObject.Predmet.ProtustrankaNazivFormated>
  <DomainObject.Predmet.ProtustrankaNazivFormatedOIB>
    <izvorni_sadrzaj>19 AN-nekretnine d.o.o., OIB 30835167252</izvorni_sadrzaj>
    <derivirana_varijabla naziv="DomainObject.Predmet.ProtustrankaNazivFormatedOIB_1">19 AN-nekretnine d.o.o., OIB 30835167252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Zageb</izvorni_sadrzaj>
    <derivirana_varijabla naziv="DomainObject.Predmet.StrankaFormated_1">  FINA Regionalni centar Zageb</derivirana_varijabla>
  </DomainObject.Predmet.StrankaFormated>
  <DomainObject.Predmet.StrankaFormatedOIB>
    <izvorni_sadrzaj>  FINA Regionalni centar Zageb, OIB 85821130368</izvorni_sadrzaj>
    <derivirana_varijabla naziv="DomainObject.Predmet.StrankaFormatedOIB_1">  FINA Regionalni centar Zageb, OIB 85821130368</derivirana_varijabla>
  </DomainObject.Predmet.StrankaFormatedOIB>
  <DomainObject.Predmet.StrankaFormatedWithAdress>
    <izvorni_sadrzaj> FINA Regionalni centar Zageb, Trg svibanjskih žrtava 1995., 10000 Zagreb</izvorni_sadrzaj>
    <derivirana_varijabla naziv="DomainObject.Predmet.StrankaFormatedWithAdress_1"> FINA Regionalni centar Zageb, Trg svibanjskih žrtava 1995., 10000 Zagreb</derivirana_varijabla>
  </DomainObject.Predmet.StrankaFormatedWithAdress>
  <DomainObject.Predmet.StrankaFormatedWithAdressOIB>
    <izvorni_sadrzaj> FINA Regionalni centar Zageb, OIB 85821130368, Trg svibanjskih žrtava 1995., 10000 Zagreb</izvorni_sadrzaj>
    <derivirana_varijabla naziv="DomainObject.Predmet.StrankaFormatedWithAdressOIB_1"> FINA Regionalni centar Zageb, OIB 85821130368, Trg svibanjskih žrtava 1995., 10000 Zagreb</derivirana_varijabla>
  </DomainObject.Predmet.StrankaFormatedWithAdressOIB>
  <DomainObject.Predmet.StrankaWithAdress>
    <izvorni_sadrzaj>FINA Regionalni centar Zageb Trg svibanjskih žrtava 1995.,10000 Zagreb</izvorni_sadrzaj>
    <derivirana_varijabla naziv="DomainObject.Predmet.StrankaWithAdress_1">FINA Regionalni centar Zageb Trg svibanjskih žrtava 1995.,10000 Zagreb</derivirana_varijabla>
  </DomainObject.Predmet.StrankaWithAdress>
  <DomainObject.Predmet.StrankaWithAdressOIB>
    <izvorni_sadrzaj>FINA Regionalni centar Zageb, OIB 85821130368, Trg svibanjskih žrtava 1995.,10000 Zagreb</izvorni_sadrzaj>
    <derivirana_varijabla naziv="DomainObject.Predmet.StrankaWithAdressOIB_1">FINA Regionalni centar Zageb, OIB 85821130368, Trg svibanjskih žrtava 1995.,10000 Zagreb</derivirana_varijabla>
  </DomainObject.Predmet.StrankaWithAdressOIB>
  <DomainObject.Predmet.StrankaNazivFormated>
    <izvorni_sadrzaj>FINA Regionalni centar Zageb</izvorni_sadrzaj>
    <derivirana_varijabla naziv="DomainObject.Predmet.StrankaNazivFormated_1">FINA Regionalni centar Zageb</derivirana_varijabla>
  </DomainObject.Predmet.StrankaNazivFormated>
  <DomainObject.Predmet.StrankaNazivFormatedOIB>
    <izvorni_sadrzaj>FINA Regionalni centar Zageb, OIB 85821130368</izvorni_sadrzaj>
    <derivirana_varijabla naziv="DomainObject.Predmet.StrankaNazivFormatedOIB_1">FINA Regionalni centar Zageb,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Zageb</item>
    </izvorni_sadrzaj>
    <derivirana_varijabla naziv="DomainObject.Predmet.StrankaListFormated_1">
      <item>FINA Regionalni centar Zageb</item>
    </derivirana_varijabla>
  </DomainObject.Predmet.StrankaListFormated>
  <DomainObject.Predmet.StrankaListFormatedOIB>
    <izvorni_sadrzaj>
      <item>FINA Regionalni centar Zageb, OIB 85821130368</item>
    </izvorni_sadrzaj>
    <derivirana_varijabla naziv="DomainObject.Predmet.StrankaListFormatedOIB_1">
      <item>FINA Regionalni centar Zageb, OIB 85821130368</item>
    </derivirana_varijabla>
  </DomainObject.Predmet.StrankaListFormatedOIB>
  <DomainObject.Predmet.StrankaListFormatedWithAdress>
    <izvorni_sadrzaj>
      <item>FINA Regionalni centar Zageb, Trg svibanjskih žrtava 1995., 10000 Zagreb</item>
    </izvorni_sadrzaj>
    <derivirana_varijabla naziv="DomainObject.Predmet.StrankaListFormatedWithAdress_1">
      <item>FINA Regionalni centar Zageb, Trg svibanjskih žrtava 1995., 10000 Zagreb</item>
    </derivirana_varijabla>
  </DomainObject.Predmet.StrankaListFormatedWithAdress>
  <DomainObject.Predmet.StrankaListFormatedWithAdressOIB>
    <izvorni_sadrzaj>
      <item>FINA Regionalni centar Zageb, OIB 85821130368, Trg svibanjskih žrtava 1995., 10000 Zagreb</item>
    </izvorni_sadrzaj>
    <derivirana_varijabla naziv="DomainObject.Predmet.StrankaListFormatedWithAdressOIB_1">
      <item>FINA Regionalni centar Zageb, OIB 85821130368, Trg svibanjskih žrtava 1995., 10000 Zagreb</item>
    </derivirana_varijabla>
  </DomainObject.Predmet.StrankaListFormatedWithAdressOIB>
  <DomainObject.Predmet.StrankaListNazivFormated>
    <izvorni_sadrzaj>
      <item>FINA Regionalni centar Zageb</item>
    </izvorni_sadrzaj>
    <derivirana_varijabla naziv="DomainObject.Predmet.StrankaListNazivFormated_1">
      <item>FINA Regionalni centar Zageb</item>
    </derivirana_varijabla>
  </DomainObject.Predmet.StrankaListNazivFormated>
  <DomainObject.Predmet.StrankaListNazivFormatedOIB>
    <izvorni_sadrzaj>
      <item>FINA Regionalni centar Zageb, OIB 85821130368</item>
    </izvorni_sadrzaj>
    <derivirana_varijabla naziv="DomainObject.Predmet.StrankaListNazivFormatedOIB_1">
      <item>FINA Regionalni centar Zageb, OIB 85821130368</item>
    </derivirana_varijabla>
  </DomainObject.Predmet.StrankaListNazivFormatedOIB>
  <DomainObject.Predmet.ProtuStrankaListFormated>
    <izvorni_sadrzaj>
      <item>19 AN-nekretnine d.o.o. zastupanog po punomoćniku Nada Jurčević; Ankica Horvat</item>
    </izvorni_sadrzaj>
    <derivirana_varijabla naziv="DomainObject.Predmet.ProtuStrankaListFormated_1">
      <item>19 AN-nekretnine d.o.o. zastupanog po punomoćniku Nada Jurčević; Ankica Horvat</item>
    </derivirana_varijabla>
  </DomainObject.Predmet.ProtuStrankaListFormated>
  <DomainObject.Predmet.ProtuStrankaListFormatedOIB>
    <izvorni_sadrzaj>
      <item>19 AN-nekretnine d.o.o., OIB 30835167252 zastupanog po punomoćniku Nada Jurčević; Ankica Horvat</item>
    </izvorni_sadrzaj>
    <derivirana_varijabla naziv="DomainObject.Predmet.ProtuStrankaListFormatedOIB_1">
      <item>19 AN-nekretnine d.o.o., OIB 30835167252 zastupanog po punomoćniku Nada Jurčević; Ankica Horvat</item>
    </derivirana_varijabla>
  </DomainObject.Predmet.ProtuStrankaListFormatedOIB>
  <DomainObject.Predmet.ProtuStrankaListFormatedWithAdress>
    <izvorni_sadrzaj>
      <item>19 AN-nekretnine d.o.o., Racka 91 , 10250 Ježdovec zastupanog po punomoćniku Nada Jurčević; Ankica Horvat</item>
    </izvorni_sadrzaj>
    <derivirana_varijabla naziv="DomainObject.Predmet.ProtuStrankaListFormatedWithAdress_1">
      <item>19 AN-nekretnine d.o.o., Racka 91 , 10250 Ježdovec zastupanog po punomoćniku Nada Jurčević; Ankica Horvat</item>
    </derivirana_varijabla>
  </DomainObject.Predmet.ProtuStrankaListFormatedWithAdress>
  <DomainObject.Predmet.ProtuStrankaListFormatedWithAdressOIB>
    <izvorni_sadrzaj>
      <item>19 AN-nekretnine d.o.o., OIB 30835167252, Racka 91 , 10250 Ježdovec zastupanog po punomoćniku Nada Jurčević; Ankica Horvat</item>
    </izvorni_sadrzaj>
    <derivirana_varijabla naziv="DomainObject.Predmet.ProtuStrankaListFormatedWithAdressOIB_1">
      <item>19 AN-nekretnine d.o.o., OIB 30835167252, Racka 91 , 10250 Ježdovec zastupanog po punomoćniku Nada Jurčević; Ankica Horvat</item>
    </derivirana_varijabla>
  </DomainObject.Predmet.ProtuStrankaListFormatedWithAdressOIB>
  <DomainObject.Predmet.ProtuStrankaListNazivFormated>
    <izvorni_sadrzaj>
      <item>19 AN-nekretnine d.o.o.</item>
    </izvorni_sadrzaj>
    <derivirana_varijabla naziv="DomainObject.Predmet.ProtuStrankaListNazivFormated_1">
      <item>19 AN-nekretnine d.o.o.</item>
    </derivirana_varijabla>
  </DomainObject.Predmet.ProtuStrankaListNazivFormated>
  <DomainObject.Predmet.ProtuStrankaListNazivFormatedOIB>
    <izvorni_sadrzaj>
      <item>19 AN-nekretnine d.o.o., OIB 30835167252</item>
    </izvorni_sadrzaj>
    <derivirana_varijabla naziv="DomainObject.Predmet.ProtuStrankaListNazivFormatedOIB_1">
      <item>19 AN-nekretnine d.o.o., OIB 30835167252</item>
    </derivirana_varijabla>
  </DomainObject.Predmet.ProtuStrankaListNazivFormatedOIB>
  <DomainObject.Predmet.OstaliListFormated>
    <izvorni_sadrzaj>
      <item>Nada Jurčević punomoćnica sudionika u postupku 19 AN-nekretnine d.o.o.</item>
      <item>Ankica Horvat punomoćnica sudionika u postupku 19 AN-nekretnine d.o.o.</item>
    </izvorni_sadrzaj>
    <derivirana_varijabla naziv="DomainObject.Predmet.OstaliListFormated_1">
      <item>Nada Jurčević punomoćnica sudionika u postupku 19 AN-nekretnine d.o.o.</item>
      <item>Ankica Horvat punomoćnica sudionika u postupku 19 AN-nekretnine d.o.o.</item>
    </derivirana_varijabla>
  </DomainObject.Predmet.OstaliListFormated>
  <DomainObject.Predmet.OstaliListFormatedOIB>
    <izvorni_sadrzaj>
      <item>Nada Jurčević, OIB 90369115770 punomoćnica sudionika u postupku 19 AN-nekretnine d.o.o.</item>
      <item>Ankica Horvat, OIB 36193050956 punomoćnica sudionika u postupku 19 AN-nekretnine d.o.o.</item>
    </izvorni_sadrzaj>
    <derivirana_varijabla naziv="DomainObject.Predmet.OstaliListFormatedOIB_1">
      <item>Nada Jurčević, OIB 90369115770 punomoćnica sudionika u postupku 19 AN-nekretnine d.o.o.</item>
      <item>Ankica Horvat, OIB 36193050956 punomoćnica sudionika u postupku 19 AN-nekretnine d.o.o.</item>
    </derivirana_varijabla>
  </DomainObject.Predmet.OstaliListFormatedOIB>
  <DomainObject.Predmet.OstaliListFormatedWithAdress>
    <izvorni_sadrzaj>
      <item>Nada Jurčević, Ulica Majstora Radovana 10, 10000 Zagreb punomoćnica sudionika u postupku 19 AN-nekretnine d.o.o.</item>
      <item>Ankica Horvat, Racka 91, 10250 Ježdovec punomoćnica sudionika u postupku 19 AN-nekretnine d.o.o.</item>
    </izvorni_sadrzaj>
    <derivirana_varijabla naziv="DomainObject.Predmet.OstaliListFormatedWithAdress_1">
      <item>Nada Jurčević, Ulica Majstora Radovana 10, 10000 Zagreb punomoćnica sudionika u postupku 19 AN-nekretnine d.o.o.</item>
      <item>Ankica Horvat, Racka 91, 10250 Ježdovec punomoćnica sudionika u postupku 19 AN-nekretnine d.o.o.</item>
    </derivirana_varijabla>
  </DomainObject.Predmet.OstaliListFormatedWithAdress>
  <DomainObject.Predmet.OstaliListFormatedWithAdressOIB>
    <izvorni_sadrzaj>
      <item>Nada Jurčević, OIB 90369115770, Ulica Majstora Radovana 10, 10000 Zagreb punomoćnica sudionika u postupku 19 AN-nekretnine d.o.o.</item>
      <item>Ankica Horvat, OIB 36193050956, Racka 91, 10250 Ježdovec punomoćnica sudionika u postupku 19 AN-nekretnine d.o.o.</item>
    </izvorni_sadrzaj>
    <derivirana_varijabla naziv="DomainObject.Predmet.OstaliListFormatedWithAdressOIB_1">
      <item>Nada Jurčević, OIB 90369115770, Ulica Majstora Radovana 10, 10000 Zagreb punomoćnica sudionika u postupku 19 AN-nekretnine d.o.o.</item>
      <item>Ankica Horvat, OIB 36193050956, Racka 91, 10250 Ježdovec punomoćnica sudionika u postupku 19 AN-nekretnine d.o.o.</item>
    </derivirana_varijabla>
  </DomainObject.Predmet.OstaliListFormatedWithAdressOIB>
  <DomainObject.Predmet.OstaliListNazivFormated>
    <izvorni_sadrzaj>
      <item>Nada Jurčević</item>
      <item>Ankica Horvat</item>
    </izvorni_sadrzaj>
    <derivirana_varijabla naziv="DomainObject.Predmet.OstaliListNazivFormated_1">
      <item>Nada Jurčević</item>
      <item>Ankica Horvat</item>
    </derivirana_varijabla>
  </DomainObject.Predmet.OstaliListNazivFormated>
  <DomainObject.Predmet.OstaliListNazivFormatedOIB>
    <izvorni_sadrzaj>
      <item>Nada Jurčević, OIB 90369115770</item>
      <item>Ankica Horvat, OIB 36193050956</item>
    </izvorni_sadrzaj>
    <derivirana_varijabla naziv="DomainObject.Predmet.OstaliListNazivFormatedOIB_1">
      <item>Nada Jurčević, OIB 90369115770</item>
      <item>Ankica Horvat, OIB 36193050956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Zageb</izvorni_sadrzaj>
    <derivirana_varijabla naziv="DomainObject.Predmet.StrankaIDrugi_1">FINA Regionalni centar Zageb</derivirana_varijabla>
  </DomainObject.Predmet.StrankaIDrugi>
  <DomainObject.Predmet.ProtustrankaIDrugi>
    <izvorni_sadrzaj>19 AN-nekretnine d.o.o.</izvorni_sadrzaj>
    <derivirana_varijabla naziv="DomainObject.Predmet.ProtustrankaIDrugi_1">19 AN-nekretnine d.o.o.</derivirana_varijabla>
  </DomainObject.Predmet.ProtustrankaIDrugi>
  <DomainObject.Predmet.StrankaIDrugiAdressOIB>
    <izvorni_sadrzaj>FINA Regionalni centar Zageb, OIB 85821130368, Trg svibanjskih žrtava 1995., 10000 Zagreb</izvorni_sadrzaj>
    <derivirana_varijabla naziv="DomainObject.Predmet.StrankaIDrugiAdressOIB_1">FINA Regionalni centar Zageb, OIB 85821130368, Trg svibanjskih žrtava 1995., 10000 Zagreb</derivirana_varijabla>
  </DomainObject.Predmet.StrankaIDrugiAdressOIB>
  <DomainObject.Predmet.ProtustrankaIDrugiAdressOIB>
    <izvorni_sadrzaj>19 AN-nekretnine d.o.o., OIB 30835167252, Racka 91 , 10250 Ježdovec</izvorni_sadrzaj>
    <derivirana_varijabla naziv="DomainObject.Predmet.ProtustrankaIDrugiAdressOIB_1">19 AN-nekretnine d.o.o., OIB 30835167252, Racka 91 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Zageb</item>
      <item>19 AN-nekretnine d.o.o.</item>
      <item>Nada Jurčević</item>
      <item>Ankica Horvat</item>
    </izvorni_sadrzaj>
    <derivirana_varijabla naziv="DomainObject.Predmet.SudioniciListNaziv_1">
      <item>FINA Regionalni centar Zageb</item>
      <item>19 AN-nekretnine d.o.o.</item>
      <item>Nada Jurčević</item>
      <item>Ankica Horvat</item>
    </derivirana_varijabla>
  </DomainObject.Predmet.SudioniciListNaziv>
  <DomainObject.Predmet.SudioniciListAdressOIB>
    <izvorni_sadrzaj>
      <item>FINA Regionalni centar Zageb, OIB 85821130368, Trg svibanjskih žrtava 1995.,10000 Zagreb</item>
      <item>19 AN-nekretnine d.o.o., OIB 30835167252, Racka 91 ,10250 Ježdovec</item>
      <item>Nada Jurčević, OIB 90369115770, Ulica Majstora Radovana 10,10000 Zagreb</item>
      <item>Ankica Horvat, OIB 36193050956, Racka 91,10250 Ježdovec</item>
    </izvorni_sadrzaj>
    <derivirana_varijabla naziv="DomainObject.Predmet.SudioniciListAdressOIB_1">
      <item>FINA Regionalni centar Zageb, OIB 85821130368, Trg svibanjskih žrtava 1995.,10000 Zagreb</item>
      <item>19 AN-nekretnine d.o.o., OIB 30835167252, Racka 91 ,10250 Ježdovec</item>
      <item>Nada Jurčević, OIB 90369115770, Ulica Majstora Radovana 10,10000 Zagreb</item>
      <item>Ankica Horvat, OIB 36193050956, Racka 91,10250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30835167252</item>
      <item>, OIB 90369115770</item>
      <item>, OIB 36193050956</item>
    </izvorni_sadrzaj>
    <derivirana_varijabla naziv="DomainObject.Predmet.SudioniciListNazivOIB_1">
      <item>, OIB 85821130368</item>
      <item>, OIB 30835167252</item>
      <item>, OIB 90369115770</item>
      <item>, OIB 36193050956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C3D24-7DE8-467E-8FD5-A5963E7B4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374</properties:Words>
  <properties:Characters>2036</properties:Characters>
  <properties:Lines>157</properties:Lines>
  <properties:Paragraphs>54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2018-09-25T11:23:00Z</dcterms:created>
  <dc:creator>ilukac</dc:creator>
  <cp:lastModifiedBy>Matea Bizjak</cp:lastModifiedBy>
  <cp:lastPrinted>2018-09-27T06:34:00Z</cp:lastPrinted>
  <dcterms:modified xmlns:xsi="http://www.w3.org/2001/XMLSchema-instance" xsi:type="dcterms:W3CDTF">2018-09-27T06:34:00Z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(St-1985-17-rješenje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