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134a" w14:paraId="b86134a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3E63A1">
      <w:pPr>
        <w:jc w:val="center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3E63A1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3E63A1">
      <w:pPr>
        <w:jc w:val="center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3E63A1">
      <w:pPr>
        <w:jc w:val="center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3E63A1">
      <w:pPr>
        <w:jc w:val="center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Z</w:t>
      </w:r>
      <w:r w:rsidR="00D732C0" w:rsidRPr="003E63A1">
        <w:rPr>
          <w:rFonts w:hAnsi="Times New Roman" w:ascii="Times New Roman"/>
          <w:szCs w:val="24"/>
        </w:rPr>
        <w:t xml:space="preserve"> </w:t>
      </w:r>
      <w:r w:rsidRPr="003E63A1">
        <w:rPr>
          <w:rFonts w:hAnsi="Times New Roman" w:ascii="Times New Roman"/>
          <w:szCs w:val="24"/>
        </w:rPr>
        <w:t>A</w:t>
      </w:r>
      <w:r w:rsidR="00D732C0" w:rsidRPr="003E63A1">
        <w:rPr>
          <w:rFonts w:hAnsi="Times New Roman" w:ascii="Times New Roman"/>
          <w:szCs w:val="24"/>
        </w:rPr>
        <w:t xml:space="preserve"> </w:t>
      </w:r>
      <w:r w:rsidRPr="003E63A1">
        <w:rPr>
          <w:rFonts w:hAnsi="Times New Roman" w:ascii="Times New Roman"/>
          <w:szCs w:val="24"/>
        </w:rPr>
        <w:t>K</w:t>
      </w:r>
      <w:r w:rsidR="00D732C0" w:rsidRPr="003E63A1">
        <w:rPr>
          <w:rFonts w:hAnsi="Times New Roman" w:ascii="Times New Roman"/>
          <w:szCs w:val="24"/>
        </w:rPr>
        <w:t xml:space="preserve"> </w:t>
      </w:r>
      <w:r w:rsidRPr="003E63A1">
        <w:rPr>
          <w:rFonts w:hAnsi="Times New Roman" w:ascii="Times New Roman"/>
          <w:szCs w:val="24"/>
        </w:rPr>
        <w:t>L</w:t>
      </w:r>
      <w:r w:rsidR="00D732C0" w:rsidRPr="003E63A1">
        <w:rPr>
          <w:rFonts w:hAnsi="Times New Roman" w:ascii="Times New Roman"/>
          <w:szCs w:val="24"/>
        </w:rPr>
        <w:t xml:space="preserve"> </w:t>
      </w:r>
      <w:r w:rsidRPr="003E63A1">
        <w:rPr>
          <w:rFonts w:hAnsi="Times New Roman" w:ascii="Times New Roman"/>
          <w:szCs w:val="24"/>
        </w:rPr>
        <w:t>J</w:t>
      </w:r>
      <w:r w:rsidR="00D732C0" w:rsidRPr="003E63A1">
        <w:rPr>
          <w:rFonts w:hAnsi="Times New Roman" w:ascii="Times New Roman"/>
          <w:szCs w:val="24"/>
        </w:rPr>
        <w:t xml:space="preserve"> </w:t>
      </w:r>
      <w:r w:rsidRPr="003E63A1">
        <w:rPr>
          <w:rFonts w:hAnsi="Times New Roman" w:ascii="Times New Roman"/>
          <w:szCs w:val="24"/>
        </w:rPr>
        <w:t>U</w:t>
      </w:r>
      <w:r w:rsidR="00D732C0" w:rsidRPr="003E63A1">
        <w:rPr>
          <w:rFonts w:hAnsi="Times New Roman" w:ascii="Times New Roman"/>
          <w:szCs w:val="24"/>
        </w:rPr>
        <w:t xml:space="preserve"> </w:t>
      </w:r>
      <w:r w:rsidRPr="003E63A1">
        <w:rPr>
          <w:rFonts w:hAnsi="Times New Roman" w:ascii="Times New Roman"/>
          <w:szCs w:val="24"/>
        </w:rPr>
        <w:t>Č</w:t>
      </w:r>
      <w:r w:rsidR="00D732C0" w:rsidRPr="003E63A1">
        <w:rPr>
          <w:rFonts w:hAnsi="Times New Roman" w:ascii="Times New Roman"/>
          <w:szCs w:val="24"/>
        </w:rPr>
        <w:t xml:space="preserve"> </w:t>
      </w:r>
      <w:r w:rsidRPr="003E63A1">
        <w:rPr>
          <w:rFonts w:hAnsi="Times New Roman" w:ascii="Times New Roman"/>
          <w:szCs w:val="24"/>
        </w:rPr>
        <w:t>A</w:t>
      </w:r>
      <w:r w:rsidR="00D732C0" w:rsidRPr="003E63A1">
        <w:rPr>
          <w:rFonts w:hAnsi="Times New Roman" w:ascii="Times New Roman"/>
          <w:szCs w:val="24"/>
        </w:rPr>
        <w:t xml:space="preserve"> </w:t>
      </w:r>
      <w:r w:rsidRPr="003E63A1">
        <w:rPr>
          <w:rFonts w:hAnsi="Times New Roman" w:ascii="Times New Roman"/>
          <w:szCs w:val="24"/>
        </w:rPr>
        <w:t>K</w:t>
      </w:r>
    </w:p>
    <w:p w:rsidRDefault="00AE0373" w:rsidP="00A13746" w:rsidR="00AE0373" w:rsidRPr="003E63A1">
      <w:pPr>
        <w:jc w:val="both"/>
        <w:rPr>
          <w:rFonts w:hAnsi="Times New Roman" w:ascii="Times New Roman"/>
          <w:szCs w:val="24"/>
        </w:rPr>
      </w:pPr>
    </w:p>
    <w:p w:rsidRDefault="004049C4" w:rsidP="00D732C0" w:rsidR="0049466D" w:rsidRPr="003E63A1">
      <w:pPr>
        <w:ind w:firstLine="720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3E63A1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3E63A1">
        <w:rPr>
          <w:rFonts w:hAnsi="Times New Roman" w:ascii="Times New Roman"/>
          <w:szCs w:val="24"/>
        </w:rPr>
        <w:t xml:space="preserve"> za otvaranjem stečajnog postupka nad </w:t>
      </w:r>
      <w:r w:rsidR="00A07D6B" w:rsidRPr="003E63A1">
        <w:rPr>
          <w:rFonts w:hAnsi="Times New Roman" w:ascii="Times New Roman"/>
          <w:szCs w:val="24"/>
        </w:rPr>
        <w:t>dužnikom</w:t>
      </w:r>
      <w:r w:rsidR="009766F8" w:rsidRPr="003E63A1">
        <w:rPr>
          <w:rFonts w:hAnsi="Times New Roman" w:ascii="Times New Roman"/>
          <w:szCs w:val="24"/>
        </w:rPr>
        <w:t xml:space="preserve"> </w:t>
      </w:r>
      <w:r w:rsidR="00D13FE4" w:rsidRPr="003E63A1">
        <w:rPr>
          <w:rFonts w:hAnsi="Times New Roman" w:ascii="Times New Roman"/>
          <w:szCs w:val="24"/>
        </w:rPr>
        <w:t>L.E.G. UGOSTITELJSTVO j.d.o.o. za savjetovanje i usluge, OIB: 55148699511, Velika Gorica (Velika Gorica), Kralja D. Zvonimira 24</w:t>
      </w:r>
      <w:r w:rsidR="00F42D30" w:rsidRPr="003E63A1">
        <w:rPr>
          <w:rFonts w:hAnsi="Times New Roman" w:ascii="Times New Roman"/>
          <w:szCs w:val="24"/>
        </w:rPr>
        <w:t xml:space="preserve">, </w:t>
      </w:r>
      <w:r w:rsidRPr="003E63A1">
        <w:rPr>
          <w:rFonts w:hAnsi="Times New Roman" w:ascii="Times New Roman"/>
          <w:szCs w:val="24"/>
        </w:rPr>
        <w:t xml:space="preserve">dana </w:t>
      </w:r>
      <w:r w:rsidR="003E63A1" w:rsidRPr="003E63A1">
        <w:rPr>
          <w:rFonts w:hAnsi="Times New Roman" w:ascii="Times New Roman"/>
          <w:szCs w:val="24"/>
        </w:rPr>
        <w:t>9</w:t>
      </w:r>
      <w:r w:rsidRPr="003E63A1">
        <w:rPr>
          <w:rFonts w:hAnsi="Times New Roman" w:ascii="Times New Roman"/>
          <w:szCs w:val="24"/>
        </w:rPr>
        <w:t xml:space="preserve">. </w:t>
      </w:r>
      <w:r w:rsidR="003E63A1" w:rsidRPr="003E63A1">
        <w:rPr>
          <w:rFonts w:hAnsi="Times New Roman" w:ascii="Times New Roman"/>
          <w:szCs w:val="24"/>
        </w:rPr>
        <w:t>studenog</w:t>
      </w:r>
      <w:r w:rsidR="00D732C0" w:rsidRPr="003E63A1">
        <w:rPr>
          <w:rFonts w:hAnsi="Times New Roman" w:ascii="Times New Roman"/>
          <w:szCs w:val="24"/>
        </w:rPr>
        <w:t xml:space="preserve"> 2016</w:t>
      </w:r>
      <w:r w:rsidRPr="003E63A1">
        <w:rPr>
          <w:rFonts w:hAnsi="Times New Roman" w:ascii="Times New Roman"/>
          <w:szCs w:val="24"/>
        </w:rPr>
        <w:t xml:space="preserve">. </w:t>
      </w:r>
      <w:r w:rsidR="0028716D" w:rsidRPr="003E63A1">
        <w:rPr>
          <w:rFonts w:hAnsi="Times New Roman" w:ascii="Times New Roman"/>
          <w:szCs w:val="24"/>
        </w:rPr>
        <w:t>g</w:t>
      </w:r>
      <w:r w:rsidRPr="003E63A1">
        <w:rPr>
          <w:rFonts w:hAnsi="Times New Roman" w:ascii="Times New Roman"/>
          <w:szCs w:val="24"/>
        </w:rPr>
        <w:t>odine</w:t>
      </w:r>
    </w:p>
    <w:p w:rsidRDefault="00D13FE4" w:rsidP="00D732C0" w:rsidR="00D13FE4" w:rsidRPr="003E63A1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3E63A1">
      <w:pPr>
        <w:jc w:val="center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3E63A1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9C57FF" w:rsidRPr="003E63A1">
      <w:pPr>
        <w:ind w:firstLine="720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Pokreće se p</w:t>
      </w:r>
      <w:r w:rsidR="00D732C0" w:rsidRPr="003E63A1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3E63A1">
        <w:rPr>
          <w:rFonts w:hAnsi="Times New Roman" w:ascii="Times New Roman"/>
          <w:szCs w:val="24"/>
        </w:rPr>
        <w:t xml:space="preserve">nad </w:t>
      </w:r>
      <w:r w:rsidR="00A07D6B" w:rsidRPr="003E63A1">
        <w:rPr>
          <w:rFonts w:hAnsi="Times New Roman" w:ascii="Times New Roman"/>
          <w:szCs w:val="24"/>
        </w:rPr>
        <w:t>dužnikom</w:t>
      </w:r>
      <w:r w:rsidR="009766F8" w:rsidRPr="003E63A1">
        <w:rPr>
          <w:rFonts w:hAnsi="Times New Roman" w:ascii="Times New Roman"/>
          <w:szCs w:val="24"/>
        </w:rPr>
        <w:t xml:space="preserve"> </w:t>
      </w:r>
      <w:r w:rsidR="00D13FE4" w:rsidRPr="003E63A1">
        <w:rPr>
          <w:rFonts w:hAnsi="Times New Roman" w:ascii="Times New Roman"/>
          <w:szCs w:val="24"/>
        </w:rPr>
        <w:t>L.E.G. UGOSTITELJSTVO j.d.o.o. za savjetovanje i usluge, OIB: 55148699511, Velika Gorica (Velika Gorica), Kralja D. Zvonimira 24</w:t>
      </w:r>
      <w:r w:rsidR="00E46D1A" w:rsidRPr="003E63A1">
        <w:rPr>
          <w:rFonts w:hAnsi="Times New Roman" w:ascii="Times New Roman"/>
          <w:szCs w:val="24"/>
        </w:rPr>
        <w:t>.</w:t>
      </w:r>
    </w:p>
    <w:p w:rsidRDefault="007D43C1" w:rsidP="00F20587" w:rsidR="007D43C1" w:rsidRPr="003E63A1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3E63A1">
      <w:pPr>
        <w:jc w:val="center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3E63A1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D13FE4" w:rsidR="00D732C0" w:rsidRPr="003E63A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 xml:space="preserve">Nalaže se </w:t>
      </w:r>
      <w:r w:rsidR="00A07D6B" w:rsidRPr="003E63A1">
        <w:rPr>
          <w:rFonts w:hAnsi="Times New Roman" w:ascii="Times New Roman"/>
          <w:szCs w:val="24"/>
        </w:rPr>
        <w:t>osobi ovlaštenoj za zastupanje dužnika po zakonu</w:t>
      </w:r>
      <w:r w:rsidR="003E63A1" w:rsidRPr="003E63A1">
        <w:rPr>
          <w:rFonts w:hAnsi="Times New Roman" w:ascii="Times New Roman"/>
          <w:szCs w:val="24"/>
        </w:rPr>
        <w:t xml:space="preserve"> Danijeli Eli Krajačić, OIB: 49285295325, </w:t>
      </w:r>
      <w:r w:rsidR="00D13FE4" w:rsidRPr="003E63A1">
        <w:rPr>
          <w:rFonts w:hAnsi="Times New Roman" w:ascii="Times New Roman"/>
          <w:szCs w:val="24"/>
        </w:rPr>
        <w:t xml:space="preserve">iz Velike Gorice, Kralja D. Zvonimira 24, </w:t>
      </w:r>
      <w:r w:rsidRPr="003E63A1">
        <w:rPr>
          <w:rFonts w:hAnsi="Times New Roman" w:ascii="Times New Roman"/>
          <w:szCs w:val="24"/>
        </w:rPr>
        <w:t>da u roku od 8 dana od dana</w:t>
      </w:r>
      <w:r w:rsidR="00D732C0" w:rsidRPr="003E63A1">
        <w:rPr>
          <w:rFonts w:hAnsi="Times New Roman" w:ascii="Times New Roman"/>
          <w:szCs w:val="24"/>
        </w:rPr>
        <w:t xml:space="preserve"> primitka ovog zaključka podnese</w:t>
      </w:r>
      <w:r w:rsidRPr="003E63A1">
        <w:rPr>
          <w:rFonts w:hAnsi="Times New Roman" w:ascii="Times New Roman"/>
          <w:szCs w:val="24"/>
        </w:rPr>
        <w:t xml:space="preserve"> ovome su</w:t>
      </w:r>
      <w:r w:rsidR="00D732C0" w:rsidRPr="003E63A1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3E63A1">
        <w:rPr>
          <w:rFonts w:hAnsi="Times New Roman" w:ascii="Times New Roman"/>
          <w:szCs w:val="24"/>
        </w:rPr>
        <w:t>:</w:t>
      </w:r>
    </w:p>
    <w:p w:rsidRDefault="00300010" w:rsidP="00300010" w:rsidR="00300010" w:rsidRPr="003E63A1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E63A1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3E63A1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3E63A1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3E63A1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3E63A1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3E63A1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3E63A1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3E63A1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3E63A1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3E63A1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3E63A1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lastRenderedPageBreak/>
        <w:t xml:space="preserve">postupke pred sudovima ili javnopravnim tijelima u kojima je dužnik stranka i visinu ili opis tražbine koja je predmet postupka </w:t>
      </w:r>
    </w:p>
    <w:p w:rsidRDefault="00D13FE4" w:rsidP="00D13FE4" w:rsidR="00D13FE4" w:rsidRPr="003E63A1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E63A1">
      <w:pPr>
        <w:ind w:firstLine="720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3E63A1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E63A1">
      <w:pPr>
        <w:ind w:firstLine="720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3E63A1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3E63A1">
      <w:pPr>
        <w:ind w:firstLine="720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D13FE4" w:rsidP="00F30FA9" w:rsidR="00D13FE4" w:rsidRPr="003E63A1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3E63A1">
      <w:pPr>
        <w:ind w:firstLine="720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3E63A1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 w:rsidRPr="003E63A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3E63A1">
      <w:pPr>
        <w:pStyle w:val="Odlomakpopisa"/>
        <w:rPr>
          <w:rFonts w:hAnsi="Times New Roman" w:ascii="Times New Roman"/>
          <w:szCs w:val="24"/>
        </w:rPr>
      </w:pPr>
    </w:p>
    <w:p w:rsidRDefault="003E63A1" w:rsidP="00F30FA9" w:rsidR="00F30FA9" w:rsidRPr="003E63A1">
      <w:pPr>
        <w:jc w:val="center"/>
        <w:rPr>
          <w:rFonts w:hAnsi="Times New Roman" w:ascii="Times New Roman"/>
          <w:b/>
          <w:szCs w:val="24"/>
          <w:u w:val="single"/>
        </w:rPr>
      </w:pPr>
      <w:r w:rsidRPr="003E63A1">
        <w:rPr>
          <w:rFonts w:hAnsi="Times New Roman" w:ascii="Times New Roman"/>
          <w:b/>
          <w:szCs w:val="24"/>
          <w:u w:val="single"/>
        </w:rPr>
        <w:t>6</w:t>
      </w:r>
      <w:r w:rsidR="009766F8" w:rsidRPr="003E63A1">
        <w:rPr>
          <w:rFonts w:hAnsi="Times New Roman" w:ascii="Times New Roman"/>
          <w:b/>
          <w:szCs w:val="24"/>
          <w:u w:val="single"/>
        </w:rPr>
        <w:t xml:space="preserve">. </w:t>
      </w:r>
      <w:r w:rsidRPr="003E63A1">
        <w:rPr>
          <w:rFonts w:hAnsi="Times New Roman" w:ascii="Times New Roman"/>
          <w:b/>
          <w:szCs w:val="24"/>
          <w:u w:val="single"/>
        </w:rPr>
        <w:t>travnja</w:t>
      </w:r>
      <w:r w:rsidR="00943AAC" w:rsidRPr="003E63A1">
        <w:rPr>
          <w:rFonts w:hAnsi="Times New Roman" w:ascii="Times New Roman"/>
          <w:b/>
          <w:szCs w:val="24"/>
          <w:u w:val="single"/>
        </w:rPr>
        <w:t xml:space="preserve"> 201</w:t>
      </w:r>
      <w:r w:rsidRPr="003E63A1">
        <w:rPr>
          <w:rFonts w:hAnsi="Times New Roman" w:ascii="Times New Roman"/>
          <w:b/>
          <w:szCs w:val="24"/>
          <w:u w:val="single"/>
        </w:rPr>
        <w:t>7</w:t>
      </w:r>
      <w:r w:rsidR="00943AAC" w:rsidRPr="003E63A1">
        <w:rPr>
          <w:rFonts w:hAnsi="Times New Roman" w:ascii="Times New Roman"/>
          <w:b/>
          <w:szCs w:val="24"/>
          <w:u w:val="single"/>
        </w:rPr>
        <w:t xml:space="preserve">. godine u </w:t>
      </w:r>
      <w:r w:rsidR="009766F8" w:rsidRPr="003E63A1">
        <w:rPr>
          <w:rFonts w:hAnsi="Times New Roman" w:ascii="Times New Roman"/>
          <w:b/>
          <w:szCs w:val="24"/>
          <w:u w:val="single"/>
        </w:rPr>
        <w:t>10,</w:t>
      </w:r>
      <w:r w:rsidRPr="003E63A1">
        <w:rPr>
          <w:rFonts w:hAnsi="Times New Roman" w:ascii="Times New Roman"/>
          <w:b/>
          <w:szCs w:val="24"/>
          <w:u w:val="single"/>
        </w:rPr>
        <w:t>40</w:t>
      </w:r>
      <w:r w:rsidR="00943AAC" w:rsidRPr="003E63A1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3E63A1">
      <w:pPr>
        <w:rPr>
          <w:rFonts w:hAnsi="Times New Roman" w:ascii="Times New Roman"/>
          <w:szCs w:val="24"/>
        </w:rPr>
      </w:pPr>
    </w:p>
    <w:p w:rsidRDefault="00F30FA9" w:rsidP="00666E23" w:rsidR="00F30FA9" w:rsidRPr="003E63A1">
      <w:pPr>
        <w:ind w:left="709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3E63A1">
      <w:pPr>
        <w:ind w:left="709"/>
        <w:rPr>
          <w:rFonts w:hAnsi="Times New Roman" w:ascii="Times New Roman"/>
          <w:szCs w:val="24"/>
        </w:rPr>
      </w:pPr>
    </w:p>
    <w:p w:rsidRDefault="00F30FA9" w:rsidP="00D13FE4" w:rsidR="00D13FE4" w:rsidRPr="003E63A1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Predlagatelj: Financijska agencija, Zagreb</w:t>
      </w:r>
      <w:r w:rsidR="0049466D" w:rsidRPr="003E63A1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D13FE4" w:rsidR="00D13FE4" w:rsidRPr="003E63A1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 xml:space="preserve">Dužnik </w:t>
      </w:r>
      <w:r w:rsidR="00D13FE4" w:rsidRPr="003E63A1">
        <w:rPr>
          <w:rFonts w:hAnsi="Times New Roman" w:ascii="Times New Roman"/>
          <w:szCs w:val="24"/>
        </w:rPr>
        <w:t>L.E.G. UGOSTITELJSTVO j.</w:t>
      </w:r>
      <w:r w:rsidR="00AC7D7D" w:rsidRPr="003E63A1">
        <w:rPr>
          <w:rFonts w:hAnsi="Times New Roman" w:ascii="Times New Roman"/>
          <w:szCs w:val="24"/>
        </w:rPr>
        <w:t xml:space="preserve">d.o.o., </w:t>
      </w:r>
      <w:r w:rsidR="00D13FE4" w:rsidRPr="003E63A1">
        <w:rPr>
          <w:rFonts w:hAnsi="Times New Roman" w:ascii="Times New Roman"/>
          <w:szCs w:val="24"/>
        </w:rPr>
        <w:t>Velika Gorica, Kralja D.   Zvonimira 24</w:t>
      </w:r>
    </w:p>
    <w:p w:rsidRDefault="00F30FA9" w:rsidP="00D13FE4" w:rsidR="00D13FE4" w:rsidRPr="003E63A1">
      <w:pPr>
        <w:pStyle w:val="Odlomakpopisa"/>
        <w:numPr>
          <w:ilvl w:val="0"/>
          <w:numId w:val="18"/>
        </w:numPr>
        <w:tabs>
          <w:tab w:pos="1276" w:val="left"/>
        </w:tabs>
        <w:ind w:hanging="425" w:left="1276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 xml:space="preserve">Zakonski zastupnik dužnika, </w:t>
      </w:r>
      <w:r w:rsidR="00D13FE4" w:rsidRPr="003E63A1">
        <w:rPr>
          <w:rFonts w:hAnsi="Times New Roman" w:ascii="Times New Roman"/>
          <w:szCs w:val="24"/>
        </w:rPr>
        <w:t>Danijela Ela Krajačić</w:t>
      </w:r>
      <w:r w:rsidR="00192B7F" w:rsidRPr="003E63A1">
        <w:rPr>
          <w:rFonts w:hAnsi="Times New Roman" w:ascii="Times New Roman"/>
          <w:szCs w:val="24"/>
        </w:rPr>
        <w:t xml:space="preserve">, </w:t>
      </w:r>
      <w:r w:rsidR="00D13FE4" w:rsidRPr="003E63A1">
        <w:rPr>
          <w:rFonts w:hAnsi="Times New Roman" w:ascii="Times New Roman"/>
          <w:szCs w:val="24"/>
        </w:rPr>
        <w:t>Velika Gorica, Kralja D.   Zvonimira 24</w:t>
      </w:r>
    </w:p>
    <w:p w:rsidRDefault="00D13FE4" w:rsidP="00D13FE4" w:rsidR="00D13FE4" w:rsidRPr="003E63A1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943AAC" w:rsidP="00943AAC" w:rsidR="00F30FA9" w:rsidRPr="003E63A1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 w:rsidRPr="003E63A1">
      <w:pPr>
        <w:rPr>
          <w:rFonts w:hAnsi="Times New Roman" w:ascii="Times New Roman"/>
          <w:szCs w:val="24"/>
        </w:rPr>
      </w:pPr>
    </w:p>
    <w:p w:rsidRDefault="003E63A1" w:rsidP="00F30FA9" w:rsidR="003E63A1" w:rsidRPr="003E63A1">
      <w:pPr>
        <w:rPr>
          <w:rFonts w:hAnsi="Times New Roman" w:ascii="Times New Roman"/>
          <w:szCs w:val="24"/>
        </w:rPr>
      </w:pPr>
    </w:p>
    <w:p w:rsidRDefault="00CC2F4D" w:rsidP="004909B8" w:rsidR="00CC2F4D" w:rsidRPr="003E63A1">
      <w:pPr>
        <w:jc w:val="center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Obrazloženje</w:t>
      </w:r>
    </w:p>
    <w:p w:rsidRDefault="00F004A3" w:rsidR="00F004A3" w:rsidRPr="003E63A1">
      <w:pPr>
        <w:jc w:val="both"/>
        <w:rPr>
          <w:rFonts w:hAnsi="Times New Roman" w:ascii="Times New Roman"/>
          <w:szCs w:val="24"/>
        </w:rPr>
      </w:pPr>
    </w:p>
    <w:p w:rsidRDefault="00DF174A" w:rsidP="00DF174A" w:rsidR="00DF174A" w:rsidRPr="003E63A1">
      <w:pPr>
        <w:ind w:firstLine="720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 xml:space="preserve">Prijedlog za otvaranjem stečajnog postupka nad gore navedenim dužnikom podnijela je Financijska agencija, RC Zagreb, Podružnica Zagreb, Zagreb, Trg svibanjskih žrtva 1995. 1 (u daljnjem tekstu FINA), temeljem odredbe članka 444. stav 2. Stečajnog zakona ("Narodne novine" 71/15; dalje u tekstu SZ) navodeći da gore navedeni dužnik na dan stupanja na snagu navedenog SZ, 1. rujna 2015. godine ima u Očevidniku redoslijeda osnova za plaćanje evidentirane neizvršene osnove za plaćanje u neprekinutom razdoblju od </w:t>
      </w:r>
      <w:r w:rsidR="003E63A1" w:rsidRPr="003E63A1">
        <w:rPr>
          <w:rFonts w:hAnsi="Times New Roman" w:ascii="Times New Roman"/>
          <w:szCs w:val="24"/>
        </w:rPr>
        <w:t>642</w:t>
      </w:r>
      <w:r w:rsidRPr="003E63A1">
        <w:rPr>
          <w:rFonts w:hAnsi="Times New Roman" w:ascii="Times New Roman"/>
          <w:szCs w:val="24"/>
        </w:rPr>
        <w:t xml:space="preserve"> dana u ukupnom iznosu od </w:t>
      </w:r>
      <w:r w:rsidR="003E63A1" w:rsidRPr="003E63A1">
        <w:rPr>
          <w:rFonts w:hAnsi="Times New Roman" w:ascii="Times New Roman"/>
          <w:szCs w:val="24"/>
        </w:rPr>
        <w:t>60</w:t>
      </w:r>
      <w:r w:rsidRPr="003E63A1">
        <w:rPr>
          <w:rFonts w:hAnsi="Times New Roman" w:ascii="Times New Roman"/>
          <w:szCs w:val="24"/>
        </w:rPr>
        <w:t>.</w:t>
      </w:r>
      <w:r w:rsidR="003E63A1" w:rsidRPr="003E63A1">
        <w:rPr>
          <w:rFonts w:hAnsi="Times New Roman" w:ascii="Times New Roman"/>
          <w:szCs w:val="24"/>
        </w:rPr>
        <w:t>306</w:t>
      </w:r>
      <w:r w:rsidRPr="003E63A1">
        <w:rPr>
          <w:rFonts w:hAnsi="Times New Roman" w:ascii="Times New Roman"/>
          <w:szCs w:val="24"/>
        </w:rPr>
        <w:t>,</w:t>
      </w:r>
      <w:r w:rsidR="003E63A1" w:rsidRPr="003E63A1">
        <w:rPr>
          <w:rFonts w:hAnsi="Times New Roman" w:ascii="Times New Roman"/>
          <w:szCs w:val="24"/>
        </w:rPr>
        <w:t>67</w:t>
      </w:r>
      <w:r w:rsidRPr="003E63A1">
        <w:rPr>
          <w:rFonts w:hAnsi="Times New Roman" w:ascii="Times New Roman"/>
          <w:szCs w:val="24"/>
        </w:rPr>
        <w:t xml:space="preserve"> kuna, te da ima i jednog zaposlenog radnika</w:t>
      </w:r>
    </w:p>
    <w:p w:rsidRDefault="00DF174A" w:rsidP="00DF174A" w:rsidR="00DF174A" w:rsidRPr="003E63A1">
      <w:pPr>
        <w:ind w:firstLine="720"/>
        <w:jc w:val="both"/>
        <w:rPr>
          <w:rFonts w:hAnsi="Times New Roman" w:ascii="Times New Roman"/>
          <w:szCs w:val="24"/>
        </w:rPr>
      </w:pPr>
    </w:p>
    <w:p w:rsidRDefault="00DF174A" w:rsidP="00DF174A" w:rsidR="00DF174A" w:rsidRPr="003E63A1">
      <w:pPr>
        <w:ind w:firstLine="720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DF174A" w:rsidP="00DF174A" w:rsidR="00DF174A" w:rsidRPr="003E63A1">
      <w:pPr>
        <w:ind w:firstLine="720"/>
        <w:jc w:val="both"/>
        <w:rPr>
          <w:rFonts w:hAnsi="Times New Roman" w:ascii="Times New Roman"/>
          <w:szCs w:val="24"/>
        </w:rPr>
      </w:pPr>
    </w:p>
    <w:p w:rsidRDefault="00DF174A" w:rsidP="00DF174A" w:rsidR="00721E14" w:rsidRPr="003E63A1">
      <w:pPr>
        <w:ind w:firstLine="720"/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DB35EC" w:rsidP="000951A0" w:rsidR="00DB35EC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3E63A1">
      <w:pPr>
        <w:jc w:val="center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lastRenderedPageBreak/>
        <w:t xml:space="preserve">U  </w:t>
      </w:r>
      <w:r w:rsidR="00911F08" w:rsidRPr="003E63A1">
        <w:rPr>
          <w:rFonts w:hAnsi="Times New Roman" w:ascii="Times New Roman"/>
          <w:szCs w:val="24"/>
        </w:rPr>
        <w:t>Zagreb</w:t>
      </w:r>
      <w:r w:rsidR="00971F24" w:rsidRPr="003E63A1">
        <w:rPr>
          <w:rFonts w:hAnsi="Times New Roman" w:ascii="Times New Roman"/>
          <w:szCs w:val="24"/>
        </w:rPr>
        <w:t xml:space="preserve">u, </w:t>
      </w:r>
      <w:r w:rsidR="003E63A1" w:rsidRPr="003E63A1">
        <w:rPr>
          <w:rFonts w:hAnsi="Times New Roman" w:ascii="Times New Roman"/>
          <w:szCs w:val="24"/>
        </w:rPr>
        <w:t>9</w:t>
      </w:r>
      <w:r w:rsidR="0041670E" w:rsidRPr="003E63A1">
        <w:rPr>
          <w:rFonts w:hAnsi="Times New Roman" w:ascii="Times New Roman"/>
          <w:szCs w:val="24"/>
        </w:rPr>
        <w:t xml:space="preserve">. </w:t>
      </w:r>
      <w:r w:rsidR="003E63A1" w:rsidRPr="003E63A1">
        <w:rPr>
          <w:rFonts w:hAnsi="Times New Roman" w:ascii="Times New Roman"/>
          <w:szCs w:val="24"/>
        </w:rPr>
        <w:t>studenog</w:t>
      </w:r>
      <w:r w:rsidR="00467AAE" w:rsidRPr="003E63A1">
        <w:rPr>
          <w:rFonts w:hAnsi="Times New Roman" w:ascii="Times New Roman"/>
          <w:szCs w:val="24"/>
        </w:rPr>
        <w:t xml:space="preserve"> </w:t>
      </w:r>
      <w:r w:rsidR="00300010" w:rsidRPr="003E63A1">
        <w:rPr>
          <w:rFonts w:hAnsi="Times New Roman" w:ascii="Times New Roman"/>
          <w:szCs w:val="24"/>
        </w:rPr>
        <w:t>2016</w:t>
      </w:r>
      <w:r w:rsidR="006A79A6" w:rsidRPr="003E63A1">
        <w:rPr>
          <w:rFonts w:hAnsi="Times New Roman" w:ascii="Times New Roman"/>
          <w:szCs w:val="24"/>
        </w:rPr>
        <w:t>.</w:t>
      </w:r>
    </w:p>
    <w:p w:rsidRDefault="00F004A3" w:rsidR="00F004A3" w:rsidRPr="003E63A1">
      <w:pPr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ab/>
      </w:r>
      <w:r w:rsidRPr="003E63A1">
        <w:rPr>
          <w:rFonts w:hAnsi="Times New Roman" w:ascii="Times New Roman"/>
          <w:szCs w:val="24"/>
        </w:rPr>
        <w:tab/>
      </w:r>
      <w:r w:rsidRPr="003E63A1">
        <w:rPr>
          <w:rFonts w:hAnsi="Times New Roman" w:ascii="Times New Roman"/>
          <w:szCs w:val="24"/>
        </w:rPr>
        <w:tab/>
      </w:r>
      <w:r w:rsidRPr="003E63A1">
        <w:rPr>
          <w:rFonts w:hAnsi="Times New Roman" w:ascii="Times New Roman"/>
          <w:szCs w:val="24"/>
        </w:rPr>
        <w:tab/>
      </w:r>
      <w:r w:rsidRPr="003E63A1">
        <w:rPr>
          <w:rFonts w:hAnsi="Times New Roman" w:ascii="Times New Roman"/>
          <w:szCs w:val="24"/>
        </w:rPr>
        <w:tab/>
      </w:r>
      <w:r w:rsidRPr="003E63A1">
        <w:rPr>
          <w:rFonts w:hAnsi="Times New Roman" w:ascii="Times New Roman"/>
          <w:szCs w:val="24"/>
        </w:rPr>
        <w:tab/>
      </w:r>
      <w:r w:rsidRPr="003E63A1">
        <w:rPr>
          <w:rFonts w:hAnsi="Times New Roman" w:ascii="Times New Roman"/>
          <w:szCs w:val="24"/>
        </w:rPr>
        <w:tab/>
        <w:t xml:space="preserve">  </w:t>
      </w:r>
      <w:r w:rsidR="00911F08" w:rsidRPr="003E63A1">
        <w:rPr>
          <w:rFonts w:hAnsi="Times New Roman" w:ascii="Times New Roman"/>
          <w:szCs w:val="24"/>
        </w:rPr>
        <w:t xml:space="preserve">                   </w:t>
      </w:r>
      <w:r w:rsidR="00A33D54" w:rsidRPr="003E63A1">
        <w:rPr>
          <w:rFonts w:hAnsi="Times New Roman" w:ascii="Times New Roman"/>
          <w:szCs w:val="24"/>
        </w:rPr>
        <w:tab/>
      </w:r>
      <w:r w:rsidR="00A33D54" w:rsidRPr="003E63A1">
        <w:rPr>
          <w:rFonts w:hAnsi="Times New Roman" w:ascii="Times New Roman"/>
          <w:szCs w:val="24"/>
        </w:rPr>
        <w:tab/>
      </w:r>
      <w:r w:rsidR="0039618F" w:rsidRPr="003E63A1">
        <w:rPr>
          <w:rFonts w:hAnsi="Times New Roman" w:ascii="Times New Roman"/>
          <w:szCs w:val="24"/>
        </w:rPr>
        <w:t xml:space="preserve"> </w:t>
      </w:r>
      <w:r w:rsidRPr="003E63A1">
        <w:rPr>
          <w:rFonts w:hAnsi="Times New Roman" w:ascii="Times New Roman"/>
          <w:szCs w:val="24"/>
        </w:rPr>
        <w:t xml:space="preserve"> </w:t>
      </w:r>
      <w:r w:rsidR="00911F08" w:rsidRPr="003E63A1">
        <w:rPr>
          <w:rFonts w:hAnsi="Times New Roman" w:ascii="Times New Roman"/>
          <w:szCs w:val="24"/>
        </w:rPr>
        <w:t>SUDAC</w:t>
      </w:r>
      <w:r w:rsidRPr="003E63A1">
        <w:rPr>
          <w:rFonts w:hAnsi="Times New Roman" w:ascii="Times New Roman"/>
          <w:szCs w:val="24"/>
        </w:rPr>
        <w:t>:</w:t>
      </w:r>
    </w:p>
    <w:p w:rsidRDefault="00F004A3" w:rsidR="00530E99" w:rsidRPr="003E63A1">
      <w:pPr>
        <w:jc w:val="both"/>
        <w:rPr>
          <w:rFonts w:hAnsi="Times New Roman" w:ascii="Times New Roman"/>
          <w:szCs w:val="24"/>
        </w:rPr>
      </w:pPr>
      <w:r w:rsidRPr="003E63A1">
        <w:rPr>
          <w:rFonts w:hAnsi="Times New Roman" w:ascii="Times New Roman"/>
          <w:szCs w:val="24"/>
        </w:rPr>
        <w:tab/>
      </w:r>
      <w:r w:rsidRPr="003E63A1">
        <w:rPr>
          <w:rFonts w:hAnsi="Times New Roman" w:ascii="Times New Roman"/>
          <w:szCs w:val="24"/>
        </w:rPr>
        <w:tab/>
      </w:r>
      <w:r w:rsidRPr="003E63A1">
        <w:rPr>
          <w:rFonts w:hAnsi="Times New Roman" w:ascii="Times New Roman"/>
          <w:szCs w:val="24"/>
        </w:rPr>
        <w:tab/>
      </w:r>
      <w:r w:rsidRPr="003E63A1">
        <w:rPr>
          <w:rFonts w:hAnsi="Times New Roman" w:ascii="Times New Roman"/>
          <w:szCs w:val="24"/>
        </w:rPr>
        <w:tab/>
      </w:r>
      <w:r w:rsidRPr="003E63A1">
        <w:rPr>
          <w:rFonts w:hAnsi="Times New Roman" w:ascii="Times New Roman"/>
          <w:szCs w:val="24"/>
        </w:rPr>
        <w:tab/>
      </w:r>
      <w:r w:rsidRPr="003E63A1">
        <w:rPr>
          <w:rFonts w:hAnsi="Times New Roman" w:ascii="Times New Roman"/>
          <w:szCs w:val="24"/>
        </w:rPr>
        <w:tab/>
      </w:r>
      <w:r w:rsidRPr="003E63A1">
        <w:rPr>
          <w:rFonts w:hAnsi="Times New Roman" w:ascii="Times New Roman"/>
          <w:szCs w:val="24"/>
        </w:rPr>
        <w:tab/>
        <w:t xml:space="preserve">   </w:t>
      </w:r>
      <w:r w:rsidR="00911F08" w:rsidRPr="003E63A1">
        <w:rPr>
          <w:rFonts w:hAnsi="Times New Roman" w:ascii="Times New Roman"/>
          <w:szCs w:val="24"/>
        </w:rPr>
        <w:t xml:space="preserve">        </w:t>
      </w:r>
      <w:r w:rsidR="00A33D54" w:rsidRPr="003E63A1">
        <w:rPr>
          <w:rFonts w:hAnsi="Times New Roman" w:ascii="Times New Roman"/>
          <w:szCs w:val="24"/>
        </w:rPr>
        <w:t xml:space="preserve">           </w:t>
      </w:r>
      <w:r w:rsidR="00911F08" w:rsidRPr="003E63A1">
        <w:rPr>
          <w:rFonts w:hAnsi="Times New Roman" w:ascii="Times New Roman"/>
          <w:szCs w:val="24"/>
        </w:rPr>
        <w:t xml:space="preserve">  </w:t>
      </w:r>
      <w:r w:rsidR="00863841" w:rsidRPr="003E63A1">
        <w:rPr>
          <w:rFonts w:hAnsi="Times New Roman" w:ascii="Times New Roman"/>
          <w:szCs w:val="24"/>
        </w:rPr>
        <w:t xml:space="preserve"> </w:t>
      </w:r>
      <w:r w:rsidRPr="003E63A1">
        <w:rPr>
          <w:rFonts w:hAnsi="Times New Roman" w:ascii="Times New Roman"/>
          <w:szCs w:val="24"/>
        </w:rPr>
        <w:t>Nevenka</w:t>
      </w:r>
      <w:r w:rsidR="007B0E26" w:rsidRPr="003E63A1">
        <w:rPr>
          <w:rFonts w:hAnsi="Times New Roman" w:ascii="Times New Roman"/>
          <w:szCs w:val="24"/>
        </w:rPr>
        <w:t xml:space="preserve"> Siladi </w:t>
      </w:r>
      <w:r w:rsidR="00452972" w:rsidRPr="003E63A1">
        <w:rPr>
          <w:rFonts w:hAnsi="Times New Roman" w:ascii="Times New Roman"/>
          <w:szCs w:val="24"/>
        </w:rPr>
        <w:t>Rstić</w:t>
      </w:r>
      <w:r w:rsidR="00531A27" w:rsidRPr="003E63A1">
        <w:rPr>
          <w:rFonts w:hAnsi="Times New Roman" w:ascii="Times New Roman"/>
          <w:szCs w:val="24"/>
        </w:rPr>
        <w:t>, v.</w:t>
      </w:r>
      <w:r w:rsidR="0039618F" w:rsidRPr="003E63A1">
        <w:rPr>
          <w:rFonts w:hAnsi="Times New Roman" w:ascii="Times New Roman"/>
          <w:szCs w:val="24"/>
        </w:rPr>
        <w:t xml:space="preserve"> </w:t>
      </w:r>
      <w:r w:rsidR="00531A27" w:rsidRPr="003E63A1">
        <w:rPr>
          <w:rFonts w:hAnsi="Times New Roman" w:ascii="Times New Roman"/>
          <w:szCs w:val="24"/>
        </w:rPr>
        <w:t>r.</w:t>
      </w:r>
      <w:r w:rsidR="005A3901" w:rsidRPr="003E63A1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3E63A1">
      <w:pPr>
        <w:jc w:val="both"/>
        <w:rPr>
          <w:rFonts w:hAnsi="Times New Roman" w:ascii="Times New Roman"/>
          <w:i/>
          <w:szCs w:val="24"/>
        </w:rPr>
      </w:pPr>
      <w:r w:rsidRPr="003E63A1">
        <w:rPr>
          <w:rFonts w:hAnsi="Times New Roman" w:ascii="Times New Roman"/>
          <w:i/>
          <w:szCs w:val="24"/>
        </w:rPr>
        <w:t>Uputa o pravnom lijeku</w:t>
      </w:r>
      <w:r w:rsidR="00151F22" w:rsidRPr="003E63A1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3E63A1">
      <w:pPr>
        <w:jc w:val="both"/>
        <w:rPr>
          <w:rFonts w:hAnsi="Times New Roman" w:ascii="Times New Roman"/>
          <w:i/>
          <w:szCs w:val="24"/>
        </w:rPr>
      </w:pPr>
      <w:r w:rsidRPr="003E63A1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3E63A1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3E63A1">
        <w:rPr>
          <w:rFonts w:hAnsi="Times New Roman" w:ascii="Times New Roman"/>
          <w:i/>
          <w:szCs w:val="24"/>
        </w:rPr>
        <w:t xml:space="preserve"> </w:t>
      </w:r>
      <w:r w:rsidR="00347739" w:rsidRPr="003E63A1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3E63A1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3E63A1">
      <w:pPr>
        <w:pStyle w:val="Uvuenotijeloteksta"/>
        <w:ind w:left="0"/>
        <w:jc w:val="both"/>
      </w:pPr>
      <w:r w:rsidRPr="003E63A1">
        <w:t>Za točnost otpravka – ovlašten službenik</w:t>
      </w:r>
    </w:p>
    <w:p w:rsidRDefault="00531A27" w:rsidR="00531A27" w:rsidRPr="003E63A1">
      <w:pPr>
        <w:pStyle w:val="Uvuenotijeloteksta"/>
        <w:ind w:left="0"/>
        <w:jc w:val="both"/>
      </w:pPr>
      <w:r w:rsidRPr="003E63A1">
        <w:t xml:space="preserve">                 </w:t>
      </w:r>
      <w:r w:rsidR="00540C43" w:rsidRPr="003E63A1">
        <w:tab/>
      </w:r>
      <w:r w:rsidRPr="003E63A1">
        <w:t>Ana Brlek</w:t>
      </w:r>
    </w:p>
    <w:p w:rsidRDefault="00D13FE4" w:rsidR="00D13FE4" w:rsidRPr="003E63A1">
      <w:pPr>
        <w:pStyle w:val="Uvuenotijeloteksta"/>
        <w:ind w:left="0"/>
        <w:jc w:val="both"/>
      </w:pPr>
    </w:p>
    <w:p w:rsidRDefault="00D13FE4" w:rsidR="00D13FE4" w:rsidRPr="003E63A1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483A22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3E63A1" w:rsidR="005858D6" w:rsidRPr="00540C43">
    <w:pPr>
      <w:pStyle w:val="Zaglavlje"/>
      <w:rPr>
        <w:sz w:val="20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D13FE4">
      <w:rPr>
        <w:rFonts w:hAnsi="Times New Roman" w:ascii="Times New Roman"/>
        <w:szCs w:val="24"/>
      </w:rPr>
      <w:t>3113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3A1" w:rsidP="004049C4" w:rsidR="003E63A1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D13FE4">
      <w:rPr>
        <w:rFonts w:hAnsi="Times New Roman" w:ascii="Times New Roman"/>
        <w:szCs w:val="24"/>
      </w:rPr>
      <w:t>3113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3E63A1" w:rsidP="004049C4" w:rsidR="003E63A1">
    <w:pPr>
      <w:pStyle w:val="Zaglavlje"/>
      <w:rPr>
        <w:rFonts w:hAnsi="Times New Roman" w:ascii="Times New Roman"/>
        <w:sz w:val="20"/>
        <w:szCs w:val="24"/>
      </w:rPr>
    </w:pPr>
  </w:p>
  <w:p w:rsidRDefault="003E63A1" w:rsidP="004049C4" w:rsidR="003E63A1">
    <w:pPr>
      <w:pStyle w:val="Zaglavlje"/>
      <w:rPr>
        <w:rFonts w:hAnsi="Times New Roman" w:ascii="Times New Roman"/>
        <w:sz w:val="20"/>
        <w:szCs w:val="24"/>
      </w:rPr>
    </w:pPr>
  </w:p>
  <w:p w:rsidRDefault="003E63A1" w:rsidP="004049C4" w:rsidR="003E63A1">
    <w:pPr>
      <w:pStyle w:val="Zaglavlje"/>
      <w:rPr>
        <w:rFonts w:hAnsi="Times New Roman" w:ascii="Times New Roman"/>
        <w:sz w:val="20"/>
        <w:szCs w:val="24"/>
      </w:rPr>
    </w:pPr>
  </w:p>
  <w:p w:rsidRDefault="003E63A1" w:rsidP="004049C4" w:rsidR="003E63A1">
    <w:pPr>
      <w:pStyle w:val="Zaglavlje"/>
      <w:rPr>
        <w:rFonts w:hAnsi="Times New Roman" w:ascii="Times New Roman"/>
        <w:sz w:val="20"/>
        <w:szCs w:val="24"/>
      </w:rPr>
    </w:pPr>
  </w:p>
  <w:p w:rsidRDefault="003E63A1" w:rsidP="004049C4" w:rsidR="003E63A1">
    <w:pPr>
      <w:pStyle w:val="Zaglavlje"/>
      <w:rPr>
        <w:rFonts w:hAnsi="Times New Roman" w:ascii="Times New Roman"/>
        <w:sz w:val="20"/>
        <w:szCs w:val="24"/>
      </w:rPr>
    </w:pPr>
  </w:p>
  <w:p w:rsidRDefault="003E63A1" w:rsidP="004049C4" w:rsidR="003E63A1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E63A1" w:rsidP="004049C4" w:rsidR="003E63A1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3184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2B7F"/>
    <w:rsid w:val="00193854"/>
    <w:rsid w:val="00193E99"/>
    <w:rsid w:val="001A257B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E63A1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83A22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577FA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20CB"/>
    <w:rsid w:val="007D3761"/>
    <w:rsid w:val="007D43C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C57FF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5391"/>
    <w:rsid w:val="00AF2C38"/>
    <w:rsid w:val="00AF6C42"/>
    <w:rsid w:val="00B019A5"/>
    <w:rsid w:val="00B0665A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0CC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13FE4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35EC"/>
    <w:rsid w:val="00DB5DC4"/>
    <w:rsid w:val="00DC0108"/>
    <w:rsid w:val="00DC13E4"/>
    <w:rsid w:val="00DC4372"/>
    <w:rsid w:val="00DC6692"/>
    <w:rsid w:val="00DD58FA"/>
    <w:rsid w:val="00DF174A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5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35E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35E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35E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35E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35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35E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35E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35E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35E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St-3113/2016-3</izvorni_sadrzaj>
    <derivirana_varijabla naziv="DomainObject.Oznaka_1">St-3113/2016-3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3113</izvorni_sadrzaj>
    <derivirana_varijabla naziv="DomainObject.Predmet.Broj_1">3113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St-3113/2016</izvorni_sadrzaj>
    <derivirana_varijabla naziv="DomainObject.Predmet.OznakaBroj_1">St-3113/2016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L.E.G. UGOSTITELJSTVO j.d.o.o. za savjetovanje i usluge zastupanog po punomoćniku Danijela-ela Krajačić</izvorni_sadrzaj>
    <derivirana_varijabla naziv="DomainObject.Predmet.ProtustrankaFormated_1">  L.E.G. UGOSTITELJSTVO j.d.o.o. za savjetovanje i usluge zastupanog po punomoćniku Danijela-ela Krajačić</derivirana_varijabla>
  </DomainObject.Predmet.ProtustrankaFormated>
  <DomainObject.Predmet.ProtustrankaFormatedOIB>
    <izvorni_sadrzaj>  L.E.G. UGOSTITELJSTVO j.d.o.o. za savjetovanje i usluge, OIB 55148699511 zastupanog po punomoćniku Danijela-ela Krajačić</izvorni_sadrzaj>
    <derivirana_varijabla naziv="DomainObject.Predmet.ProtustrankaFormatedOIB_1">  L.E.G. UGOSTITELJSTVO j.d.o.o. za savjetovanje i usluge, OIB 55148699511 zastupanog po punomoćniku Danijela-ela Krajačić</derivirana_varijabla>
  </DomainObject.Predmet.ProtustrankaFormatedOIB>
  <DomainObject.Predmet.ProtustrankaFormatedWithAdress>
    <izvorni_sadrzaj> L.E.G. UGOSTITELJSTVO j.d.o.o. za savjetovanje i usluge, Kralja D. Zvonimira 24, 10410 Velika Gorica zastupanog po punomoćniku Danijela-ela Krajačić</izvorni_sadrzaj>
    <derivirana_varijabla naziv="DomainObject.Predmet.ProtustrankaFormatedWithAdress_1"> L.E.G. UGOSTITELJSTVO j.d.o.o. za savjetovanje i usluge, Kralja D. Zvonimira 24, 10410 Velika Gorica zastupanog po punomoćniku Danijela-ela Krajačić</derivirana_varijabla>
  </DomainObject.Predmet.ProtustrankaFormatedWithAdress>
  <DomainObject.Predmet.ProtustrankaFormatedWithAdressOIB>
    <izvorni_sadrzaj> L.E.G. UGOSTITELJSTVO j.d.o.o. za savjetovanje i usluge, OIB 55148699511, Kralja D. Zvonimira 24, 10410 Velika Gorica zastupanog po punomoćniku Danijela-ela Krajačić</izvorni_sadrzaj>
    <derivirana_varijabla naziv="DomainObject.Predmet.ProtustrankaFormatedWithAdressOIB_1"> L.E.G. UGOSTITELJSTVO j.d.o.o. za savjetovanje i usluge, OIB 55148699511, Kralja D. Zvonimira 24, 10410 Velika Gorica zastupanog po punomoćniku Danijela-ela Krajačić</derivirana_varijabla>
  </DomainObject.Predmet.ProtustrankaFormatedWithAdressOIB>
  <DomainObject.Predmet.ProtustrankaWithAdress>
    <izvorni_sadrzaj>L.E.G. UGOSTITELJSTVO j.d.o.o. za savjetovanje i usluge Kralja D. Zvonimira 24, 10410 Velika Gorica</izvorni_sadrzaj>
    <derivirana_varijabla naziv="DomainObject.Predmet.ProtustrankaWithAdress_1">L.E.G. UGOSTITELJSTVO j.d.o.o. za savjetovanje i usluge Kralja D. Zvonimira 24, 10410 Velika Gorica</derivirana_varijabla>
  </DomainObject.Predmet.ProtustrankaWithAdress>
  <DomainObject.Predmet.ProtustrankaWithAdressOIB>
    <izvorni_sadrzaj>L.E.G. UGOSTITELJSTVO j.d.o.o. za savjetovanje i usluge, OIB 55148699511, Kralja D. Zvonimira 24, 10410 Velika Gorica</izvorni_sadrzaj>
    <derivirana_varijabla naziv="DomainObject.Predmet.ProtustrankaWithAdressOIB_1">L.E.G. UGOSTITELJSTVO j.d.o.o. za savjetovanje i usluge, OIB 55148699511, Kralja D. Zvonimira 24, 10410 Velika Gorica</derivirana_varijabla>
  </DomainObject.Predmet.ProtustrankaWithAdressOIB>
  <DomainObject.Predmet.ProtustrankaNazivFormated>
    <izvorni_sadrzaj>L.E.G. UGOSTITELJSTVO j.d.o.o. za savjetovanje i usluge</izvorni_sadrzaj>
    <derivirana_varijabla naziv="DomainObject.Predmet.ProtustrankaNazivFormated_1">L.E.G. UGOSTITELJSTVO j.d.o.o. za savjetovanje i usluge</derivirana_varijabla>
  </DomainObject.Predmet.ProtustrankaNazivFormated>
  <DomainObject.Predmet.ProtustrankaNazivFormatedOIB>
    <izvorni_sadrzaj>L.E.G. UGOSTITELJSTVO j.d.o.o. za savjetovanje i usluge, OIB 55148699511</izvorni_sadrzaj>
    <derivirana_varijabla naziv="DomainObject.Predmet.ProtustrankaNazivFormatedOIB_1">L.E.G. UGOSTITELJSTVO j.d.o.o. za savjetovanje i usluge, OIB 55148699511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L.E.G. UGOSTITELJSTVO j.d.o.o. za savjetovanje i usluge zastupanog po punomoćniku Danijela-ela Krajačić</item>
    </izvorni_sadrzaj>
    <derivirana_varijabla naziv="DomainObject.Predmet.ProtuStrankaListFormated_1">
      <item>L.E.G. UGOSTITELJSTVO j.d.o.o. za savjetovanje i usluge zastupanog po punomoćniku Danijela-ela Krajačić</item>
    </derivirana_varijabla>
  </DomainObject.Predmet.ProtuStrankaListFormated>
  <DomainObject.Predmet.ProtuStrankaListFormatedOIB>
    <izvorni_sadrzaj>
      <item>L.E.G. UGOSTITELJSTVO j.d.o.o. za savjetovanje i usluge, OIB 55148699511 zastupanog po punomoćniku Danijela-ela Krajačić</item>
    </izvorni_sadrzaj>
    <derivirana_varijabla naziv="DomainObject.Predmet.ProtuStrankaListFormatedOIB_1">
      <item>L.E.G. UGOSTITELJSTVO j.d.o.o. za savjetovanje i usluge, OIB 55148699511 zastupanog po punomoćniku Danijela-ela Krajačić</item>
    </derivirana_varijabla>
  </DomainObject.Predmet.ProtuStrankaListFormatedOIB>
  <DomainObject.Predmet.ProtuStrankaListFormatedWithAdress>
    <izvorni_sadrzaj>
      <item>L.E.G. UGOSTITELJSTVO j.d.o.o. za savjetovanje i usluge, Kralja D. Zvonimira 24, 10410 Velika Gorica zastupanog po punomoćniku Danijela-ela Krajačić</item>
    </izvorni_sadrzaj>
    <derivirana_varijabla naziv="DomainObject.Predmet.ProtuStrankaListFormatedWithAdress_1">
      <item>L.E.G. UGOSTITELJSTVO j.d.o.o. za savjetovanje i usluge, Kralja D. Zvonimira 24, 10410 Velika Gorica zastupanog po punomoćniku Danijela-ela Krajačić</item>
    </derivirana_varijabla>
  </DomainObject.Predmet.ProtuStrankaListFormatedWithAdress>
  <DomainObject.Predmet.ProtuStrankaListFormatedWithAdressOIB>
    <izvorni_sadrzaj>
      <item>L.E.G. UGOSTITELJSTVO j.d.o.o. za savjetovanje i usluge, OIB 55148699511, Kralja D. Zvonimira 24, 10410 Velika Gorica zastupanog po punomoćniku Danijela-ela Krajačić</item>
    </izvorni_sadrzaj>
    <derivirana_varijabla naziv="DomainObject.Predmet.ProtuStrankaListFormatedWithAdressOIB_1">
      <item>L.E.G. UGOSTITELJSTVO j.d.o.o. za savjetovanje i usluge, OIB 55148699511, Kralja D. Zvonimira 24, 10410 Velika Gorica zastupanog po punomoćniku Danijela-ela Krajačić</item>
    </derivirana_varijabla>
  </DomainObject.Predmet.ProtuStrankaListFormatedWithAdressOIB>
  <DomainObject.Predmet.ProtuStrankaListNazivFormated>
    <izvorni_sadrzaj>
      <item>L.E.G. UGOSTITELJSTVO j.d.o.o. za savjetovanje i usluge</item>
    </izvorni_sadrzaj>
    <derivirana_varijabla naziv="DomainObject.Predmet.ProtuStrankaListNazivFormated_1">
      <item>L.E.G. UGOSTITELJSTVO j.d.o.o. za savjetovanje i usluge</item>
    </derivirana_varijabla>
  </DomainObject.Predmet.ProtuStrankaListNazivFormated>
  <DomainObject.Predmet.ProtuStrankaListNazivFormatedOIB>
    <izvorni_sadrzaj>
      <item>L.E.G. UGOSTITELJSTVO j.d.o.o. za savjetovanje i usluge, OIB 55148699511</item>
    </izvorni_sadrzaj>
    <derivirana_varijabla naziv="DomainObject.Predmet.ProtuStrankaListNazivFormatedOIB_1">
      <item>L.E.G. UGOSTITELJSTVO j.d.o.o. za savjetovanje i usluge, OIB 55148699511</item>
    </derivirana_varijabla>
  </DomainObject.Predmet.ProtuStrankaListNazivFormatedOIB>
  <DomainObject.Predmet.OstaliListFormated>
    <izvorni_sadrzaj>
      <item>Danijela-ela Krajačić punomoćnik sudionika u postupku L.E.G. UGOSTITELJSTVO j.d.o.o. za savjetovanje i usluge</item>
    </izvorni_sadrzaj>
    <derivirana_varijabla naziv="DomainObject.Predmet.OstaliListFormated_1">
      <item>Danijela-ela Krajačić punomoćnik sudionika u postupku L.E.G. UGOSTITELJSTVO j.d.o.o. za savjetovanje i usluge</item>
    </derivirana_varijabla>
  </DomainObject.Predmet.OstaliListFormated>
  <DomainObject.Predmet.OstaliListFormatedOIB>
    <izvorni_sadrzaj>
      <item>Danijela-ela Krajačić, OIB 49285295325 punomoćnik sudionika u postupku L.E.G. UGOSTITELJSTVO j.d.o.o. za savjetovanje i usluge</item>
    </izvorni_sadrzaj>
    <derivirana_varijabla naziv="DomainObject.Predmet.OstaliListFormatedOIB_1">
      <item>Danijela-ela Krajačić, OIB 49285295325 punomoćnik sudionika u postupku L.E.G. UGOSTITELJSTVO j.d.o.o. za savjetovanje i usluge</item>
    </derivirana_varijabla>
  </DomainObject.Predmet.OstaliListFormatedOIB>
  <DomainObject.Predmet.OstaliListFormatedWithAdress>
    <izvorni_sadrzaj>
      <item>Danijela-ela Krajačić, Kralja D. Zvonimira 24, 10410 Velika Gorica punomoćnik sudionika u postupku L.E.G. UGOSTITELJSTVO j.d.o.o. za savjetovanje i usluge</item>
    </izvorni_sadrzaj>
    <derivirana_varijabla naziv="DomainObject.Predmet.OstaliListFormatedWithAdress_1">
      <item>Danijela-ela Krajačić, Kralja D. Zvonimira 24, 10410 Velika Gorica punomoćnik sudionika u postupku L.E.G. UGOSTITELJSTVO j.d.o.o. za savjetovanje i usluge</item>
    </derivirana_varijabla>
  </DomainObject.Predmet.OstaliListFormatedWithAdress>
  <DomainObject.Predmet.OstaliListFormatedWithAdressOIB>
    <izvorni_sadrzaj>
      <item>Danijela-ela Krajačić, OIB 49285295325, Kralja D. Zvonimira 24, 10410 Velika Gorica punomoćnik sudionika u postupku L.E.G. UGOSTITELJSTVO j.d.o.o. za savjetovanje i usluge</item>
    </izvorni_sadrzaj>
    <derivirana_varijabla naziv="DomainObject.Predmet.OstaliListFormatedWithAdressOIB_1">
      <item>Danijela-ela Krajačić, OIB 49285295325, Kralja D. Zvonimira 24, 10410 Velika Gorica punomoćnik sudionika u postupku L.E.G. UGOSTITELJSTVO j.d.o.o. za savjetovanje i usluge</item>
    </derivirana_varijabla>
  </DomainObject.Predmet.OstaliListFormatedWithAdressOIB>
  <DomainObject.Predmet.OstaliListNazivFormated>
    <izvorni_sadrzaj>
      <item>Danijela-ela Krajačić</item>
    </izvorni_sadrzaj>
    <derivirana_varijabla naziv="DomainObject.Predmet.OstaliListNazivFormated_1">
      <item>Danijela-ela Krajačić</item>
    </derivirana_varijabla>
  </DomainObject.Predmet.OstaliListNazivFormated>
  <DomainObject.Predmet.OstaliListNazivFormatedOIB>
    <izvorni_sadrzaj>
      <item>Danijela-ela Krajačić, OIB 49285295325</item>
    </izvorni_sadrzaj>
    <derivirana_varijabla naziv="DomainObject.Predmet.OstaliListNazivFormatedOIB_1">
      <item>Danijela-ela Krajačić, OIB 49285295325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St-3113/2016-3</izvorni_sadrzaj>
    <derivirana_varijabla naziv="DomainObject.PoslovniBrojDokumenta_1">St-3113/2016-3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L.E.G. UGOSTITELJSTVO j.d.o.o. za savjetovanje i usluge</izvorni_sadrzaj>
    <derivirana_varijabla naziv="DomainObject.Predmet.ProtustrankaIDrugi_1">L.E.G. UGOSTITELJSTVO j.d.o.o. za savjetovanje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L.E.G. UGOSTITELJSTVO j.d.o.o. za savjetovanje i usluge, OIB 55148699511, Kralja D. Zvonimira 24, 10410 Velika Gorica</izvorni_sadrzaj>
    <derivirana_varijabla naziv="DomainObject.Predmet.ProtustrankaIDrugiAdressOIB_1">L.E.G. UGOSTITELJSTVO j.d.o.o. za savjetovanje i usluge, OIB 55148699511, Kralja D. Zvonimira 24,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L.E.G. UGOSTITELJSTVO j.d.o.o. za savjetovanje i usluge</item>
      <item>Danijela-ela Krajačić</item>
    </izvorni_sadrzaj>
    <derivirana_varijabla naziv="DomainObject.Predmet.SudioniciListNaziv_1">
      <item>FINA Regionalni centar Zagreb</item>
      <item>L.E.G. UGOSTITELJSTVO j.d.o.o. za savjetovanje i usluge</item>
      <item>Danijela-ela Krajačić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L.E.G. UGOSTITELJSTVO j.d.o.o. za savjetovanje i usluge, OIB 55148699511, Kralja D. Zvonimira 24,10410 Velika Gorica</item>
      <item>Danijela-ela Krajačić, OIB 49285295325, Kralja D. Zvonimira 24,10410 Velika Gorica</item>
    </izvorni_sadrzaj>
    <derivirana_varijabla naziv="DomainObject.Predmet.SudioniciListAdressOIB_1">
      <item>FINA Regionalni centar Zagreb, OIB 85821130368, Trg svibanjskih žrtava 1995. 1,10000 Zagreb</item>
      <item>L.E.G. UGOSTITELJSTVO j.d.o.o. za savjetovanje i usluge, OIB 55148699511, Kralja D. Zvonimira 24,10410 Velika Gorica</item>
      <item>Danijela-ela Krajačić, OIB 49285295325, Kralja D. Zvonimira 24,10410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55148699511</item>
      <item>, OIB 49285295325</item>
    </izvorni_sadrzaj>
    <derivirana_varijabla naziv="DomainObject.Predmet.SudioniciListNazivOIB_1">
      <item>, OIB 85821130368</item>
      <item>, OIB 55148699511</item>
      <item>, OIB 49285295325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665</properties:Words>
  <properties:Characters>3525</properties:Characters>
  <properties:Lines>99</properties:Lines>
  <properties:Paragraphs>42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2016-11-09T14:21:00Z</cp:lastPrinted>
  <dcterms:modified xmlns:xsi="http://www.w3.org/2001/XMLSchema-instance" xsi:type="dcterms:W3CDTF">2016-11-09T14:21:00Z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St-3113/2016-3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