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15fc" w14:paraId="ff415fc" w:rsidRDefault="008E6ED6" w:rsidR="008E6ED6">
      <w:pPr>
        <w15:collapsed w:val="false"/>
      </w:pPr>
      <w:bookmarkStart w:name="_GoBack" w:id="0"/>
      <w:bookmarkEnd w:id="0"/>
    </w:p>
    <w:p w:rsidRDefault="00E76981" w:rsidR="002258F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7614A9">
        <w:t xml:space="preserve"> OSIJEKU</w:t>
      </w:r>
    </w:p>
    <w:p w:rsidRDefault="008E6ED6" w:rsidR="007614A9">
      <w:r>
        <w:t>S</w:t>
      </w:r>
      <w:r w:rsidR="007614A9">
        <w:t>TALNA SLUŽBA U S</w:t>
      </w:r>
      <w:r>
        <w:t xml:space="preserve">LAVONSKOM BRODU  </w:t>
      </w:r>
    </w:p>
    <w:p w:rsidRDefault="007614A9" w:rsidR="007614A9">
      <w:r>
        <w:t>Trg pobjede 13</w:t>
      </w:r>
    </w:p>
    <w:p w:rsidRDefault="007614A9" w:rsidR="008E6ED6" w:rsidRPr="00B61998">
      <w:r>
        <w:t>35000 Slavonski Brod</w:t>
      </w:r>
      <w:r w:rsidR="008E6ED6">
        <w:t xml:space="preserve">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</w:t>
      </w:r>
      <w:r w:rsidR="00B60BF0">
        <w:t xml:space="preserve">       </w:t>
      </w:r>
      <w:r w:rsidR="000A24DF">
        <w:t xml:space="preserve">  </w:t>
      </w:r>
      <w:r w:rsidR="008E6ED6" w:rsidRPr="00B61998">
        <w:t xml:space="preserve">Broj: </w:t>
      </w:r>
      <w:r w:rsidR="002E3BF0">
        <w:t>1/</w:t>
      </w:r>
      <w:r w:rsidR="008E6ED6" w:rsidRPr="00B61998">
        <w:t>St-</w:t>
      </w:r>
      <w:r w:rsidR="002E3BF0">
        <w:t>392/2012-241</w:t>
      </w:r>
    </w:p>
    <w:p w:rsidRDefault="00C92C39" w:rsidR="00C92C39" w:rsidRPr="00B61998"/>
    <w:p w:rsidRDefault="00C92C39" w:rsidP="00C92C39" w:rsidR="00C92C39" w:rsidRPr="00B61998">
      <w:pPr>
        <w:jc w:val="center"/>
      </w:pPr>
      <w:r w:rsidRPr="00B61998">
        <w:t>U</w:t>
      </w:r>
      <w:r w:rsidR="007038B7">
        <w:t xml:space="preserve"> </w:t>
      </w:r>
      <w:r w:rsidRPr="00B61998">
        <w:t xml:space="preserve">  I M E    R E P U B L I K E    H R V A T S K E</w:t>
      </w:r>
    </w:p>
    <w:p w:rsidRDefault="008E6ED6" w:rsidP="008E6ED6" w:rsidR="008E6ED6" w:rsidRPr="00B61998">
      <w:pPr>
        <w:jc w:val="center"/>
      </w:pPr>
      <w:r w:rsidRPr="00B61998"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7614A9">
        <w:t xml:space="preserve">OSIJEKU STALNA SLUŽBA U </w:t>
      </w:r>
      <w:r w:rsidR="007038B7">
        <w:t>SLAVONSKOM BRODU, po stečajnoj sutkinji</w:t>
      </w:r>
      <w:r>
        <w:t xml:space="preserve"> Vesni Vukelić, u stečajnom postupku nad dužnikom </w:t>
      </w:r>
      <w:r w:rsidR="002E3BF0">
        <w:rPr>
          <w:noProof/>
        </w:rPr>
        <w:t>EURO-INŽENJERING d.o.o. u stečaju Slavonski Brod, Dr.Mile Budaka 1, OIB 86855141245</w:t>
      </w:r>
      <w:r w:rsidR="00743BC0">
        <w:t xml:space="preserve">, dana </w:t>
      </w:r>
      <w:r w:rsidR="002E3BF0">
        <w:t>0</w:t>
      </w:r>
      <w:r w:rsidR="00EA615A">
        <w:t>4</w:t>
      </w:r>
      <w:r w:rsidR="009C243A">
        <w:t>.</w:t>
      </w:r>
      <w:r w:rsidR="002E3BF0">
        <w:t>siječnja 2018</w:t>
      </w:r>
      <w:r w:rsidR="007614A9">
        <w:t>.g.</w:t>
      </w:r>
    </w:p>
    <w:p w:rsidRDefault="008E6ED6" w:rsidP="002F2C3E" w:rsidR="008E6ED6">
      <w:pPr>
        <w:jc w:val="both"/>
      </w:pPr>
    </w:p>
    <w:p w:rsidRDefault="008E6ED6" w:rsidP="0011140C" w:rsidR="004F3299" w:rsidRPr="00B61998">
      <w:pPr>
        <w:jc w:val="center"/>
      </w:pPr>
      <w:r w:rsidRPr="00B61998"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7614A9">
      <w:pPr>
        <w:jc w:val="both"/>
        <w:rPr>
          <w:noProof/>
        </w:rPr>
      </w:pPr>
      <w:r>
        <w:tab/>
      </w:r>
      <w:r w:rsidR="00182C80" w:rsidRPr="007614A9">
        <w:rPr>
          <w:b/>
        </w:rPr>
        <w:t xml:space="preserve"> </w:t>
      </w:r>
      <w:r w:rsidR="007614A9" w:rsidRPr="007614A9">
        <w:rPr>
          <w:b/>
        </w:rPr>
        <w:t>I –</w:t>
      </w:r>
      <w:r w:rsidR="007614A9">
        <w:t xml:space="preserve"> Nakon </w:t>
      </w:r>
      <w:r w:rsidR="002E3BF0">
        <w:t>podmirenja troškova stečajnog postupka i obveza stečajne mase</w:t>
      </w:r>
      <w:r w:rsidR="0003632D">
        <w:t xml:space="preserve"> u cijelosti</w:t>
      </w:r>
      <w:r w:rsidR="002E3BF0">
        <w:t>,</w:t>
      </w:r>
      <w:r w:rsidR="00A517EF">
        <w:t xml:space="preserve"> </w:t>
      </w:r>
      <w:r w:rsidR="00F163A2">
        <w:t xml:space="preserve"> </w:t>
      </w:r>
      <w:r w:rsidR="007614A9" w:rsidRPr="007614A9">
        <w:rPr>
          <w:b/>
        </w:rPr>
        <w:t>zaključuje se</w:t>
      </w:r>
      <w:r w:rsidR="007614A9">
        <w:t xml:space="preserve"> stečajni postupak nad dužnikom </w:t>
      </w:r>
      <w:r w:rsidR="002E3BF0" w:rsidRPr="002E3BF0">
        <w:rPr>
          <w:b/>
          <w:noProof/>
        </w:rPr>
        <w:t>EURO-INŽENJERING d.o.o. u stečaju Slavonski Brod, Dr.Mile Budaka 1, OIB 86855141245.</w:t>
      </w:r>
    </w:p>
    <w:p w:rsidRDefault="002E3BF0" w:rsidP="002F2C3E" w:rsidR="002E3BF0">
      <w:pPr>
        <w:jc w:val="both"/>
      </w:pPr>
    </w:p>
    <w:p w:rsidRDefault="007614A9" w:rsidP="002F2C3E" w:rsidR="00811C18">
      <w:pPr>
        <w:jc w:val="both"/>
      </w:pPr>
      <w:r>
        <w:tab/>
      </w:r>
      <w:r w:rsidRPr="00003DA6">
        <w:rPr>
          <w:b/>
        </w:rPr>
        <w:t>II –</w:t>
      </w:r>
      <w:r w:rsidR="00811C18">
        <w:rPr>
          <w:b/>
        </w:rPr>
        <w:t xml:space="preserve"> </w:t>
      </w:r>
      <w:r w:rsidR="00811C18" w:rsidRPr="00811C18">
        <w:t xml:space="preserve">Ovlašćuje se stečajni upravitelj nakon zaključenja stečajnog postupka zastupati stečajnu masu u parničnim postupcima koji se vode </w:t>
      </w:r>
      <w:r w:rsidR="0003632D">
        <w:t>pred ovim sudom</w:t>
      </w:r>
      <w:r w:rsidR="00811C18">
        <w:t xml:space="preserve"> pod br. P-581/14 radi pobijanja pravnih radnji, pred Općinskim građanskim sudom u Zagrebu pod br. P-1956/14 radi isplate iznosa od 203.954,97 kn i pred Trgovačkim sudom u Zagrebu pod br. P-785/15 radi isplate iznosa od 29.516.436,00 kn.</w:t>
      </w:r>
    </w:p>
    <w:p w:rsidRDefault="00811C18" w:rsidP="002F2C3E" w:rsidR="00811C18">
      <w:pPr>
        <w:jc w:val="both"/>
      </w:pPr>
    </w:p>
    <w:p w:rsidRDefault="00811C18" w:rsidP="00811C18" w:rsidR="00811C18">
      <w:pPr>
        <w:jc w:val="both"/>
      </w:pPr>
      <w:r>
        <w:tab/>
      </w:r>
      <w:r w:rsidRPr="00811C18">
        <w:rPr>
          <w:b/>
        </w:rPr>
        <w:t>III</w:t>
      </w:r>
      <w:r>
        <w:t xml:space="preserve">- </w:t>
      </w:r>
      <w:r w:rsidRPr="008C1D9E">
        <w:t>U svrhu rezerv</w:t>
      </w:r>
      <w:r>
        <w:t>acije novčanih sredstava radi nastavljanja gore navedenih parnica, stečajni upravitelj se zadužuje položiti na depozitni račun suda iznos od 165.000,00 kn.</w:t>
      </w:r>
    </w:p>
    <w:p w:rsidRDefault="00811C18" w:rsidP="002F2C3E" w:rsidR="00811C18" w:rsidRPr="00811C18">
      <w:pPr>
        <w:jc w:val="both"/>
      </w:pPr>
    </w:p>
    <w:p w:rsidRDefault="00811C18" w:rsidP="00811C18" w:rsidR="007614A9">
      <w:pPr>
        <w:ind w:firstLine="708"/>
        <w:jc w:val="both"/>
      </w:pPr>
      <w:r w:rsidRPr="00811C18">
        <w:rPr>
          <w:b/>
        </w:rPr>
        <w:t>IV</w:t>
      </w:r>
      <w:r>
        <w:t xml:space="preserve">- </w:t>
      </w:r>
      <w:r w:rsidR="007614A9">
        <w:t xml:space="preserve"> Po pravomoćnosti ovog rješenja, dužnik će se brisati iz sudskog registra.</w:t>
      </w:r>
    </w:p>
    <w:p w:rsidRDefault="00C76B2A" w:rsidP="002F2C3E" w:rsidR="00C76B2A">
      <w:pPr>
        <w:jc w:val="both"/>
      </w:pPr>
    </w:p>
    <w:p w:rsidRDefault="007614A9" w:rsidP="002F2C3E" w:rsidR="003B3B3E">
      <w:pPr>
        <w:jc w:val="both"/>
      </w:pPr>
      <w:r>
        <w:tab/>
      </w:r>
      <w:r w:rsidR="000E4E77" w:rsidRPr="003B3B3E">
        <w:rPr>
          <w:b/>
        </w:rPr>
        <w:t>V</w:t>
      </w:r>
      <w:r w:rsidRPr="008C1D9E">
        <w:rPr>
          <w:b/>
        </w:rPr>
        <w:t xml:space="preserve"> </w:t>
      </w:r>
      <w:r w:rsidRPr="00003DA6">
        <w:rPr>
          <w:b/>
        </w:rPr>
        <w:t>–</w:t>
      </w:r>
      <w:r w:rsidR="00743BC0">
        <w:t xml:space="preserve"> </w:t>
      </w:r>
      <w:r w:rsidR="003B3B3E">
        <w:t>Stečajna masa nakon brisanja dužnika, ima se upisati u sudski registar.</w:t>
      </w:r>
    </w:p>
    <w:p w:rsidRDefault="003B3B3E" w:rsidP="002F2C3E" w:rsidR="003B3B3E">
      <w:pPr>
        <w:jc w:val="both"/>
      </w:pPr>
    </w:p>
    <w:p w:rsidRDefault="003B3B3E" w:rsidP="003B3B3E" w:rsidR="0000347C">
      <w:pPr>
        <w:ind w:firstLine="708"/>
        <w:jc w:val="both"/>
      </w:pPr>
      <w:r w:rsidRPr="003B3B3E">
        <w:rPr>
          <w:b/>
        </w:rPr>
        <w:t>VI</w:t>
      </w:r>
      <w:r>
        <w:t xml:space="preserve">- </w:t>
      </w:r>
      <w:r w:rsidR="00743BC0">
        <w:t xml:space="preserve">Ovo rješenje ima se </w:t>
      </w:r>
      <w:r w:rsidR="004D232E">
        <w:t>objaviti na mrežnoj stranici e-O</w:t>
      </w:r>
      <w:r w:rsidR="00743BC0">
        <w:t>glasna ploča suda</w:t>
      </w:r>
      <w:r w:rsidR="009317F0">
        <w:t>.</w:t>
      </w:r>
    </w:p>
    <w:p w:rsidRDefault="00622CF6" w:rsidP="002F2C3E" w:rsidR="00622CF6">
      <w:pPr>
        <w:jc w:val="both"/>
      </w:pPr>
    </w:p>
    <w:p w:rsidRDefault="000E4E77" w:rsidP="002F2C3E" w:rsidR="00B97F5B">
      <w:pPr>
        <w:jc w:val="both"/>
      </w:pPr>
      <w:r>
        <w:tab/>
      </w:r>
      <w:r w:rsidR="008C1D9E">
        <w:tab/>
        <w:t xml:space="preserve">   </w:t>
      </w:r>
    </w:p>
    <w:p w:rsidRDefault="00B97F5B" w:rsidP="002F2C3E" w:rsidR="00B97F5B" w:rsidRPr="00B61998">
      <w:pPr>
        <w:jc w:val="center"/>
      </w:pPr>
      <w:r w:rsidRPr="00B61998"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2B1491">
      <w:pPr>
        <w:jc w:val="both"/>
        <w:rPr>
          <w:noProof/>
        </w:rPr>
      </w:pPr>
      <w:r>
        <w:tab/>
      </w:r>
      <w:r w:rsidR="00003DA6">
        <w:t>Rješenjem ovog Suda br. St-</w:t>
      </w:r>
      <w:r w:rsidR="003B3B3E">
        <w:t>392/2012-25</w:t>
      </w:r>
      <w:r w:rsidR="00383B1C">
        <w:t xml:space="preserve"> od </w:t>
      </w:r>
      <w:r w:rsidR="003B3B3E">
        <w:t>21.ožujka</w:t>
      </w:r>
      <w:r w:rsidR="00383B1C">
        <w:t xml:space="preserve"> 2013.</w:t>
      </w:r>
      <w:r w:rsidR="003B3B3E">
        <w:t>g.</w:t>
      </w:r>
      <w:r w:rsidR="00383B1C">
        <w:t xml:space="preserve"> </w:t>
      </w:r>
      <w:r w:rsidR="00003DA6">
        <w:t xml:space="preserve">otvoren je stečajni postupak nad dužnikom </w:t>
      </w:r>
      <w:r w:rsidR="003B3B3E">
        <w:rPr>
          <w:noProof/>
        </w:rPr>
        <w:t xml:space="preserve">EURO-INŽENJERING d.o.o. Slavonski </w:t>
      </w:r>
      <w:r w:rsidR="00D3246F">
        <w:rPr>
          <w:noProof/>
        </w:rPr>
        <w:t>Brod, a za stečajnog upravitelja imenovan je Krešimir Tomac, dipl.iur iz Slav.Broda.</w:t>
      </w:r>
    </w:p>
    <w:p w:rsidRDefault="00D3246F" w:rsidP="002F2C3E" w:rsidR="00D3246F">
      <w:pPr>
        <w:jc w:val="both"/>
        <w:rPr>
          <w:noProof/>
        </w:rPr>
      </w:pPr>
    </w:p>
    <w:p w:rsidRDefault="00D3246F" w:rsidP="002F2C3E" w:rsidR="00D3246F">
      <w:pPr>
        <w:jc w:val="both"/>
        <w:rPr>
          <w:noProof/>
        </w:rPr>
      </w:pPr>
    </w:p>
    <w:p w:rsidRDefault="00D3246F" w:rsidP="002F2C3E" w:rsidR="00D3246F">
      <w:pPr>
        <w:jc w:val="both"/>
        <w:rPr>
          <w:noProof/>
        </w:rPr>
      </w:pPr>
    </w:p>
    <w:p w:rsidRDefault="00D3246F" w:rsidP="002F2C3E" w:rsidR="00D3246F">
      <w:pPr>
        <w:jc w:val="both"/>
        <w:rPr>
          <w:noProof/>
        </w:rPr>
      </w:pPr>
    </w:p>
    <w:p w:rsidRDefault="00383B1C" w:rsidP="00D3246F" w:rsidR="00D3246F">
      <w:pPr>
        <w:jc w:val="right"/>
      </w:pPr>
      <w:r>
        <w:rPr>
          <w:noProof/>
        </w:rPr>
        <w:tab/>
      </w:r>
      <w:r w:rsidR="00D3246F" w:rsidRPr="00B61998">
        <w:t xml:space="preserve">Broj: </w:t>
      </w:r>
      <w:r w:rsidR="00D3246F">
        <w:t>1/</w:t>
      </w:r>
      <w:r w:rsidR="00D3246F" w:rsidRPr="00B61998">
        <w:t>St-</w:t>
      </w:r>
      <w:r w:rsidR="00D3246F">
        <w:t>392/2012-241</w:t>
      </w:r>
    </w:p>
    <w:p w:rsidRDefault="00D3246F" w:rsidP="00D3246F" w:rsidR="00D3246F">
      <w:pPr>
        <w:jc w:val="right"/>
      </w:pPr>
    </w:p>
    <w:p w:rsidRDefault="00D95C6A" w:rsidP="00D3246F" w:rsidR="003B3B3E">
      <w:pPr>
        <w:ind w:firstLine="708"/>
        <w:jc w:val="both"/>
        <w:rPr>
          <w:noProof/>
        </w:rPr>
      </w:pPr>
      <w:r>
        <w:rPr>
          <w:noProof/>
        </w:rPr>
        <w:t xml:space="preserve">U ovom stečajnom </w:t>
      </w:r>
      <w:r w:rsidR="00383B1C">
        <w:rPr>
          <w:noProof/>
        </w:rPr>
        <w:t xml:space="preserve">postupku </w:t>
      </w:r>
      <w:r w:rsidR="00E94D88">
        <w:rPr>
          <w:noProof/>
        </w:rPr>
        <w:t>tražbine</w:t>
      </w:r>
      <w:r>
        <w:rPr>
          <w:noProof/>
        </w:rPr>
        <w:t xml:space="preserve"> vjerovnika</w:t>
      </w:r>
      <w:r w:rsidR="00E94D88">
        <w:rPr>
          <w:noProof/>
        </w:rPr>
        <w:t xml:space="preserve"> ispitane su na općem </w:t>
      </w:r>
      <w:r w:rsidR="00D3246F">
        <w:rPr>
          <w:noProof/>
        </w:rPr>
        <w:t xml:space="preserve">ispitnom ročištu održanom 18.lipnja 2013.g. </w:t>
      </w:r>
      <w:r w:rsidR="003F76E9">
        <w:rPr>
          <w:noProof/>
        </w:rPr>
        <w:t xml:space="preserve">i posebnom </w:t>
      </w:r>
      <w:r w:rsidR="00E94D88">
        <w:rPr>
          <w:noProof/>
        </w:rPr>
        <w:t xml:space="preserve">ispitnom ročištu </w:t>
      </w:r>
      <w:r w:rsidR="00D3246F">
        <w:rPr>
          <w:noProof/>
        </w:rPr>
        <w:t>od 04.veljače 2016.g.</w:t>
      </w:r>
      <w:r w:rsidR="00140A31">
        <w:rPr>
          <w:noProof/>
        </w:rPr>
        <w:t xml:space="preserve"> </w:t>
      </w:r>
      <w:r w:rsidR="00E94D88">
        <w:rPr>
          <w:noProof/>
        </w:rPr>
        <w:t xml:space="preserve">te je </w:t>
      </w:r>
      <w:r w:rsidR="004D232E">
        <w:rPr>
          <w:noProof/>
        </w:rPr>
        <w:t xml:space="preserve">na taj način </w:t>
      </w:r>
      <w:r w:rsidR="00E94D88">
        <w:rPr>
          <w:noProof/>
        </w:rPr>
        <w:t xml:space="preserve">utvrđeno tražbina prvog višeg isplatnog reda u iznosu </w:t>
      </w:r>
      <w:r w:rsidR="003F76E9">
        <w:rPr>
          <w:noProof/>
        </w:rPr>
        <w:t>704.166,36</w:t>
      </w:r>
      <w:r w:rsidR="00E94D88">
        <w:rPr>
          <w:noProof/>
        </w:rPr>
        <w:t xml:space="preserve"> kn, a tražbina drugog višeg isplatnog reda u iznosu </w:t>
      </w:r>
      <w:r w:rsidR="003F76E9">
        <w:rPr>
          <w:noProof/>
        </w:rPr>
        <w:t>38.421.242,22</w:t>
      </w:r>
      <w:r w:rsidR="00E94D88">
        <w:rPr>
          <w:noProof/>
        </w:rPr>
        <w:t xml:space="preserve"> kn. </w:t>
      </w:r>
      <w:r w:rsidR="00383B1C">
        <w:rPr>
          <w:noProof/>
        </w:rPr>
        <w:t xml:space="preserve"> </w:t>
      </w:r>
    </w:p>
    <w:p w:rsidRDefault="007038B7" w:rsidP="007038B7" w:rsidR="007038B7">
      <w:pPr>
        <w:jc w:val="right"/>
        <w:rPr>
          <w:noProof/>
        </w:rPr>
      </w:pPr>
    </w:p>
    <w:p w:rsidRDefault="00E94D88" w:rsidP="002F2C3E" w:rsidR="00CA0F1D">
      <w:pPr>
        <w:jc w:val="both"/>
        <w:rPr>
          <w:noProof/>
        </w:rPr>
      </w:pPr>
      <w:r>
        <w:rPr>
          <w:noProof/>
        </w:rPr>
        <w:tab/>
      </w:r>
      <w:r w:rsidR="002C7BDE">
        <w:rPr>
          <w:noProof/>
        </w:rPr>
        <w:t>Nakon što je stečajni upravitelj unovčio cjelokupnu imovinu koja ulazi u stečajnu masu, podnio je završni račun uz završno izvj</w:t>
      </w:r>
      <w:r w:rsidR="003F76E9">
        <w:rPr>
          <w:noProof/>
        </w:rPr>
        <w:t>ešće</w:t>
      </w:r>
      <w:r w:rsidR="00C84734">
        <w:rPr>
          <w:noProof/>
        </w:rPr>
        <w:t xml:space="preserve"> </w:t>
      </w:r>
      <w:r w:rsidR="002C7BDE">
        <w:rPr>
          <w:noProof/>
        </w:rPr>
        <w:t xml:space="preserve">u kom </w:t>
      </w:r>
      <w:r w:rsidR="00174DDC">
        <w:rPr>
          <w:noProof/>
        </w:rPr>
        <w:t>navodi</w:t>
      </w:r>
      <w:r w:rsidR="003F76E9">
        <w:rPr>
          <w:noProof/>
        </w:rPr>
        <w:t xml:space="preserve"> da se imovina dužnika </w:t>
      </w:r>
      <w:r w:rsidR="00665235">
        <w:rPr>
          <w:noProof/>
        </w:rPr>
        <w:t xml:space="preserve">koja je činila stečajnu masu </w:t>
      </w:r>
      <w:r w:rsidR="003F76E9">
        <w:rPr>
          <w:noProof/>
        </w:rPr>
        <w:t xml:space="preserve">sastojala samo od </w:t>
      </w:r>
      <w:r w:rsidR="00665235">
        <w:rPr>
          <w:noProof/>
        </w:rPr>
        <w:t xml:space="preserve">nekretnina koje su </w:t>
      </w:r>
      <w:r w:rsidR="00174DDC">
        <w:rPr>
          <w:noProof/>
        </w:rPr>
        <w:t xml:space="preserve">sve </w:t>
      </w:r>
      <w:r w:rsidR="00665235">
        <w:rPr>
          <w:noProof/>
        </w:rPr>
        <w:t xml:space="preserve">unovčene </w:t>
      </w:r>
      <w:r w:rsidR="008B7328">
        <w:rPr>
          <w:noProof/>
        </w:rPr>
        <w:t>i</w:t>
      </w:r>
      <w:r w:rsidR="00665235">
        <w:rPr>
          <w:noProof/>
        </w:rPr>
        <w:t xml:space="preserve"> </w:t>
      </w:r>
      <w:r w:rsidR="00174DDC">
        <w:rPr>
          <w:noProof/>
        </w:rPr>
        <w:t>time</w:t>
      </w:r>
      <w:r w:rsidR="008B7328">
        <w:rPr>
          <w:noProof/>
        </w:rPr>
        <w:t xml:space="preserve"> su</w:t>
      </w:r>
      <w:r w:rsidR="00174DDC">
        <w:rPr>
          <w:noProof/>
        </w:rPr>
        <w:t xml:space="preserve"> </w:t>
      </w:r>
      <w:r w:rsidR="00665235">
        <w:rPr>
          <w:noProof/>
        </w:rPr>
        <w:t xml:space="preserve">ostvarena novčana sredstva u iznosu 8.872.962,80 kn, od čega je stečajna masa ostvarila novčani priljev od 2.292.287,90 kn, a s ostatkom je namiren razlučni vjerovnik Zagrebačka banka d.d. </w:t>
      </w:r>
    </w:p>
    <w:p w:rsidRDefault="00665235" w:rsidP="003C0705" w:rsidR="00665235">
      <w:pPr>
        <w:ind w:firstLine="708"/>
        <w:jc w:val="both"/>
        <w:rPr>
          <w:noProof/>
        </w:rPr>
      </w:pPr>
      <w:r>
        <w:rPr>
          <w:noProof/>
        </w:rPr>
        <w:t>Od ostvarenog priljeva izmirene su obveze stečajne mase</w:t>
      </w:r>
      <w:r w:rsidR="003C0705">
        <w:rPr>
          <w:noProof/>
        </w:rPr>
        <w:t xml:space="preserve"> u iznosu 1.875.736,09 kn, tako da je na poslovnom računu dužnika preostao iznos od 416.551,81 kn, koji predstavlja razliku između priljeva i odljeva.</w:t>
      </w:r>
    </w:p>
    <w:p w:rsidRDefault="00841907" w:rsidP="00143A34" w:rsidR="003F76E9">
      <w:pPr>
        <w:ind w:firstLine="708"/>
        <w:jc w:val="both"/>
        <w:rPr>
          <w:noProof/>
        </w:rPr>
      </w:pPr>
      <w:r>
        <w:rPr>
          <w:noProof/>
        </w:rPr>
        <w:t xml:space="preserve">Od navedenog iznosa stečajni upravitelj predložio je rezervirati 165.000,00 kn na ime troškova za nastavak parničnih postupaka </w:t>
      </w:r>
      <w:r w:rsidR="000B789C">
        <w:rPr>
          <w:noProof/>
        </w:rPr>
        <w:t xml:space="preserve">koji su </w:t>
      </w:r>
      <w:r>
        <w:rPr>
          <w:noProof/>
        </w:rPr>
        <w:t>u tijeku</w:t>
      </w:r>
      <w:r w:rsidR="000B789C">
        <w:rPr>
          <w:noProof/>
        </w:rPr>
        <w:t xml:space="preserve"> pred ovim sudom radi pobijanja pravnih radnji, pred Općinskim građanskim sudom u Zagrebu radi isplate 203.954,97 kn i pred Trgovačkim sudom u Zagrebu radi naknade štete u iznosu 29.516.436,00 kn</w:t>
      </w:r>
      <w:r w:rsidR="005C1B99">
        <w:rPr>
          <w:noProof/>
        </w:rPr>
        <w:t>, a ostatak rezervirati za namirenje njegove nagrade temeljem pravo</w:t>
      </w:r>
      <w:r w:rsidR="001D1D54">
        <w:rPr>
          <w:noProof/>
        </w:rPr>
        <w:t xml:space="preserve">moćnog rješenja stečajnog suca u bruto iznosu 201.037,98 kn te za </w:t>
      </w:r>
      <w:r w:rsidR="005C1B99">
        <w:rPr>
          <w:noProof/>
        </w:rPr>
        <w:t>namirenje obveza stečajne mase koje će dospjeti nakon zaključenja stečajnog postupka</w:t>
      </w:r>
      <w:r w:rsidR="00AD0DAC">
        <w:rPr>
          <w:noProof/>
        </w:rPr>
        <w:t xml:space="preserve"> u iznosu 50.513,73 kn.</w:t>
      </w:r>
    </w:p>
    <w:p w:rsidRDefault="00143A34" w:rsidP="00847960" w:rsidR="00DD4437">
      <w:pPr>
        <w:ind w:firstLine="708"/>
        <w:jc w:val="both"/>
        <w:rPr>
          <w:noProof/>
        </w:rPr>
      </w:pPr>
      <w:r>
        <w:rPr>
          <w:noProof/>
        </w:rPr>
        <w:t>S obzirom da će na taj način u cijelosti biti namireni svi troškovi stečajnog postupka i obveze stečajne mase, a iznos preostao na računu je dostatan za rezervaciju novčanih sredstava radi nastavljanja parničnih postupaka, to je predložio da se stečajni postup</w:t>
      </w:r>
      <w:r w:rsidR="007241B2">
        <w:rPr>
          <w:noProof/>
        </w:rPr>
        <w:t xml:space="preserve">ak zaključi, a </w:t>
      </w:r>
      <w:r>
        <w:rPr>
          <w:noProof/>
        </w:rPr>
        <w:t xml:space="preserve">ukoliko se </w:t>
      </w:r>
      <w:r w:rsidR="007241B2">
        <w:rPr>
          <w:noProof/>
        </w:rPr>
        <w:t>naknadno, prema postignutom</w:t>
      </w:r>
      <w:r>
        <w:rPr>
          <w:noProof/>
        </w:rPr>
        <w:t xml:space="preserve"> uspjeh</w:t>
      </w:r>
      <w:r w:rsidR="007241B2">
        <w:rPr>
          <w:noProof/>
        </w:rPr>
        <w:t>u u navedenim parnicama ostvare</w:t>
      </w:r>
      <w:r>
        <w:rPr>
          <w:noProof/>
        </w:rPr>
        <w:t xml:space="preserve"> </w:t>
      </w:r>
      <w:r w:rsidR="007241B2">
        <w:rPr>
          <w:noProof/>
        </w:rPr>
        <w:t>dodatni novčani priljevi, isti će biti raspoloživi za namirenje stečajnih tražbina vjerovnika.</w:t>
      </w:r>
    </w:p>
    <w:p w:rsidRDefault="00847960" w:rsidP="00847960" w:rsidR="00847960">
      <w:pPr>
        <w:ind w:firstLine="708"/>
        <w:jc w:val="both"/>
        <w:rPr>
          <w:noProof/>
        </w:rPr>
      </w:pPr>
      <w:r>
        <w:rPr>
          <w:noProof/>
        </w:rPr>
        <w:t xml:space="preserve">Stečajni sudac je u skladu s odredbom čl. 95 st2 Stečajnog zakona (NN br. 71/15, 104/17, dalje SZ), </w:t>
      </w:r>
      <w:r w:rsidR="002456C0">
        <w:rPr>
          <w:noProof/>
        </w:rPr>
        <w:t xml:space="preserve">koja odredba se primjenjuje i na postupku u tijeku, </w:t>
      </w:r>
      <w:r>
        <w:rPr>
          <w:noProof/>
        </w:rPr>
        <w:t>ispitao završni račun stečajnog upravitelja bez poziva na izjašnjenje u smislu odredbe čl. 95 st 3 SZ-a jer u ovom stečajnom postupku Odbor vjerovnika nije osnovan pa je ispunjavajući zakonsku obvezu propisanu navedenom odredbom, završni račun objavio na mrežnoj stranici e-Oglasna ploča sudova, uz poziv svim vjerovnicima da se očituju.</w:t>
      </w:r>
    </w:p>
    <w:p w:rsidRDefault="001A6917" w:rsidP="00847960" w:rsidR="00B232D8">
      <w:pPr>
        <w:ind w:firstLine="708"/>
        <w:jc w:val="both"/>
        <w:rPr>
          <w:noProof/>
        </w:rPr>
      </w:pPr>
      <w:r>
        <w:rPr>
          <w:noProof/>
        </w:rPr>
        <w:t>U ostavljenom roku pisa</w:t>
      </w:r>
      <w:r w:rsidR="002456C0">
        <w:rPr>
          <w:noProof/>
        </w:rPr>
        <w:t>n</w:t>
      </w:r>
      <w:r>
        <w:rPr>
          <w:noProof/>
        </w:rPr>
        <w:t>o se očitovao vjerovnik Zagrebačka banka d.d. koji je iskazao da nema primjedbi na završni račun steč.upravitelja, dok se ostali vjerovnici nisu očitovali.</w:t>
      </w:r>
    </w:p>
    <w:p w:rsidRDefault="00AF4282" w:rsidP="001D1D54" w:rsidR="00B04405">
      <w:pPr>
        <w:jc w:val="both"/>
        <w:rPr>
          <w:noProof/>
        </w:rPr>
      </w:pPr>
      <w:r>
        <w:rPr>
          <w:noProof/>
        </w:rPr>
        <w:tab/>
      </w:r>
      <w:r w:rsidR="00B232D8">
        <w:rPr>
          <w:noProof/>
        </w:rPr>
        <w:t>Nakon ispitivanja završnog računa, stečajni sudac je isti potvrdio zaključkom br. St-392/2012-</w:t>
      </w:r>
      <w:r w:rsidR="00E41733">
        <w:rPr>
          <w:noProof/>
        </w:rPr>
        <w:t>236 od 07.studenog 2017.g. jer je našao da je završni račun izrađen u skladu s osnovama knjigovodstva, da su u njemu obuhvaćeni svi poslovni događaji, da je iskazan realno i nije utvrđena razlika u odnosu na iznos sredstava koji je steč.upravitelj isk</w:t>
      </w:r>
      <w:r w:rsidR="002456C0">
        <w:rPr>
          <w:noProof/>
        </w:rPr>
        <w:t>azao u odnosu na iznos utvrđen</w:t>
      </w:r>
      <w:r w:rsidR="00E41733">
        <w:rPr>
          <w:noProof/>
        </w:rPr>
        <w:t xml:space="preserve"> analizom priljeva i odljeva sredstava na žiro-računu.</w:t>
      </w:r>
    </w:p>
    <w:p w:rsidRDefault="00304575" w:rsidP="002F2C3E" w:rsidR="00B232D8">
      <w:pPr>
        <w:jc w:val="both"/>
        <w:rPr>
          <w:noProof/>
        </w:rPr>
      </w:pPr>
      <w:r>
        <w:rPr>
          <w:noProof/>
        </w:rPr>
        <w:tab/>
      </w:r>
    </w:p>
    <w:p w:rsidRDefault="00E3208B" w:rsidP="002F2C3E" w:rsidR="00841907">
      <w:pPr>
        <w:jc w:val="both"/>
        <w:rPr>
          <w:noProof/>
        </w:rPr>
      </w:pPr>
      <w:r>
        <w:rPr>
          <w:noProof/>
        </w:rPr>
        <w:tab/>
        <w:t xml:space="preserve">Na </w:t>
      </w:r>
      <w:r w:rsidR="0092041D">
        <w:rPr>
          <w:noProof/>
        </w:rPr>
        <w:t>završnom ročištu održanom dana 11.prosinca</w:t>
      </w:r>
      <w:r>
        <w:rPr>
          <w:noProof/>
        </w:rPr>
        <w:t xml:space="preserve"> 2017</w:t>
      </w:r>
      <w:r w:rsidR="0092041D">
        <w:rPr>
          <w:noProof/>
        </w:rPr>
        <w:t>.g</w:t>
      </w:r>
      <w:r>
        <w:rPr>
          <w:noProof/>
        </w:rPr>
        <w:t xml:space="preserve">. vjerovnici nisu imali primjedbi na završni račun stečajnog upravitelja, te su </w:t>
      </w:r>
      <w:r w:rsidR="005E33B9">
        <w:rPr>
          <w:noProof/>
        </w:rPr>
        <w:t xml:space="preserve">jednoglasno </w:t>
      </w:r>
      <w:r w:rsidR="00F126DF">
        <w:rPr>
          <w:noProof/>
        </w:rPr>
        <w:t xml:space="preserve">prihvatili njegovo završno izvješće </w:t>
      </w:r>
      <w:r w:rsidR="00C64C45">
        <w:rPr>
          <w:noProof/>
        </w:rPr>
        <w:t>i suglasili se</w:t>
      </w:r>
      <w:r>
        <w:rPr>
          <w:noProof/>
        </w:rPr>
        <w:t xml:space="preserve"> da se stečajni postupak </w:t>
      </w:r>
      <w:r w:rsidR="00F126DF">
        <w:rPr>
          <w:noProof/>
        </w:rPr>
        <w:t xml:space="preserve">zaključi, a iznos </w:t>
      </w:r>
      <w:r w:rsidR="005D1F5D">
        <w:rPr>
          <w:noProof/>
        </w:rPr>
        <w:t xml:space="preserve">koji je preostao </w:t>
      </w:r>
      <w:r w:rsidR="00F126DF">
        <w:rPr>
          <w:noProof/>
        </w:rPr>
        <w:t xml:space="preserve">na poslovnom računu dužnika </w:t>
      </w:r>
      <w:r w:rsidR="005D1F5D">
        <w:rPr>
          <w:noProof/>
        </w:rPr>
        <w:t xml:space="preserve">od 416.551,81 kn, </w:t>
      </w:r>
      <w:r w:rsidR="00C64C45">
        <w:rPr>
          <w:noProof/>
        </w:rPr>
        <w:t xml:space="preserve">da se </w:t>
      </w:r>
      <w:r w:rsidR="005D1F5D">
        <w:rPr>
          <w:noProof/>
        </w:rPr>
        <w:t>djelomice rezervira za nastavak parnica</w:t>
      </w:r>
      <w:r w:rsidR="00362C37">
        <w:rPr>
          <w:noProof/>
        </w:rPr>
        <w:t>, i to u iznosu od 165.000,00 kn</w:t>
      </w:r>
      <w:r w:rsidR="005D1F5D">
        <w:rPr>
          <w:noProof/>
        </w:rPr>
        <w:t>, a ostatak za podmirenje</w:t>
      </w:r>
      <w:r w:rsidR="00F126DF">
        <w:rPr>
          <w:noProof/>
        </w:rPr>
        <w:t xml:space="preserve"> </w:t>
      </w:r>
      <w:r w:rsidR="005D1F5D">
        <w:rPr>
          <w:noProof/>
        </w:rPr>
        <w:t>troškova i</w:t>
      </w:r>
      <w:r w:rsidR="00F126DF">
        <w:rPr>
          <w:noProof/>
        </w:rPr>
        <w:t xml:space="preserve"> obveza stečajne mase koje će dospjeti naknadno.</w:t>
      </w:r>
    </w:p>
    <w:p w:rsidRDefault="00E5421F" w:rsidP="007038B7" w:rsidR="007038B7">
      <w:pPr>
        <w:jc w:val="right"/>
      </w:pPr>
      <w:r>
        <w:rPr>
          <w:noProof/>
        </w:rPr>
        <w:tab/>
      </w:r>
    </w:p>
    <w:p w:rsidRDefault="00F67830" w:rsidP="002F2C3E" w:rsidR="00F67830">
      <w:pPr>
        <w:jc w:val="both"/>
        <w:rPr>
          <w:noProof/>
        </w:rPr>
      </w:pPr>
      <w:r>
        <w:rPr>
          <w:noProof/>
        </w:rPr>
        <w:lastRenderedPageBreak/>
        <w:tab/>
      </w:r>
    </w:p>
    <w:p w:rsidRDefault="00B232D8" w:rsidP="002F2C3E" w:rsidR="00B232D8">
      <w:pPr>
        <w:jc w:val="both"/>
        <w:rPr>
          <w:noProof/>
        </w:rPr>
      </w:pPr>
    </w:p>
    <w:p w:rsidRDefault="00B232D8" w:rsidP="002F2C3E" w:rsidR="00B232D8">
      <w:pPr>
        <w:jc w:val="both"/>
        <w:rPr>
          <w:noProof/>
        </w:rPr>
      </w:pPr>
    </w:p>
    <w:p w:rsidRDefault="00B232D8" w:rsidP="00B232D8" w:rsidR="00B232D8">
      <w:pPr>
        <w:jc w:val="right"/>
      </w:pPr>
      <w:r w:rsidRPr="00B61998">
        <w:t xml:space="preserve">Broj: </w:t>
      </w:r>
      <w:r>
        <w:t>1/</w:t>
      </w:r>
      <w:r w:rsidRPr="00B61998">
        <w:t>St-</w:t>
      </w:r>
      <w:r>
        <w:t>392/2012-241</w:t>
      </w:r>
    </w:p>
    <w:p w:rsidRDefault="00362C37" w:rsidP="00B232D8" w:rsidR="00362C37">
      <w:pPr>
        <w:jc w:val="right"/>
        <w:rPr>
          <w:noProof/>
        </w:rPr>
      </w:pPr>
    </w:p>
    <w:p w:rsidRDefault="00A042E6" w:rsidP="00A042E6" w:rsidR="00810D75">
      <w:pPr>
        <w:jc w:val="both"/>
        <w:rPr>
          <w:noProof/>
        </w:rPr>
      </w:pPr>
      <w:r>
        <w:rPr>
          <w:noProof/>
        </w:rPr>
        <w:tab/>
        <w:t xml:space="preserve">Imajući u vidu odluke koje su vjerovnici donijeli na završnom ročištu, te </w:t>
      </w:r>
      <w:r w:rsidR="00362C37">
        <w:rPr>
          <w:noProof/>
        </w:rPr>
        <w:t xml:space="preserve">činjenicu da su novčana sredstva koju su ostvarena unovčenjem cjelokupne imovine stečajnog dužnika dostatna za pokriće svih troškova i obveza stečajne mase, to su ostvarene pretpostavke za zaključenje stečajnog postupka, zbog čega je odlučeno kao </w:t>
      </w:r>
      <w:r w:rsidR="0022374C">
        <w:rPr>
          <w:noProof/>
        </w:rPr>
        <w:t>pod točkom I-IV izreke ovog rješenja</w:t>
      </w:r>
      <w:r w:rsidR="00362C37">
        <w:rPr>
          <w:noProof/>
        </w:rPr>
        <w:t xml:space="preserve"> na temelju odredbe čl. </w:t>
      </w:r>
      <w:r>
        <w:rPr>
          <w:noProof/>
        </w:rPr>
        <w:t xml:space="preserve"> 196 Stečajnog zakona (NN br.</w:t>
      </w:r>
      <w:r w:rsidR="008B75C8">
        <w:rPr>
          <w:noProof/>
        </w:rPr>
        <w:t xml:space="preserve"> 44/96, 29/99, 129/00, 123/03, 82/06, 116/10, 25/12 i 133/12).</w:t>
      </w:r>
    </w:p>
    <w:p w:rsidRDefault="00444284" w:rsidP="00A042E6" w:rsidR="0008030C">
      <w:pPr>
        <w:jc w:val="both"/>
      </w:pPr>
      <w:r>
        <w:tab/>
      </w:r>
    </w:p>
    <w:p w:rsidRDefault="00444284" w:rsidP="002F2C3E" w:rsidR="0008030C">
      <w:pPr>
        <w:jc w:val="both"/>
      </w:pPr>
      <w:r>
        <w:tab/>
        <w:t xml:space="preserve">Obzirom da </w:t>
      </w:r>
      <w:r w:rsidR="008B75C8">
        <w:t>imovina o kojoj</w:t>
      </w:r>
      <w:r>
        <w:t xml:space="preserve"> se vo</w:t>
      </w:r>
      <w:r w:rsidR="008B75C8">
        <w:t xml:space="preserve">de sudski postupci predstavlja </w:t>
      </w:r>
      <w:r>
        <w:t>stečajnu masu, to je valjalo odlučiti da se stečajna masa nakon brisanja dužnika upiše u sudski registar radi nastavljanja započetih postupaka</w:t>
      </w:r>
      <w:r w:rsidR="008B75C8">
        <w:t xml:space="preserve"> u skladu s odlukama Skupštine vjerovnika,</w:t>
      </w:r>
      <w:r>
        <w:t xml:space="preserve"> pa je odl</w:t>
      </w:r>
      <w:r w:rsidR="0022374C">
        <w:t xml:space="preserve">učeno kao </w:t>
      </w:r>
      <w:r w:rsidR="00362C37">
        <w:t>pod toč.</w:t>
      </w:r>
      <w:r w:rsidR="0022374C">
        <w:t xml:space="preserve"> </w:t>
      </w:r>
      <w:r w:rsidR="00362C37">
        <w:t>V</w:t>
      </w:r>
      <w:r w:rsidR="0022374C">
        <w:t xml:space="preserve"> </w:t>
      </w:r>
      <w:r>
        <w:t xml:space="preserve">izreke na temelju odredbe čl. 289 st. 4 i 5 </w:t>
      </w:r>
      <w:r w:rsidR="0022374C">
        <w:t xml:space="preserve">SZ-a, a kao </w:t>
      </w:r>
      <w:r>
        <w:t>pod toč.V</w:t>
      </w:r>
      <w:r w:rsidR="00362C37">
        <w:t>I</w:t>
      </w:r>
      <w:r w:rsidR="0008030C">
        <w:t xml:space="preserve"> </w:t>
      </w:r>
      <w:r w:rsidR="00810D75">
        <w:t>riješeno</w:t>
      </w:r>
      <w:r w:rsidR="0008030C">
        <w:t xml:space="preserve"> je na temelju odredbe čl.286 st.</w:t>
      </w:r>
      <w:r w:rsidR="00362C37">
        <w:t xml:space="preserve"> </w:t>
      </w:r>
      <w:r w:rsidR="0008030C">
        <w:t xml:space="preserve">2 </w:t>
      </w:r>
      <w:r w:rsidR="00C15A5A">
        <w:t>istog Zakona</w:t>
      </w:r>
      <w:r w:rsidR="00362C37">
        <w:t>.</w:t>
      </w:r>
    </w:p>
    <w:p w:rsidRDefault="00003DA6" w:rsidP="002F2C3E" w:rsidR="00003DA6">
      <w:pPr>
        <w:jc w:val="both"/>
      </w:pPr>
    </w:p>
    <w:p w:rsidRDefault="000A24DF" w:rsidP="00841907" w:rsidR="000A24DF">
      <w:pPr>
        <w:jc w:val="center"/>
      </w:pPr>
      <w:r>
        <w:t>U Slav</w:t>
      </w:r>
      <w:r w:rsidR="00C37B9A">
        <w:t xml:space="preserve">onskom </w:t>
      </w:r>
      <w:r>
        <w:t xml:space="preserve">Brodu, </w:t>
      </w:r>
      <w:r w:rsidR="00841907">
        <w:t>0</w:t>
      </w:r>
      <w:r w:rsidR="00EA615A">
        <w:t>4</w:t>
      </w:r>
      <w:r w:rsidR="00A042E6">
        <w:t>.</w:t>
      </w:r>
      <w:r w:rsidR="00841907">
        <w:t>siječnja 2018.g</w:t>
      </w:r>
      <w:r w:rsidR="00E34446">
        <w:t>.</w:t>
      </w:r>
    </w:p>
    <w:p w:rsidRDefault="00810D75" w:rsidP="00B97F5B" w:rsidR="00810D75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</w:t>
      </w:r>
      <w:r w:rsidR="00841907">
        <w:t xml:space="preserve">                       STEČAJNA SUTKINJA</w:t>
      </w:r>
      <w:r>
        <w:t>:</w:t>
      </w:r>
    </w:p>
    <w:p w:rsidRDefault="00B97F5B" w:rsidP="00B97F5B" w:rsidR="008B75C8">
      <w:pPr>
        <w:jc w:val="both"/>
      </w:pPr>
      <w:r>
        <w:t xml:space="preserve">                                                                                                 </w:t>
      </w:r>
      <w:r w:rsidR="0008030C">
        <w:t xml:space="preserve">     </w:t>
      </w:r>
      <w:r>
        <w:t xml:space="preserve">  Vesna Vukelić</w:t>
      </w:r>
    </w:p>
    <w:p w:rsidRDefault="008B75C8" w:rsidP="00B97F5B" w:rsidR="008B75C8">
      <w:pPr>
        <w:jc w:val="both"/>
      </w:pPr>
    </w:p>
    <w:p w:rsidRDefault="00511260" w:rsidP="00A04838" w:rsidR="005112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76981">
        <w:t xml:space="preserve">       </w:t>
      </w:r>
    </w:p>
    <w:p w:rsidRDefault="001649AF" w:rsidP="00B97F5B" w:rsidR="001649AF" w:rsidRPr="003D0D61">
      <w:pPr>
        <w:jc w:val="both"/>
        <w:rPr>
          <w:b/>
          <w:sz w:val="20"/>
          <w:szCs w:val="20"/>
        </w:rPr>
      </w:pPr>
      <w:r w:rsidRPr="003D0D61">
        <w:rPr>
          <w:b/>
          <w:sz w:val="20"/>
          <w:szCs w:val="20"/>
        </w:rPr>
        <w:t>NAPUTAK O PRAVNOM LIJEKU:</w:t>
      </w:r>
    </w:p>
    <w:p w:rsidRDefault="001649AF" w:rsidP="00FF4C54" w:rsidR="00810D75">
      <w:pPr>
        <w:jc w:val="both"/>
        <w:rPr>
          <w:sz w:val="20"/>
          <w:szCs w:val="20"/>
        </w:rPr>
      </w:pPr>
      <w:r w:rsidRPr="003D0D61">
        <w:rPr>
          <w:sz w:val="20"/>
          <w:szCs w:val="20"/>
        </w:rPr>
        <w:t xml:space="preserve">Protiv ovog rješenja </w:t>
      </w:r>
      <w:r w:rsidR="00FF4C54">
        <w:rPr>
          <w:sz w:val="20"/>
          <w:szCs w:val="20"/>
        </w:rPr>
        <w:t xml:space="preserve">dopuštena je žalba u roku od 8 dana od dana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dostave rješenja,a dostava se smatra obavljenom istekom osmog </w:t>
      </w:r>
    </w:p>
    <w:p w:rsidRDefault="00FF4C54" w:rsidP="00FF4C54" w:rsidR="00FF4C54">
      <w:pPr>
        <w:jc w:val="both"/>
        <w:rPr>
          <w:sz w:val="20"/>
          <w:szCs w:val="20"/>
        </w:rPr>
      </w:pPr>
      <w:r>
        <w:rPr>
          <w:sz w:val="20"/>
          <w:szCs w:val="20"/>
        </w:rPr>
        <w:t>dana od dana objav</w:t>
      </w:r>
      <w:r w:rsidR="00810D75">
        <w:rPr>
          <w:sz w:val="20"/>
          <w:szCs w:val="20"/>
        </w:rPr>
        <w:t>e pismena na mrežnoj st</w:t>
      </w:r>
      <w:r w:rsidR="000664C2">
        <w:rPr>
          <w:sz w:val="20"/>
          <w:szCs w:val="20"/>
        </w:rPr>
        <w:t>r</w:t>
      </w:r>
      <w:r w:rsidR="00810D75">
        <w:rPr>
          <w:sz w:val="20"/>
          <w:szCs w:val="20"/>
        </w:rPr>
        <w:t>anici e-O</w:t>
      </w:r>
      <w:r>
        <w:rPr>
          <w:sz w:val="20"/>
          <w:szCs w:val="20"/>
        </w:rPr>
        <w:t xml:space="preserve">glasna </w:t>
      </w:r>
    </w:p>
    <w:p w:rsidRDefault="00FF4C54" w:rsidP="00FF4C54" w:rsidR="003D0D61">
      <w:pPr>
        <w:jc w:val="both"/>
        <w:rPr>
          <w:sz w:val="20"/>
          <w:szCs w:val="20"/>
        </w:rPr>
      </w:pPr>
      <w:r>
        <w:rPr>
          <w:sz w:val="20"/>
          <w:szCs w:val="20"/>
        </w:rPr>
        <w:t>ploča suda</w:t>
      </w:r>
      <w:r w:rsidR="003D0D61" w:rsidRPr="003D0D61">
        <w:rPr>
          <w:sz w:val="20"/>
          <w:szCs w:val="20"/>
        </w:rPr>
        <w:t>.</w:t>
      </w:r>
      <w:r w:rsidR="00810D75">
        <w:rPr>
          <w:sz w:val="20"/>
          <w:szCs w:val="20"/>
        </w:rPr>
        <w:t xml:space="preserve"> Žalba se podnosi ovom sudu, a o žalbi odlučuje</w:t>
      </w:r>
    </w:p>
    <w:p w:rsidRDefault="00810D75" w:rsidP="00FF4C54" w:rsidR="00810D75">
      <w:pPr>
        <w:jc w:val="both"/>
        <w:rPr>
          <w:sz w:val="20"/>
          <w:szCs w:val="20"/>
        </w:rPr>
      </w:pPr>
      <w:r>
        <w:rPr>
          <w:sz w:val="20"/>
          <w:szCs w:val="20"/>
        </w:rPr>
        <w:t>Visoki trgovački sud RH</w:t>
      </w:r>
      <w:r w:rsidR="007D7B8F">
        <w:rPr>
          <w:sz w:val="20"/>
          <w:szCs w:val="20"/>
        </w:rPr>
        <w:t>.</w:t>
      </w:r>
    </w:p>
    <w:p w:rsidRDefault="00782616" w:rsidP="00B97F5B" w:rsidR="00782616">
      <w:pPr>
        <w:jc w:val="both"/>
        <w:rPr>
          <w:sz w:val="20"/>
          <w:szCs w:val="20"/>
        </w:rPr>
      </w:pPr>
    </w:p>
    <w:p w:rsidRDefault="00782616" w:rsidP="00B97F5B" w:rsidR="00782616">
      <w:pPr>
        <w:jc w:val="both"/>
        <w:rPr>
          <w:sz w:val="20"/>
          <w:szCs w:val="20"/>
        </w:rPr>
      </w:pPr>
    </w:p>
    <w:p w:rsidRDefault="00F63CAA" w:rsidP="00841907" w:rsidR="003311FF">
      <w:pPr>
        <w:jc w:val="both"/>
      </w:pPr>
      <w:r>
        <w:t xml:space="preserve">Dostaviti </w:t>
      </w:r>
      <w:r w:rsidR="003311FF">
        <w:t>do</w:t>
      </w:r>
      <w:r w:rsidR="008B75C8">
        <w:t>staviti putem mrežne st</w:t>
      </w:r>
      <w:r w:rsidR="00841907">
        <w:t>r</w:t>
      </w:r>
      <w:r w:rsidR="008B75C8">
        <w:t>anice e-O</w:t>
      </w:r>
      <w:r w:rsidR="003311FF">
        <w:t>glasna ploča sudova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st</w:t>
      </w:r>
      <w:r w:rsidR="00810D75">
        <w:t>eč</w:t>
      </w:r>
      <w:r>
        <w:t>.upravitelju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svim vjerovnicima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Poreznoj Upravi</w:t>
      </w:r>
    </w:p>
    <w:p w:rsidRDefault="003311FF" w:rsidP="00355E7F" w:rsidR="00355E7F">
      <w:pPr>
        <w:numPr>
          <w:ilvl w:val="0"/>
          <w:numId w:val="1"/>
        </w:numPr>
        <w:jc w:val="both"/>
      </w:pPr>
      <w:r>
        <w:t>registru po pravomoćnosti</w:t>
      </w:r>
    </w:p>
    <w:p w:rsidRDefault="003311FF" w:rsidP="00355E7F" w:rsidR="003311FF">
      <w:pPr>
        <w:numPr>
          <w:ilvl w:val="0"/>
          <w:numId w:val="1"/>
        </w:numPr>
        <w:jc w:val="both"/>
      </w:pPr>
      <w:r>
        <w:t>FINI</w:t>
      </w:r>
      <w:r w:rsidR="00557093">
        <w:t xml:space="preserve"> </w:t>
      </w:r>
      <w:r w:rsidR="008B75C8">
        <w:t xml:space="preserve">i </w:t>
      </w:r>
      <w:r w:rsidR="00557093">
        <w:t>putem pošte</w:t>
      </w:r>
      <w:r>
        <w:t xml:space="preserve"> po pravomoćnosti</w:t>
      </w:r>
    </w:p>
    <w:sectPr w:rsidR="003311F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347C"/>
    <w:rsid w:val="00003DA6"/>
    <w:rsid w:val="0003632D"/>
    <w:rsid w:val="000664C2"/>
    <w:rsid w:val="0008030C"/>
    <w:rsid w:val="000A1B2E"/>
    <w:rsid w:val="000A24DF"/>
    <w:rsid w:val="000B789C"/>
    <w:rsid w:val="000E1BD2"/>
    <w:rsid w:val="000E4E77"/>
    <w:rsid w:val="0011140C"/>
    <w:rsid w:val="00134142"/>
    <w:rsid w:val="00140A31"/>
    <w:rsid w:val="00143A34"/>
    <w:rsid w:val="001649AF"/>
    <w:rsid w:val="00174DDC"/>
    <w:rsid w:val="001752C7"/>
    <w:rsid w:val="00182C80"/>
    <w:rsid w:val="0019754D"/>
    <w:rsid w:val="001A6917"/>
    <w:rsid w:val="001D1D54"/>
    <w:rsid w:val="00207710"/>
    <w:rsid w:val="0022130E"/>
    <w:rsid w:val="0022374C"/>
    <w:rsid w:val="002258F8"/>
    <w:rsid w:val="002456C0"/>
    <w:rsid w:val="002A3B48"/>
    <w:rsid w:val="002B1491"/>
    <w:rsid w:val="002C7898"/>
    <w:rsid w:val="002C7BDE"/>
    <w:rsid w:val="002E3BF0"/>
    <w:rsid w:val="002F2C3E"/>
    <w:rsid w:val="002F2E75"/>
    <w:rsid w:val="00304575"/>
    <w:rsid w:val="003046AF"/>
    <w:rsid w:val="00312AA9"/>
    <w:rsid w:val="003311FF"/>
    <w:rsid w:val="00333562"/>
    <w:rsid w:val="00346611"/>
    <w:rsid w:val="00347622"/>
    <w:rsid w:val="00355E7F"/>
    <w:rsid w:val="00357453"/>
    <w:rsid w:val="00362A55"/>
    <w:rsid w:val="00362C37"/>
    <w:rsid w:val="00367483"/>
    <w:rsid w:val="00383B1C"/>
    <w:rsid w:val="00391D75"/>
    <w:rsid w:val="003B3B3E"/>
    <w:rsid w:val="003C0705"/>
    <w:rsid w:val="003D0D61"/>
    <w:rsid w:val="003F41BA"/>
    <w:rsid w:val="003F6F22"/>
    <w:rsid w:val="003F76E9"/>
    <w:rsid w:val="00433F4F"/>
    <w:rsid w:val="00444284"/>
    <w:rsid w:val="00444451"/>
    <w:rsid w:val="00457177"/>
    <w:rsid w:val="004718BB"/>
    <w:rsid w:val="00472F90"/>
    <w:rsid w:val="004A5D71"/>
    <w:rsid w:val="004B7389"/>
    <w:rsid w:val="004C07EB"/>
    <w:rsid w:val="004D232E"/>
    <w:rsid w:val="004F3299"/>
    <w:rsid w:val="00511260"/>
    <w:rsid w:val="00557093"/>
    <w:rsid w:val="00557AE7"/>
    <w:rsid w:val="005751F2"/>
    <w:rsid w:val="005A29CC"/>
    <w:rsid w:val="005C1B99"/>
    <w:rsid w:val="005D1F5D"/>
    <w:rsid w:val="005E33B9"/>
    <w:rsid w:val="005F0A89"/>
    <w:rsid w:val="00622CF6"/>
    <w:rsid w:val="00633CB4"/>
    <w:rsid w:val="00643001"/>
    <w:rsid w:val="006623EF"/>
    <w:rsid w:val="00665235"/>
    <w:rsid w:val="00670EFC"/>
    <w:rsid w:val="006B1B80"/>
    <w:rsid w:val="006D6CA9"/>
    <w:rsid w:val="007020A7"/>
    <w:rsid w:val="007038B7"/>
    <w:rsid w:val="007241B2"/>
    <w:rsid w:val="0074094E"/>
    <w:rsid w:val="00741C89"/>
    <w:rsid w:val="00743BC0"/>
    <w:rsid w:val="007614A9"/>
    <w:rsid w:val="00782616"/>
    <w:rsid w:val="007B65E6"/>
    <w:rsid w:val="007B7326"/>
    <w:rsid w:val="007D4D26"/>
    <w:rsid w:val="007D7B8F"/>
    <w:rsid w:val="00800F80"/>
    <w:rsid w:val="00810D75"/>
    <w:rsid w:val="00811C18"/>
    <w:rsid w:val="00833BAD"/>
    <w:rsid w:val="00841907"/>
    <w:rsid w:val="00847960"/>
    <w:rsid w:val="00862A4E"/>
    <w:rsid w:val="008B7328"/>
    <w:rsid w:val="008B75C8"/>
    <w:rsid w:val="008C1D9E"/>
    <w:rsid w:val="008E6ED6"/>
    <w:rsid w:val="008F30A1"/>
    <w:rsid w:val="00903275"/>
    <w:rsid w:val="0092041D"/>
    <w:rsid w:val="009317F0"/>
    <w:rsid w:val="00937A0C"/>
    <w:rsid w:val="00957718"/>
    <w:rsid w:val="00981C21"/>
    <w:rsid w:val="00986D69"/>
    <w:rsid w:val="009A60C4"/>
    <w:rsid w:val="009C243A"/>
    <w:rsid w:val="009E2D04"/>
    <w:rsid w:val="009F1EE1"/>
    <w:rsid w:val="009F7F74"/>
    <w:rsid w:val="00A007B9"/>
    <w:rsid w:val="00A042E6"/>
    <w:rsid w:val="00A04838"/>
    <w:rsid w:val="00A3659E"/>
    <w:rsid w:val="00A517EF"/>
    <w:rsid w:val="00A92318"/>
    <w:rsid w:val="00A9359D"/>
    <w:rsid w:val="00A978B1"/>
    <w:rsid w:val="00AC0DC7"/>
    <w:rsid w:val="00AD0DAC"/>
    <w:rsid w:val="00AD6624"/>
    <w:rsid w:val="00AF4282"/>
    <w:rsid w:val="00AF75B2"/>
    <w:rsid w:val="00B04405"/>
    <w:rsid w:val="00B232D8"/>
    <w:rsid w:val="00B3733A"/>
    <w:rsid w:val="00B534B0"/>
    <w:rsid w:val="00B57835"/>
    <w:rsid w:val="00B60BF0"/>
    <w:rsid w:val="00B61998"/>
    <w:rsid w:val="00B97F5B"/>
    <w:rsid w:val="00BB3F63"/>
    <w:rsid w:val="00BC09E0"/>
    <w:rsid w:val="00BC2BC0"/>
    <w:rsid w:val="00C038EA"/>
    <w:rsid w:val="00C15A5A"/>
    <w:rsid w:val="00C21B0A"/>
    <w:rsid w:val="00C37B9A"/>
    <w:rsid w:val="00C64C45"/>
    <w:rsid w:val="00C76B2A"/>
    <w:rsid w:val="00C84734"/>
    <w:rsid w:val="00C848BD"/>
    <w:rsid w:val="00C9032B"/>
    <w:rsid w:val="00C92C39"/>
    <w:rsid w:val="00CA0F1D"/>
    <w:rsid w:val="00CC1691"/>
    <w:rsid w:val="00CC43FF"/>
    <w:rsid w:val="00D1151E"/>
    <w:rsid w:val="00D12CBB"/>
    <w:rsid w:val="00D3246F"/>
    <w:rsid w:val="00D50495"/>
    <w:rsid w:val="00D60210"/>
    <w:rsid w:val="00D6736C"/>
    <w:rsid w:val="00D86BC4"/>
    <w:rsid w:val="00D91CF8"/>
    <w:rsid w:val="00D95C6A"/>
    <w:rsid w:val="00DC43AA"/>
    <w:rsid w:val="00DC6988"/>
    <w:rsid w:val="00DD4437"/>
    <w:rsid w:val="00DE1F49"/>
    <w:rsid w:val="00DE5523"/>
    <w:rsid w:val="00E3208B"/>
    <w:rsid w:val="00E34446"/>
    <w:rsid w:val="00E41733"/>
    <w:rsid w:val="00E5421F"/>
    <w:rsid w:val="00E662E1"/>
    <w:rsid w:val="00E76981"/>
    <w:rsid w:val="00E8171A"/>
    <w:rsid w:val="00E94D88"/>
    <w:rsid w:val="00EA1A62"/>
    <w:rsid w:val="00EA615A"/>
    <w:rsid w:val="00ED7EBD"/>
    <w:rsid w:val="00F126DF"/>
    <w:rsid w:val="00F163A2"/>
    <w:rsid w:val="00F233DD"/>
    <w:rsid w:val="00F44FC0"/>
    <w:rsid w:val="00F63CAA"/>
    <w:rsid w:val="00F673F0"/>
    <w:rsid w:val="00F67830"/>
    <w:rsid w:val="00F70BFD"/>
    <w:rsid w:val="00FA5500"/>
    <w:rsid w:val="00FC620C"/>
    <w:rsid w:val="00FE5558"/>
    <w:rsid w:val="00FF3398"/>
    <w:rsid w:val="00FF4C54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1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1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1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1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1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1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1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2012.</izvorni_sadrzaj>
    <derivirana_varijabla naziv="DomainObject.Predmet.DatumOsnivanja_1">5.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St-392/2012</izvorni_sadrzaj>
    <derivirana_varijabla naziv="DomainObject.Predmet.OznakaBroj_1">St-392/2012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I,II,III,IV,V,VI -  ormar  ,       VII,VIII  dio</izvorni_sadrzaj>
    <derivirana_varijabla naziv="DomainObject.Predmet.PrimjedbaSuca_1">I,II,III,IV,V,VI -  ormar  ,       VII,VIII  dio</derivirana_varijabla>
  </DomainObject.Predmet.PrimjedbaSuca>
  <DomainObject.Predmet.ProtustrankaFormated>
    <izvorni_sadrzaj>  EURO - INŽENJERING d.o.o. SLAVONSKI BROD</izvorni_sadrzaj>
    <derivirana_varijabla naziv="DomainObject.Predmet.ProtustrankaFormated_1">  EURO - INŽENJERING d.o.o. SLAVONSKI BROD</derivirana_varijabla>
  </DomainObject.Predmet.ProtustrankaFormated>
  <DomainObject.Predmet.ProtustrankaFormatedOIB>
    <izvorni_sadrzaj>  EURO - INŽENJERING d.o.o. SLAVONSKI BROD, OIB 86855141245</izvorni_sadrzaj>
    <derivirana_varijabla naziv="DomainObject.Predmet.ProtustrankaFormatedOIB_1">  EURO - INŽENJERING d.o.o. SLAVONSKI BROD, OIB 86855141245</derivirana_varijabla>
  </DomainObject.Predmet.ProtustrankaFormatedOIB>
  <DomainObject.Predmet.ProtustrankaFormatedWithAdress>
    <izvorni_sadrzaj> EURO - INŽENJERING d.o.o. SLAVONSKI BROD, Naselje Slavonija I 1/3, 35000 Slavonski Brod</izvorni_sadrzaj>
    <derivirana_varijabla naziv="DomainObject.Predmet.ProtustrankaFormatedWithAdress_1"> EURO - INŽENJERING d.o.o. SLAVONSKI BROD, Naselje Slavonija I 1/3, 35000 Slavonski Brod</derivirana_varijabla>
  </DomainObject.Predmet.ProtustrankaFormatedWithAdress>
  <DomainObject.Predmet.ProtustrankaFormatedWithAdressOIB>
    <izvorni_sadrzaj> EURO - INŽENJERING d.o.o. SLAVONSKI BROD, OIB 86855141245, Naselje Slavonija I 1/3, 35000 Slavonski Brod</izvorni_sadrzaj>
    <derivirana_varijabla naziv="DomainObject.Predmet.ProtustrankaFormatedWithAdressOIB_1"> EURO - INŽENJERING d.o.o. SLAVONSKI BROD, OIB 86855141245, Naselje Slavonija I 1/3, 35000 Slavonski Brod</derivirana_varijabla>
  </DomainObject.Predmet.ProtustrankaFormatedWithAdressOIB>
  <DomainObject.Predmet.ProtustrankaWithAdress>
    <izvorni_sadrzaj>EURO - INŽENJERING d.o.o. SLAVONSKI BROD Naselje Slavonija I 1/3, 35000 Slavonski Brod</izvorni_sadrzaj>
    <derivirana_varijabla naziv="DomainObject.Predmet.ProtustrankaWithAdress_1">EURO - INŽENJERING d.o.o. SLAVONSKI BROD Naselje Slavonija I 1/3, 35000 Slavonski Brod</derivirana_varijabla>
  </DomainObject.Predmet.ProtustrankaWithAdress>
  <DomainObject.Predmet.ProtustrankaWithAdressOIB>
    <izvorni_sadrzaj>EURO - INŽENJERING d.o.o. SLAVONSKI BROD, OIB 86855141245, Naselje Slavonija I 1/3, 35000 Slavonski Brod</izvorni_sadrzaj>
    <derivirana_varijabla naziv="DomainObject.Predmet.ProtustrankaWithAdressOIB_1">EURO - INŽENJERING d.o.o. SLAVONSKI BROD, OIB 86855141245, Naselje Slavonija I 1/3, 35000 Slavonski Brod</derivirana_varijabla>
  </DomainObject.Predmet.ProtustrankaWithAdressOIB>
  <DomainObject.Predmet.ProtustrankaNazivFormated>
    <izvorni_sadrzaj>EURO - INŽENJERING d.o.o. SLAVONSKI BROD</izvorni_sadrzaj>
    <derivirana_varijabla naziv="DomainObject.Predmet.ProtustrankaNazivFormated_1">EURO - INŽENJERING d.o.o. SLAVONSKI BROD</derivirana_varijabla>
  </DomainObject.Predmet.ProtustrankaNazivFormated>
  <DomainObject.Predmet.ProtustrankaNazivFormatedOIB>
    <izvorni_sadrzaj>EURO - INŽENJERING d.o.o. SLAVONSKI BROD, OIB 86855141245</izvorni_sadrzaj>
    <derivirana_varijabla naziv="DomainObject.Predmet.ProtustrankaNazivFormatedOIB_1">EURO - INŽENJERING d.o.o. SLAVONSKI BROD, OIB 86855141245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2, 10000 Zagreb</izvorni_sadrzaj>
    <derivirana_varijabla naziv="DomainObject.Predmet.StrankaFormatedWithAdress_1"> ZAGREBAČKA BANKA d.d. ZAGREB, Paromlinska 2, 10000 Zagreb</derivirana_varijabla>
  </DomainObject.Predmet.StrankaFormatedWithAdress>
  <DomainObject.Predmet.StrankaFormatedWithAdressOIB>
    <izvorni_sadrzaj> ZAGREBAČKA BANKA d.d. ZAGREB, OIB 92963223473, Paromlinska 2, 10000 Zagreb</izvorni_sadrzaj>
    <derivirana_varijabla naziv="DomainObject.Predmet.StrankaFormatedWithAdressOIB_1"> ZAGREBAČKA BANKA d.d. ZAGREB, OIB 92963223473, Paromlinska 2, 10000 Zagreb</derivirana_varijabla>
  </DomainObject.Predmet.StrankaFormatedWithAdressOIB>
  <DomainObject.Predmet.StrankaWithAdress>
    <izvorni_sadrzaj>ZAGREBAČKA BANKA d.d. ZAGREB Paromlinska 2,10000 Zagreb</izvorni_sadrzaj>
    <derivirana_varijabla naziv="DomainObject.Predmet.StrankaWithAdress_1">ZAGREBAČKA BANKA d.d. ZAGREB Paromlinska 2,10000 Zagreb</derivirana_varijabla>
  </DomainObject.Predmet.StrankaWithAdress>
  <DomainObject.Predmet.StrankaWithAdressOIB>
    <izvorni_sadrzaj>ZAGREBAČKA BANKA d.d. ZAGREB, OIB 92963223473, Paromlinska 2,10000 Zagreb</izvorni_sadrzaj>
    <derivirana_varijabla naziv="DomainObject.Predmet.StrankaWithAdressOIB_1">ZAGREBAČKA BANKA d.d. ZAGREB, OIB 92963223473, Paromlinska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2, 10000 Zagreb</item>
    </izvorni_sadrzaj>
    <derivirana_varijabla naziv="DomainObject.Predmet.StrankaListFormatedWithAdress_1">
      <item>ZAGREBAČKA BANKA d.d. ZAGREB, Paromlinska 2, 10000 Zagreb</item>
    </derivirana_varijabla>
  </DomainObject.Predmet.StrankaListFormatedWithAdress>
  <DomainObject.Predmet.StrankaListFormatedWithAdressOIB>
    <izvorni_sadrzaj>
      <item>ZAGREBAČKA BANKA d.d. ZAGREB, OIB 92963223473, Paromlinska 2, 10000 Zagreb</item>
    </izvorni_sadrzaj>
    <derivirana_varijabla naziv="DomainObject.Predmet.StrankaListFormatedWithAdressOIB_1">
      <item>ZAGREBAČKA BANKA d.d. ZAGREB, OIB 92963223473, Paromlinska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EURO - INŽENJERING d.o.o. SLAVONSKI BROD</item>
    </izvorni_sadrzaj>
    <derivirana_varijabla naziv="DomainObject.Predmet.ProtuStrankaListFormated_1">
      <item>EURO - INŽENJERING d.o.o. SLAVONSKI BROD</item>
    </derivirana_varijabla>
  </DomainObject.Predmet.ProtuStrankaListFormated>
  <DomainObject.Predmet.ProtuStrankaListFormatedOIB>
    <izvorni_sadrzaj>
      <item>EURO - INŽENJERING d.o.o. SLAVONSKI BROD, OIB 86855141245</item>
    </izvorni_sadrzaj>
    <derivirana_varijabla naziv="DomainObject.Predmet.ProtuStrankaListFormatedOIB_1">
      <item>EURO - INŽENJERING d.o.o. SLAVONSKI BROD, OIB 86855141245</item>
    </derivirana_varijabla>
  </DomainObject.Predmet.ProtuStrankaListFormatedOIB>
  <DomainObject.Predmet.ProtuStrankaListFormatedWithAdress>
    <izvorni_sadrzaj>
      <item>EURO - INŽENJERING d.o.o. SLAVONSKI BROD, Naselje Slavonija I 1/3, 35000 Slavonski Brod</item>
    </izvorni_sadrzaj>
    <derivirana_varijabla naziv="DomainObject.Predmet.ProtuStrankaListFormatedWithAdress_1">
      <item>EURO - INŽENJERING d.o.o. SLAVONSKI BROD, Naselje Slavonija I 1/3, 35000 Slavonski Brod</item>
    </derivirana_varijabla>
  </DomainObject.Predmet.ProtuStrankaListFormatedWithAdress>
  <DomainObject.Predmet.ProtuStrankaListFormatedWithAdressOIB>
    <izvorni_sadrzaj>
      <item>EURO - INŽENJERING d.o.o. SLAVONSKI BROD, OIB 86855141245, Naselje Slavonija I 1/3, 35000 Slavonski Brod</item>
    </izvorni_sadrzaj>
    <derivirana_varijabla naziv="DomainObject.Predmet.ProtuStrankaListFormatedWithAdressOIB_1">
      <item>EURO - INŽENJERING d.o.o. SLAVONSKI BROD, OIB 86855141245, Naselje Slavonija I 1/3, 35000 Slavonski Brod</item>
    </derivirana_varijabla>
  </DomainObject.Predmet.ProtuStrankaListFormatedWithAdressOIB>
  <DomainObject.Predmet.ProtuStrankaListNazivFormated>
    <izvorni_sadrzaj>
      <item>EURO - INŽENJERING d.o.o. SLAVONSKI BROD</item>
    </izvorni_sadrzaj>
    <derivirana_varijabla naziv="DomainObject.Predmet.ProtuStrankaListNazivFormated_1">
      <item>EURO - INŽENJERING d.o.o. SLAVONSKI BROD</item>
    </derivirana_varijabla>
  </DomainObject.Predmet.ProtuStrankaListNazivFormated>
  <DomainObject.Predmet.ProtuStrankaListNazivFormatedOIB>
    <izvorni_sadrzaj>
      <item>EURO - INŽENJERING d.o.o. SLAVONSKI BROD, OIB 86855141245</item>
    </izvorni_sadrzaj>
    <derivirana_varijabla naziv="DomainObject.Predmet.ProtuStrankaListNazivFormatedOIB_1">
      <item>EURO - INŽENJERING d.o.o. SLAVONSKI BROD, OIB 86855141245</item>
    </derivirana_varijabla>
  </DomainObject.Predmet.ProtuStrankaListNazivFormatedOIB>
  <DomainObject.Predmet.OstaliList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Formated>
  <DomainObject.Predmet.OstaliList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FormatedOIB>
  <DomainObject.Predmet.OstaliListFormatedWithAdress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FormatedWithAdress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FormatedWithAdress>
  <DomainObject.Predmet.OstaliListFormatedWithAdress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FormatedWithAdress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 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FormatedWithAdressOIB>
  <DomainObject.Predmet.OstaliListNazivFormated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OstaliListNazivFormated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OstaliListNazivFormated>
  <DomainObject.Predmet.OstaliListNazivFormatedOIB>
    <izvorni_sadrzaj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OstaliListNazivFormatedOIB_1"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EURO - INŽENJERING d.o.o. SLAVONSKI BROD</izvorni_sadrzaj>
    <derivirana_varijabla naziv="DomainObject.Predmet.ProtustrankaIDrugi_1">EURO - INŽENJERING d.o.o. SLAVONSKI BROD</derivirana_varijabla>
  </DomainObject.Predmet.ProtustrankaIDrugi>
  <DomainObject.Predmet.StrankaIDrugiAdressOIB>
    <izvorni_sadrzaj>ZAGREBAČKA BANKA d.d. ZAGREB, OIB 92963223473, Paromlinska 2, 10000 Zagreb</izvorni_sadrzaj>
    <derivirana_varijabla naziv="DomainObject.Predmet.StrankaIDrugiAdressOIB_1">ZAGREBAČKA BANKA d.d. ZAGREB, OIB 92963223473, Paromlinska 2, 10000 Zagreb</derivirana_varijabla>
  </DomainObject.Predmet.StrankaIDrugiAdressOIB>
  <DomainObject.Predmet.ProtustrankaIDrugiAdressOIB>
    <izvorni_sadrzaj>EURO - INŽENJERING d.o.o. SLAVONSKI BROD, OIB 86855141245, Naselje Slavonija I 1/3, 35000 Slavonski Brod</izvorni_sadrzaj>
    <derivirana_varijabla naziv="DomainObject.Predmet.ProtustrankaIDrugiAdressOIB_1">EURO - INŽENJERING d.o.o. SLAVONSKI BROD, OIB 86855141245, Naselje Slavonija I 1/3,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izvorni_sadrzaj>
    <derivirana_varijabla naziv="DomainObject.Predmet.SudioniciListNaziv_1">
      <item>ZAGREBAČKA BANKA d.d. ZAGREB</item>
      <item>EURO - INŽENJERING d.o.o.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</item>
      <item>davor Perlić</item>
      <item>Mišo Pavičić</item>
    </derivirana_varijabla>
  </DomainObject.Predmet.SudioniciListNaziv>
  <DomainObject.Predmet.SudioniciListAdressOIB>
    <izvorni_sadrzaj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izvorni_sadrzaj>
    <derivirana_varijabla naziv="DomainObject.Predmet.SudioniciListAdressOIB_1">
      <item>ZAGREBAČKA BANKA d.d. ZAGREB, OIB 92963223473, Paromlinska 2,10000 Zagreb</item>
      <item>EURO - INŽENJERING d.o.o. SLAVONSKI BROD, OIB 86855141245, Naselje Slavonija I 1/3,35000 Slavonski Brod</item>
      <item>ZOU TOMISLAV TONČIĆ, odvj.Zagreb,Teslina 3/II</item>
      <item>Zagrebačka banka d.d. Zagreb</item>
      <item>Ivo Dujmić Sl.Brod</item>
      <item>Zvonko Pezer, Sl.Brod</item>
      <item>Silva Poljanec Zagreb</item>
      <item>Krešmir Tomac, Sl.Brod, T.Bakača 35, OIB 89208179103, Tome Bakača 35,35000 Slavonski Brod</item>
      <item>Vesna Lazarić, zamj.ŽDO Gr.upr.odjel Sl.Brod</item>
      <item>Andrej Garić,odvj.vježb.</item>
      <item>Marina Jerković Sl.Brod</item>
      <item>Juraj Rajić,odvj.Požega</item>
      <item>Zlatko Lovrić, Slav.Brod</item>
      <item>Krešimir Blekić, odvj.Slav.Brod</item>
      <item>Dušan Sabljić, Podstrana</item>
      <item>Ivana Bačić,odvj. Zagreb</item>
      <item>Mijo Kladarić</item>
      <item>Igor Sokolar</item>
      <item>Ivan Daidžić, OIB 77600376510</item>
      <item>davor Perlić</item>
      <item>Mišo Pavičić, OIB 71933163370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92963223473</item>
      <item>, OIB 86855141245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77600376510</item>
      <item>, OIB null</item>
      <item>, OIB 71933163370</item>
    </izvorni_sadrzaj>
    <derivirana_varijabla naziv="DomainObject.Predmet.SudioniciListNazivOIB_1">
      <item>, OIB null</item>
      <item>, OIB 92963223473</item>
      <item>, OIB 86855141245</item>
      <item>, OIB null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77600376510</item>
      <item>, OIB null</item>
      <item>, OIB 71933163370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1033</properties:Words>
  <properties:Characters>5694</properties:Characters>
  <properties:Lines>135</properties:Lines>
  <properties:Paragraphs>45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2018-01-03T09:53:00Z</dcterms:created>
  <dc:creator>Korisnik</dc:creator>
  <cp:lastModifiedBy>wsadmin</cp:lastModifiedBy>
  <cp:lastPrinted>2018-01-03T10:37:00Z</cp:lastPrinted>
  <dcterms:modified xmlns:xsi="http://www.w3.org/2001/XMLSchema-instance" xsi:type="dcterms:W3CDTF">2018-01-04T07:58:00Z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