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cb1b0" w14:paraId="7fcb1b0" w:rsidRDefault="00AF77E4" w:rsidP="00910611" w:rsidR="00AF77E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F77E4" w:rsidP="00910611" w:rsidR="00AF77E4">
      <w:r>
        <w:rPr>
          <w:rFonts w:eastAsia="MS Mincho"/>
        </w:rPr>
        <w:t>REPUBLIKA HRVATSKA</w:t>
      </w:r>
    </w:p>
    <w:p w:rsidRDefault="00AF77E4" w:rsidP="00910611" w:rsidR="00AF77E4">
      <w:r>
        <w:rPr>
          <w:rFonts w:eastAsia="MS Mincho"/>
        </w:rPr>
        <w:t>TRGOVAČKI SUD U RIJECI</w:t>
      </w:r>
    </w:p>
    <w:p w:rsidRDefault="00AF77E4" w:rsidR="00AF77E4" w:rsidRPr="00910611">
      <w:pPr>
        <w:rPr>
          <w:rFonts w:eastAsia="MS Mincho"/>
        </w:rPr>
      </w:pPr>
      <w:r>
        <w:rPr>
          <w:rFonts w:eastAsia="MS Mincho"/>
        </w:rPr>
        <w:t xml:space="preserve">      Rijeka, Zadarska 1 i 3</w:t>
      </w:r>
    </w:p>
    <w:p w:rsidRDefault="00AF77E4" w:rsidP="00910611" w:rsidR="00AF77E4" w:rsidRPr="00910611"/>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2C1E6C" w:rsidP="002C1E6C" w:rsidR="002C1E6C">
      <w:pPr>
        <w:jc w:val="center"/>
        <w:rPr>
          <w:rFonts w:hAnsi="Times New Roman" w:ascii="Times New Roman"/>
          <w:bCs/>
          <w:lang w:val="hr-HR"/>
        </w:rPr>
      </w:pP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2C1E6C" w:rsidP="002C1E6C" w:rsidR="002C1E6C">
      <w:pPr>
        <w:jc w:val="center"/>
        <w:rPr>
          <w:rFonts w:hAnsi="Times New Roman" w:ascii="Times New Roman"/>
          <w:b w:val="false"/>
          <w:lang w:val="hr-HR"/>
        </w:rPr>
      </w:pPr>
    </w:p>
    <w:p w:rsidRDefault="004008DD" w:rsidP="002C1E6C" w:rsidR="004008DD"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Trgovački sud u Rijeci, po stečajnom sucu Danieli Korlević, u stečajnom postupku nad dužnikom</w:t>
      </w:r>
      <w:r w:rsidR="008677D5" w:rsidRPr="004008DD">
        <w:rPr>
          <w:rFonts w:hAnsi="Times New Roman" w:ascii="Times New Roman"/>
          <w:b w:val="false"/>
          <w:lang w:val="hr-HR"/>
        </w:rPr>
        <w:t xml:space="preserve"> </w:t>
      </w:r>
      <w:r w:rsidR="00222927">
        <w:rPr>
          <w:rFonts w:hAnsi="Times New Roman" w:ascii="Times New Roman"/>
          <w:lang w:val="hr-HR"/>
        </w:rPr>
        <w:t>M.</w:t>
      </w:r>
      <w:r w:rsidR="00185D12">
        <w:rPr>
          <w:rFonts w:hAnsi="Times New Roman" w:ascii="Times New Roman"/>
          <w:lang w:val="hr-HR"/>
        </w:rPr>
        <w:t xml:space="preserve"> C. SAVJETOVANJA d.o.o. za savjetovanja, Rovinj, Zagrebačka 12a, OIB </w:t>
      </w:r>
      <w:r w:rsidR="00185D12" w:rsidRPr="00185D12">
        <w:rPr>
          <w:rFonts w:hAnsi="Times New Roman" w:ascii="Times New Roman"/>
          <w:lang w:val="hr-HR"/>
        </w:rPr>
        <w:t>28466278903</w:t>
      </w:r>
      <w:r w:rsidR="00944AB1">
        <w:rPr>
          <w:rFonts w:hAnsi="Times New Roman" w:ascii="Times New Roman"/>
          <w:lang w:val="hr-HR"/>
        </w:rPr>
        <w:t>,</w:t>
      </w:r>
      <w:r w:rsidR="00944AB1">
        <w:rPr>
          <w:rFonts w:hAnsi="Times New Roman" w:ascii="Times New Roman"/>
          <w:b w:val="false"/>
          <w:lang w:val="hr-HR"/>
        </w:rPr>
        <w:t xml:space="preserve"> </w:t>
      </w:r>
      <w:r w:rsidRPr="004008DD">
        <w:rPr>
          <w:rFonts w:hAnsi="Times New Roman" w:ascii="Times New Roman"/>
          <w:b w:val="false"/>
          <w:lang w:val="hr-HR"/>
        </w:rPr>
        <w:t xml:space="preserve">temeljem čl. </w:t>
      </w:r>
      <w:smartTag w:element="metricconverter" w:uri="urn:schemas-microsoft-com:office:smarttags">
        <w:smartTagPr>
          <w:attr w:val="193. st" w:name="ProductID"/>
        </w:smartTagPr>
        <w:r w:rsidR="00ED4193" w:rsidRPr="004008DD">
          <w:rPr>
            <w:rFonts w:hAnsi="Times New Roman" w:ascii="Times New Roman"/>
            <w:b w:val="false"/>
            <w:lang w:val="hr-HR"/>
          </w:rPr>
          <w:t>19</w:t>
        </w:r>
        <w:r w:rsidR="006C6165" w:rsidRPr="004008DD">
          <w:rPr>
            <w:rFonts w:hAnsi="Times New Roman" w:ascii="Times New Roman"/>
            <w:b w:val="false"/>
            <w:lang w:val="hr-HR"/>
          </w:rPr>
          <w:t>3. st</w:t>
        </w:r>
      </w:smartTag>
      <w:r w:rsidR="006C6165" w:rsidRPr="004008DD">
        <w:rPr>
          <w:rFonts w:hAnsi="Times New Roman" w:ascii="Times New Roman"/>
          <w:b w:val="false"/>
          <w:lang w:val="hr-HR"/>
        </w:rPr>
        <w:t xml:space="preserve">. 1. </w:t>
      </w:r>
      <w:r w:rsidRPr="004008DD">
        <w:rPr>
          <w:rFonts w:hAnsi="Times New Roman" w:ascii="Times New Roman"/>
          <w:b w:val="false"/>
          <w:lang w:val="hr-HR"/>
        </w:rPr>
        <w:t>Stečajnog zakona (NN 44/96, 29/99, 129/00, 123/03, 197/03, 187/04</w:t>
      </w:r>
      <w:r w:rsidR="008677D5" w:rsidRPr="004008DD">
        <w:rPr>
          <w:rFonts w:hAnsi="Times New Roman" w:ascii="Times New Roman"/>
          <w:b w:val="false"/>
          <w:lang w:val="hr-HR"/>
        </w:rPr>
        <w:t xml:space="preserve">, </w:t>
      </w:r>
      <w:r w:rsidRPr="004008DD">
        <w:rPr>
          <w:rFonts w:hAnsi="Times New Roman" w:ascii="Times New Roman"/>
          <w:b w:val="false"/>
          <w:lang w:val="hr-HR"/>
        </w:rPr>
        <w:t>82/06</w:t>
      </w:r>
      <w:r w:rsidR="008B6671" w:rsidRPr="004008DD">
        <w:rPr>
          <w:rFonts w:hAnsi="Times New Roman" w:ascii="Times New Roman"/>
          <w:b w:val="false"/>
          <w:lang w:val="hr-HR"/>
        </w:rPr>
        <w:t>, 116/10 i 25/12</w:t>
      </w:r>
      <w:r w:rsidR="00F20E9A" w:rsidRPr="004008DD">
        <w:rPr>
          <w:rFonts w:hAnsi="Times New Roman" w:ascii="Times New Roman"/>
          <w:b w:val="false"/>
          <w:lang w:val="hr-HR"/>
        </w:rPr>
        <w:t xml:space="preserve"> dalje: SZ</w:t>
      </w:r>
      <w:r w:rsidRPr="004008DD">
        <w:rPr>
          <w:rFonts w:hAnsi="Times New Roman" w:ascii="Times New Roman"/>
          <w:b w:val="false"/>
          <w:lang w:val="hr-HR"/>
        </w:rPr>
        <w:t>)</w:t>
      </w:r>
      <w:r w:rsidR="006C6165" w:rsidRPr="004008DD">
        <w:rPr>
          <w:rFonts w:hAnsi="Times New Roman" w:ascii="Times New Roman"/>
          <w:b w:val="false"/>
          <w:lang w:val="hr-HR"/>
        </w:rPr>
        <w:t>,</w:t>
      </w:r>
      <w:r w:rsidR="008B6671" w:rsidRPr="004008DD">
        <w:rPr>
          <w:rFonts w:hAnsi="Times New Roman" w:ascii="Times New Roman"/>
          <w:b w:val="false"/>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185D12">
        <w:rPr>
          <w:rFonts w:hAnsi="Times New Roman" w:ascii="Times New Roman"/>
          <w:b w:val="false"/>
          <w:lang w:val="hr-HR"/>
        </w:rPr>
        <w:t>02. ožujka 2016</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C67912" w:rsidP="00C67912" w:rsidR="00C67912">
      <w:pPr>
        <w:pStyle w:val="Odlomakpopisa"/>
        <w:numPr>
          <w:ilvl w:val="0"/>
          <w:numId w:val="3"/>
        </w:numPr>
        <w:jc w:val="both"/>
        <w:rPr>
          <w:rFonts w:hAnsi="Times New Roman" w:ascii="Times New Roman"/>
          <w:b w:val="false"/>
          <w:lang w:val="hr-HR"/>
        </w:rPr>
      </w:pPr>
      <w:r>
        <w:rPr>
          <w:rFonts w:hAnsi="Times New Roman" w:ascii="Times New Roman"/>
          <w:b w:val="false"/>
          <w:lang w:val="hr-HR"/>
        </w:rPr>
        <w:t>Stečajnom upravitelju daje se suglasnost za završnu diobu.</w:t>
      </w:r>
    </w:p>
    <w:p w:rsidRDefault="00C67912" w:rsidP="00C67912" w:rsidR="00C67912" w:rsidRPr="00C67912">
      <w:pPr>
        <w:pStyle w:val="Odlomakpopisa"/>
        <w:ind w:left="1080"/>
        <w:jc w:val="both"/>
        <w:rPr>
          <w:rFonts w:hAnsi="Times New Roman" w:ascii="Times New Roman"/>
          <w:b w:val="false"/>
          <w:lang w:val="hr-HR"/>
        </w:rPr>
      </w:pPr>
    </w:p>
    <w:p w:rsidRDefault="009B1DFB" w:rsidP="00185D12" w:rsidR="009B1DFB" w:rsidRPr="00C67912">
      <w:pPr>
        <w:pStyle w:val="Odlomakpopisa"/>
        <w:numPr>
          <w:ilvl w:val="0"/>
          <w:numId w:val="3"/>
        </w:numPr>
        <w:jc w:val="both"/>
        <w:rPr>
          <w:rFonts w:hAnsi="Times New Roman" w:ascii="Times New Roman"/>
          <w:b w:val="false"/>
          <w:lang w:val="hr-HR"/>
        </w:rPr>
      </w:pPr>
      <w:r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Pr="00C67912">
        <w:rPr>
          <w:rFonts w:hAnsi="Times New Roman" w:ascii="Times New Roman"/>
          <w:b w:val="false"/>
          <w:lang w:val="hr-HR"/>
        </w:rPr>
        <w:t>vjerovnika (Skupština vjero</w:t>
      </w:r>
      <w:r w:rsidR="00C67912">
        <w:rPr>
          <w:rFonts w:hAnsi="Times New Roman" w:ascii="Times New Roman"/>
          <w:b w:val="false"/>
          <w:lang w:val="hr-HR"/>
        </w:rPr>
        <w:t>vnika) u stečajnom postupku nad d</w:t>
      </w:r>
      <w:r w:rsidRPr="00C67912">
        <w:rPr>
          <w:rFonts w:hAnsi="Times New Roman" w:ascii="Times New Roman"/>
          <w:b w:val="false"/>
          <w:lang w:val="hr-HR"/>
        </w:rPr>
        <w:t>užnikom</w:t>
      </w:r>
      <w:r w:rsidR="004C4E64" w:rsidRPr="00C67912">
        <w:rPr>
          <w:rFonts w:hAnsi="Times New Roman" w:ascii="Times New Roman"/>
          <w:b w:val="false"/>
          <w:lang w:val="hr-HR"/>
        </w:rPr>
        <w:t xml:space="preserve"> </w:t>
      </w:r>
      <w:r w:rsidR="00185D12" w:rsidRPr="00185D12">
        <w:rPr>
          <w:rFonts w:hAnsi="Times New Roman" w:ascii="Times New Roman"/>
          <w:lang w:val="hr-HR"/>
        </w:rPr>
        <w:t>M. C. SAVJETOVANJA d.o.o. za savjetovanja, Rovinj, Zagrebačka 12a, OIB 28466278903</w:t>
      </w:r>
      <w:r w:rsidR="00944AB1" w:rsidRPr="00C67912">
        <w:rPr>
          <w:rFonts w:hAnsi="Times New Roman" w:ascii="Times New Roman"/>
          <w:b w:val="false"/>
          <w:lang w:val="hr-HR"/>
        </w:rPr>
        <w:t xml:space="preserve">, </w:t>
      </w:r>
      <w:r w:rsidR="008B6671" w:rsidRPr="00C67912">
        <w:rPr>
          <w:rFonts w:hAnsi="Times New Roman" w:ascii="Times New Roman"/>
          <w:b w:val="false"/>
          <w:lang w:val="hr-HR"/>
        </w:rPr>
        <w:t>određuje</w:t>
      </w:r>
      <w:r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185D12" w:rsidP="009B1DFB" w:rsidR="009B1DFB" w:rsidRPr="004008DD">
      <w:pPr>
        <w:jc w:val="center"/>
        <w:rPr>
          <w:rFonts w:hAnsi="Times New Roman" w:ascii="Times New Roman"/>
          <w:lang w:val="hr-HR"/>
        </w:rPr>
      </w:pPr>
      <w:r>
        <w:rPr>
          <w:rFonts w:hAnsi="Times New Roman" w:ascii="Times New Roman"/>
          <w:lang w:val="hr-HR"/>
        </w:rPr>
        <w:t>20.</w:t>
      </w:r>
      <w:r w:rsidR="007769D8">
        <w:rPr>
          <w:rFonts w:hAnsi="Times New Roman" w:ascii="Times New Roman"/>
          <w:lang w:val="hr-HR"/>
        </w:rPr>
        <w:t xml:space="preserve"> </w:t>
      </w:r>
      <w:r w:rsidR="00222927">
        <w:rPr>
          <w:rFonts w:hAnsi="Times New Roman" w:ascii="Times New Roman"/>
          <w:lang w:val="hr-HR"/>
        </w:rPr>
        <w:t xml:space="preserve">travnja </w:t>
      </w:r>
      <w:r w:rsidR="007769D8">
        <w:rPr>
          <w:rFonts w:hAnsi="Times New Roman" w:ascii="Times New Roman"/>
          <w:lang w:val="hr-HR"/>
        </w:rPr>
        <w:t>201</w:t>
      </w:r>
      <w:r>
        <w:rPr>
          <w:rFonts w:hAnsi="Times New Roman" w:ascii="Times New Roman"/>
          <w:lang w:val="hr-HR"/>
        </w:rPr>
        <w:t>6</w:t>
      </w:r>
      <w:r w:rsidR="007769D8">
        <w:rPr>
          <w:rFonts w:hAnsi="Times New Roman" w:ascii="Times New Roman"/>
          <w:lang w:val="hr-HR"/>
        </w:rPr>
        <w:t xml:space="preserve">. </w:t>
      </w:r>
      <w:r w:rsidR="009B1DFB" w:rsidRPr="004008DD">
        <w:rPr>
          <w:rFonts w:hAnsi="Times New Roman" w:ascii="Times New Roman"/>
          <w:lang w:val="hr-HR"/>
        </w:rPr>
        <w:t>g</w:t>
      </w:r>
      <w:r>
        <w:rPr>
          <w:rFonts w:hAnsi="Times New Roman" w:ascii="Times New Roman"/>
          <w:lang w:val="hr-HR"/>
        </w:rPr>
        <w:t>odine</w:t>
      </w:r>
      <w:r w:rsidR="009B1DFB" w:rsidRPr="004008DD">
        <w:rPr>
          <w:rFonts w:hAnsi="Times New Roman" w:ascii="Times New Roman"/>
          <w:lang w:val="hr-HR"/>
        </w:rPr>
        <w:t xml:space="preserve"> u </w:t>
      </w:r>
      <w:r>
        <w:rPr>
          <w:rFonts w:hAnsi="Times New Roman" w:ascii="Times New Roman"/>
          <w:lang w:val="hr-HR"/>
        </w:rPr>
        <w:t>1</w:t>
      </w:r>
      <w:r w:rsidR="00222927">
        <w:rPr>
          <w:rFonts w:hAnsi="Times New Roman" w:ascii="Times New Roman"/>
          <w:lang w:val="hr-HR"/>
        </w:rPr>
        <w:t>0</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rsidRPr="004008DD">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9B1DFB" w:rsidP="009B1DFB" w:rsidR="009B1DFB" w:rsidRPr="004008DD">
      <w:pPr>
        <w:jc w:val="center"/>
        <w:rPr>
          <w:rFonts w:hAnsi="Times New Roman" w:ascii="Times New Roman"/>
          <w:bCs/>
          <w:lang w:val="hr-HR"/>
        </w:rPr>
      </w:pPr>
    </w:p>
    <w:p w:rsidRDefault="004F58B8" w:rsidP="009B1DFB" w:rsidR="004F58B8" w:rsidRPr="004008DD">
      <w:pPr>
        <w:jc w:val="center"/>
        <w:rPr>
          <w:rFonts w:hAnsi="Times New Roman" w:ascii="Times New Roman"/>
          <w:bCs/>
          <w:lang w:val="hr-HR"/>
        </w:rPr>
      </w:pP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222927" w:rsidR="009B1DFB" w:rsidRPr="00222927">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222927" w:rsidP="002C1E6C" w:rsidR="00D5336D" w:rsidRPr="00185D12">
      <w:pPr>
        <w:pStyle w:val="Odlomakpopisa"/>
        <w:numPr>
          <w:ilvl w:val="0"/>
          <w:numId w:val="2"/>
        </w:numPr>
        <w:jc w:val="both"/>
        <w:rPr>
          <w:rFonts w:hAnsi="Times New Roman" w:ascii="Times New Roman"/>
          <w:b w:val="false"/>
          <w:bCs/>
          <w:lang w:val="hr-HR"/>
        </w:rPr>
      </w:pPr>
      <w:r>
        <w:rPr>
          <w:rFonts w:hAnsi="Times New Roman" w:ascii="Times New Roman"/>
          <w:b w:val="false"/>
          <w:bCs/>
          <w:lang w:val="hr-HR"/>
        </w:rPr>
        <w:t>Podnošenja prigovora na završni diobni popis i</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1E3D17" w:rsidRPr="004008DD">
        <w:rPr>
          <w:rFonts w:hAnsi="Times New Roman" w:ascii="Times New Roman"/>
          <w:b w:val="false"/>
          <w:lang w:val="hr-HR"/>
        </w:rPr>
        <w:t xml:space="preserve"> i vjerovnici s pravom odvojenog namirenja.</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Pr>
          <w:rFonts w:hAnsi="Times New Roman" w:ascii="Times New Roman"/>
          <w:b w:val="false"/>
          <w:lang w:val="hr-HR"/>
        </w:rPr>
        <w:t>03. veljače</w:t>
      </w:r>
      <w:r w:rsidR="00944AB1">
        <w:rPr>
          <w:rFonts w:hAnsi="Times New Roman" w:ascii="Times New Roman"/>
          <w:b w:val="false"/>
          <w:lang w:val="hr-HR"/>
        </w:rPr>
        <w:t xml:space="preserve"> 201</w:t>
      </w:r>
      <w:r>
        <w:rPr>
          <w:rFonts w:hAnsi="Times New Roman" w:ascii="Times New Roman"/>
          <w:b w:val="false"/>
          <w:lang w:val="hr-HR"/>
        </w:rPr>
        <w:t>6</w:t>
      </w:r>
      <w:r w:rsidR="004F58B8" w:rsidRPr="004008DD">
        <w:rPr>
          <w:rFonts w:hAnsi="Times New Roman" w:ascii="Times New Roman"/>
          <w:b w:val="false"/>
          <w:lang w:val="hr-HR"/>
        </w:rPr>
        <w:t>.</w:t>
      </w:r>
      <w:r>
        <w:rPr>
          <w:rFonts w:hAnsi="Times New Roman" w:ascii="Times New Roman"/>
          <w:b w:val="false"/>
          <w:lang w:val="hr-HR"/>
        </w:rPr>
        <w:t xml:space="preserve"> </w:t>
      </w:r>
      <w:r w:rsidR="004F58B8" w:rsidRPr="004008DD">
        <w:rPr>
          <w:rFonts w:hAnsi="Times New Roman" w:ascii="Times New Roman"/>
          <w:b w:val="false"/>
          <w:lang w:val="hr-HR"/>
        </w:rPr>
        <w:t>g</w:t>
      </w:r>
      <w:r>
        <w:rPr>
          <w:rFonts w:hAnsi="Times New Roman" w:ascii="Times New Roman"/>
          <w:b w:val="false"/>
          <w:lang w:val="hr-HR"/>
        </w:rPr>
        <w:t>odine</w:t>
      </w:r>
      <w:r w:rsidR="00F20E9A" w:rsidRPr="004008DD">
        <w:rPr>
          <w:rFonts w:hAnsi="Times New Roman" w:ascii="Times New Roman"/>
          <w:b w:val="false"/>
          <w:lang w:val="hr-HR"/>
        </w:rPr>
        <w:t xml:space="preserve"> podnio stečajnom sucu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F20E9A" w:rsidR="00F20E9A" w:rsidRPr="004008DD">
      <w:pPr>
        <w:ind w:firstLine="720"/>
        <w:jc w:val="both"/>
        <w:rPr>
          <w:rFonts w:hAnsi="Times New Roman" w:ascii="Times New Roman"/>
          <w:b w:val="false"/>
          <w:lang w:val="hr-HR"/>
        </w:rPr>
      </w:pPr>
      <w:r w:rsidRPr="004008DD">
        <w:rPr>
          <w:rFonts w:hAnsi="Times New Roman" w:ascii="Times New Roman"/>
          <w:b w:val="false"/>
          <w:lang w:val="hr-HR"/>
        </w:rPr>
        <w:lastRenderedPageBreak/>
        <w:t xml:space="preserve">Stečajni sudac je temeljem čl.31. st.2. SZ-a 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r w:rsidR="00222927">
        <w:rPr>
          <w:rFonts w:hAnsi="Times New Roman" w:ascii="Times New Roman"/>
          <w:b w:val="false"/>
          <w:lang w:val="hr-HR"/>
        </w:rPr>
        <w:t>Vjerovnici mogu podnijeti prigovor na završni diobni popis</w:t>
      </w:r>
      <w:r w:rsidR="00185D12">
        <w:rPr>
          <w:rFonts w:hAnsi="Times New Roman" w:ascii="Times New Roman"/>
          <w:b w:val="false"/>
          <w:lang w:val="hr-HR"/>
        </w:rPr>
        <w:t>.</w:t>
      </w:r>
      <w:r w:rsidR="00222927">
        <w:rPr>
          <w:rFonts w:hAnsi="Times New Roman" w:ascii="Times New Roman"/>
          <w:b w:val="false"/>
          <w:lang w:val="hr-HR"/>
        </w:rPr>
        <w:t xml:space="preserve"> </w:t>
      </w:r>
    </w:p>
    <w:p w:rsidRDefault="00F20E9A" w:rsidP="00944AB1" w:rsidR="00F20E9A" w:rsidRPr="004008DD">
      <w:pPr>
        <w:jc w:val="both"/>
        <w:rPr>
          <w:rFonts w:hAnsi="Times New Roman" w:ascii="Times New Roman"/>
          <w:b w:val="false"/>
          <w:lang w:val="hr-HR"/>
        </w:rPr>
      </w:pPr>
      <w:r w:rsidRPr="004008DD">
        <w:rPr>
          <w:rFonts w:hAnsi="Times New Roman" w:ascii="Times New Roman"/>
          <w:b w:val="false"/>
          <w:lang w:val="hr-HR"/>
        </w:rPr>
        <w:tab/>
        <w:t>Valjalo je stoga, a temeljem čl.</w:t>
      </w:r>
      <w:r w:rsidR="007769D8">
        <w:rPr>
          <w:rFonts w:hAnsi="Times New Roman" w:ascii="Times New Roman"/>
          <w:b w:val="false"/>
          <w:lang w:val="hr-HR"/>
        </w:rPr>
        <w:t>1</w:t>
      </w:r>
      <w:r w:rsidRPr="004008DD">
        <w:rPr>
          <w:rFonts w:hAnsi="Times New Roman" w:ascii="Times New Roman"/>
          <w:b w:val="false"/>
          <w:lang w:val="hr-HR"/>
        </w:rPr>
        <w:t>93. st.1. SZ-a</w:t>
      </w:r>
      <w:r w:rsidR="00F43E6E" w:rsidRPr="004008DD">
        <w:rPr>
          <w:rFonts w:hAnsi="Times New Roman" w:ascii="Times New Roman"/>
          <w:b w:val="false"/>
          <w:lang w:val="hr-HR"/>
        </w:rPr>
        <w:t>,</w:t>
      </w:r>
      <w:r w:rsidRPr="004008DD">
        <w:rPr>
          <w:rFonts w:hAnsi="Times New Roman" w:ascii="Times New Roman"/>
          <w:b w:val="false"/>
          <w:lang w:val="hr-HR"/>
        </w:rPr>
        <w:t xml:space="preserve"> odlučiti kao u izreci.</w:t>
      </w:r>
      <w:r w:rsidRPr="004008DD">
        <w:rPr>
          <w:rFonts w:hAnsi="Times New Roman" w:ascii="Times New Roman"/>
          <w:b w:val="false"/>
          <w:lang w:val="hr-HR"/>
        </w:rPr>
        <w:tab/>
      </w:r>
    </w:p>
    <w:p w:rsidRDefault="00F20E9A" w:rsidP="002C1E6C" w:rsidR="00F20E9A" w:rsidRPr="004008DD">
      <w:pPr>
        <w:jc w:val="both"/>
        <w:rPr>
          <w:rFonts w:hAnsi="Times New Roman" w:ascii="Times New Roman"/>
          <w:b w:val="false"/>
          <w:lang w:val="hr-HR"/>
        </w:rPr>
      </w:pPr>
    </w:p>
    <w:p w:rsidRDefault="004F58B8" w:rsidP="00F20E9A" w:rsidR="004F58B8" w:rsidRPr="004008DD">
      <w:pPr>
        <w:jc w:val="center"/>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185D12">
        <w:rPr>
          <w:rFonts w:hAnsi="Times New Roman" w:ascii="Times New Roman"/>
          <w:b w:val="false"/>
          <w:lang w:val="hr-HR"/>
        </w:rPr>
        <w:t>02. ožujka 2016</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2C1E6C" w:rsidR="002C1E6C" w:rsidRPr="004008DD">
      <w:pPr>
        <w:jc w:val="center"/>
        <w:rPr>
          <w:rFonts w:hAnsi="Times New Roman" w:ascii="Times New Roman"/>
          <w:lang w:val="hr-HR"/>
        </w:rPr>
      </w:pP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185D12" w:rsidR="002C1E6C" w:rsidRPr="00222927">
      <w:pPr>
        <w:jc w:val="right"/>
        <w:rPr>
          <w:rFonts w:hAnsi="Times New Roman" w:ascii="Times New Roman"/>
          <w:b w:val="false"/>
          <w:lang w:val="hr-HR"/>
        </w:rPr>
      </w:pPr>
      <w:r w:rsidRPr="004008DD">
        <w:rPr>
          <w:rFonts w:hAnsi="Times New Roman" w:ascii="Times New Roman"/>
          <w:b w:val="false"/>
          <w:lang w:val="hr-HR"/>
        </w:rPr>
        <w:tab/>
        <w:t xml:space="preserve">                 </w:t>
      </w: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012ED7">
        <w:rPr>
          <w:rFonts w:hAnsi="Times New Roman" w:ascii="Times New Roman"/>
          <w:b w:val="false"/>
          <w:lang w:val="hr-HR"/>
        </w:rPr>
        <w:t xml:space="preserve"> </w:t>
      </w:r>
    </w:p>
    <w:p w:rsidRDefault="002C1E6C" w:rsidP="00222927" w:rsidR="00012ED7">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 xml:space="preserve">Protiv rješenja dopuštena je žalba Visokom trgovačkom sudu Republike Hrvatske u Zagrebu. Žalba se podnosi putem ovog suda, u dva primjerka, u roku od </w:t>
      </w:r>
      <w:r w:rsidR="00185D12">
        <w:rPr>
          <w:rFonts w:hAnsi="Times New Roman" w:ascii="Times New Roman"/>
          <w:b w:val="false"/>
          <w:lang w:val="hr-HR"/>
        </w:rPr>
        <w:t>osam</w:t>
      </w:r>
      <w:r w:rsidRPr="004008DD">
        <w:rPr>
          <w:rFonts w:hAnsi="Times New Roman" w:ascii="Times New Roman"/>
          <w:b w:val="false"/>
          <w:lang w:val="hr-HR"/>
        </w:rPr>
        <w:t xml:space="preserve"> dana od dana dostave prijepisa ovog rješenja.</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r w:rsidR="00185D12">
        <w:rPr>
          <w:rFonts w:hAnsi="Times New Roman" w:ascii="Times New Roman"/>
          <w:b w:val="false"/>
          <w:sz w:val="20"/>
          <w:szCs w:val="20"/>
          <w:lang w:val="hr-HR"/>
        </w:rPr>
        <w:t>Jasmina Lichtenberg</w:t>
      </w:r>
      <w:r w:rsidR="00222927">
        <w:rPr>
          <w:rFonts w:hAnsi="Times New Roman" w:ascii="Times New Roman"/>
          <w:b w:val="false"/>
          <w:sz w:val="20"/>
          <w:szCs w:val="20"/>
          <w:lang w:val="hr-HR"/>
        </w:rPr>
        <w:t xml:space="preserve"> </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uz završni račun stečajnog upravitelja i završni diobni popis </w:t>
      </w:r>
    </w:p>
    <w:p w:rsidRDefault="004F58B8" w:rsidP="00F20E9A" w:rsidR="004F58B8"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185D12">
        <w:rPr>
          <w:rFonts w:hAnsi="Times New Roman" w:ascii="Times New Roman"/>
          <w:b w:val="false"/>
          <w:sz w:val="20"/>
          <w:szCs w:val="20"/>
          <w:lang w:val="hr-HR"/>
        </w:rPr>
        <w:t>02.3</w:t>
      </w:r>
      <w:r w:rsidR="007769D8">
        <w:rPr>
          <w:rFonts w:hAnsi="Times New Roman" w:ascii="Times New Roman"/>
          <w:b w:val="false"/>
          <w:sz w:val="20"/>
          <w:szCs w:val="20"/>
          <w:lang w:val="hr-HR"/>
        </w:rPr>
        <w:t>.2015</w:t>
      </w:r>
      <w:r w:rsidR="00636619" w:rsidRPr="007769D8">
        <w:rPr>
          <w:rFonts w:hAnsi="Times New Roman" w:ascii="Times New Roman"/>
          <w:b w:val="false"/>
          <w:sz w:val="20"/>
          <w:szCs w:val="20"/>
          <w:lang w:val="hr-HR"/>
        </w:rPr>
        <w:t>.g.</w:t>
      </w:r>
    </w:p>
    <w:p w:rsidRDefault="00636619" w:rsidP="00F20E9A" w:rsidR="00636619"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Stečajni 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AF77E4">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185D12">
      <w:rPr>
        <w:rFonts w:hAnsi="Times New Roman" w:ascii="Times New Roman"/>
        <w:b w:val="false"/>
      </w:rPr>
      <w:t>774/2013-95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E2343"/>
    <w:rsid w:val="00100EE4"/>
    <w:rsid w:val="001148FC"/>
    <w:rsid w:val="00185D12"/>
    <w:rsid w:val="001E3D17"/>
    <w:rsid w:val="001F6B26"/>
    <w:rsid w:val="00222927"/>
    <w:rsid w:val="00293BA8"/>
    <w:rsid w:val="002C1E6C"/>
    <w:rsid w:val="002D0933"/>
    <w:rsid w:val="0032557C"/>
    <w:rsid w:val="00334419"/>
    <w:rsid w:val="00334CF7"/>
    <w:rsid w:val="00335E44"/>
    <w:rsid w:val="003A723A"/>
    <w:rsid w:val="003D3775"/>
    <w:rsid w:val="004008DD"/>
    <w:rsid w:val="00430F3D"/>
    <w:rsid w:val="004645C9"/>
    <w:rsid w:val="0047625E"/>
    <w:rsid w:val="004828A8"/>
    <w:rsid w:val="004954C1"/>
    <w:rsid w:val="004C4E64"/>
    <w:rsid w:val="004D3354"/>
    <w:rsid w:val="004F58B8"/>
    <w:rsid w:val="00501235"/>
    <w:rsid w:val="005914F1"/>
    <w:rsid w:val="005B4621"/>
    <w:rsid w:val="005E35B8"/>
    <w:rsid w:val="005E5FFE"/>
    <w:rsid w:val="00624EB5"/>
    <w:rsid w:val="00636619"/>
    <w:rsid w:val="006430F9"/>
    <w:rsid w:val="006C55FD"/>
    <w:rsid w:val="006C6165"/>
    <w:rsid w:val="006F080A"/>
    <w:rsid w:val="007769D8"/>
    <w:rsid w:val="00792513"/>
    <w:rsid w:val="0080083A"/>
    <w:rsid w:val="00842FC4"/>
    <w:rsid w:val="00857894"/>
    <w:rsid w:val="008677D5"/>
    <w:rsid w:val="008B6671"/>
    <w:rsid w:val="00927DF8"/>
    <w:rsid w:val="00944AB1"/>
    <w:rsid w:val="009B1DFB"/>
    <w:rsid w:val="009E0FB6"/>
    <w:rsid w:val="00A03719"/>
    <w:rsid w:val="00A067C3"/>
    <w:rsid w:val="00A23EAA"/>
    <w:rsid w:val="00A85437"/>
    <w:rsid w:val="00AA2FCA"/>
    <w:rsid w:val="00AF77E4"/>
    <w:rsid w:val="00B55375"/>
    <w:rsid w:val="00B610B2"/>
    <w:rsid w:val="00B77384"/>
    <w:rsid w:val="00BC14FF"/>
    <w:rsid w:val="00C67912"/>
    <w:rsid w:val="00CC0CB6"/>
    <w:rsid w:val="00CE437F"/>
    <w:rsid w:val="00D43950"/>
    <w:rsid w:val="00D4478C"/>
    <w:rsid w:val="00D5336D"/>
    <w:rsid w:val="00D80718"/>
    <w:rsid w:val="00E32AD9"/>
    <w:rsid w:val="00E510B6"/>
    <w:rsid w:val="00E53495"/>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AF77E4"/>
    <w:rPr>
      <w:color w:val="808080"/>
      <w:bdr w:space="0" w:sz="0" w:color="auto" w:val="none"/>
      <w:shd w:fill="auto" w:color="auto" w:val="clear"/>
    </w:rPr>
  </w:style>
  <w:style w:customStyle="true" w:styleId="eSPISCCParagraphDefaultFont" w:type="character">
    <w:name w:val="eSPIS_CC_Paragraph Default Font"/>
    <w:basedOn w:val="Zadanifontodlomka"/>
    <w:rsid w:val="00AF77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77E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F77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77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AF77E4"/>
    <w:rPr>
      <w:color w:val="808080"/>
      <w:bdr w:color="auto" w:space="0" w:sz="0" w:val="none"/>
      <w:shd w:color="auto" w:fill="auto" w:val="clear"/>
    </w:rPr>
  </w:style>
  <w:style w:customStyle="1" w:styleId="eSPISCCParagraphDefaultFont" w:type="character">
    <w:name w:val="eSPIS_CC_Paragraph Default Font"/>
    <w:basedOn w:val="Zadanifontodlomka"/>
    <w:rsid w:val="00AF77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77E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F77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77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2016.</izvorni_sadrzaj>
    <derivirana_varijabla naziv="DomainObject.DatumDonosenjaOdluke_1">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774</izvorni_sadrzaj>
    <derivirana_varijabla naziv="DomainObject.Predmet.Broj_1">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2013.</izvorni_sadrzaj>
    <derivirana_varijabla naziv="DomainObject.Predmet.DatumOsnivanja_1">19.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St-774/2013</izvorni_sadrzaj>
    <derivirana_varijabla naziv="DomainObject.Predmet.OznakaBroj_1">St-774/2013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M.C. SAVJETOVANJA d.o.o.  Rovinj</izvorni_sadrzaj>
    <derivirana_varijabla naziv="DomainObject.Predmet.ProtustrankaFormated_1">  M.C. SAVJETOVANJA d.o.o.  Rovinj</derivirana_varijabla>
  </DomainObject.Predmet.ProtustrankaFormated>
  <DomainObject.Predmet.ProtustrankaFormatedOIB>
    <izvorni_sadrzaj>  M.C. SAVJETOVANJA d.o.o.  Rovinj, OIB 28466278903</izvorni_sadrzaj>
    <derivirana_varijabla naziv="DomainObject.Predmet.ProtustrankaFormatedOIB_1">  M.C. SAVJETOVANJA d.o.o.  Rovinj, OIB 28466278903</derivirana_varijabla>
  </DomainObject.Predmet.ProtustrankaFormatedOIB>
  <DomainObject.Predmet.ProtustrankaFormatedWithAdress>
    <izvorni_sadrzaj> M.C. SAVJETOVANJA d.o.o.  Rovinj, Zagrebačka 12a, 52 210 Rovinj</izvorni_sadrzaj>
    <derivirana_varijabla naziv="DomainObject.Predmet.ProtustrankaFormatedWithAdress_1"> M.C. SAVJETOVANJA d.o.o.  Rovinj, Zagrebačka 12a, 52 210 Rovinj</derivirana_varijabla>
  </DomainObject.Predmet.ProtustrankaFormatedWithAdress>
  <DomainObject.Predmet.ProtustrankaFormatedWithAdressOIB>
    <izvorni_sadrzaj> M.C. SAVJETOVANJA d.o.o.  Rovinj, OIB 28466278903, Zagrebačka 12a, 52 210 Rovinj</izvorni_sadrzaj>
    <derivirana_varijabla naziv="DomainObject.Predmet.ProtustrankaFormatedWithAdressOIB_1"> M.C. SAVJETOVANJA d.o.o.  Rovinj, OIB 28466278903, Zagrebačka 12a, 52 210 Rovinj</derivirana_varijabla>
  </DomainObject.Predmet.ProtustrankaFormatedWithAdressOIB>
  <DomainObject.Predmet.ProtustrankaWithAdress>
    <izvorni_sadrzaj>M.C. SAVJETOVANJA d.o.o.  Rovinj Zagrebačka 12a, 52 210 Rovinj</izvorni_sadrzaj>
    <derivirana_varijabla naziv="DomainObject.Predmet.ProtustrankaWithAdress_1">M.C. SAVJETOVANJA d.o.o.  Rovinj Zagrebačka 12a, 52 210 Rovinj</derivirana_varijabla>
  </DomainObject.Predmet.ProtustrankaWithAdress>
  <DomainObject.Predmet.ProtustrankaWithAdressOIB>
    <izvorni_sadrzaj>M.C. SAVJETOVANJA d.o.o.  Rovinj, OIB 28466278903, Zagrebačka 12a, 52 210 Rovinj</izvorni_sadrzaj>
    <derivirana_varijabla naziv="DomainObject.Predmet.ProtustrankaWithAdressOIB_1">M.C. SAVJETOVANJA d.o.o.  Rovinj, OIB 28466278903, Zagrebačka 12a, 52 210 Rovinj</derivirana_varijabla>
  </DomainObject.Predmet.ProtustrankaWithAdressOIB>
  <DomainObject.Predmet.ProtustrankaNazivFormated>
    <izvorni_sadrzaj>M.C. SAVJETOVANJA d.o.o.  Rovinj</izvorni_sadrzaj>
    <derivirana_varijabla naziv="DomainObject.Predmet.ProtustrankaNazivFormated_1">M.C. SAVJETOVANJA d.o.o.  Rovinj</derivirana_varijabla>
  </DomainObject.Predmet.ProtustrankaNazivFormated>
  <DomainObject.Predmet.ProtustrankaNazivFormatedOIB>
    <izvorni_sadrzaj>M.C. SAVJETOVANJA d.o.o.  Rovinj, OIB 28466278903</izvorni_sadrzaj>
    <derivirana_varijabla naziv="DomainObject.Predmet.ProtustrankaNazivFormatedOIB_1">M.C. SAVJETOVANJA d.o.o.  Rovinj, OIB 28466278903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 AKTIVA KAPITAL d.o.o.; NINO ARBUTINA; ŽELJKO PUNTIJAR; INTER CREDO d.o.o.; MLADEN MARIĆ</izvorni_sadrzaj>
    <derivirana_varijabla naziv="DomainObject.Predmet.StrankaFormated_1">  FINA  Pula; AKTIVA KAPITAL d.o.o.; NINO ARBUTINA; ŽELJKO PUNTIJAR; INTER CREDO d.o.o.; MLADEN MARIĆ</derivirana_varijabla>
  </DomainObject.Predmet.StrankaFormated>
  <DomainObject.Predmet.StrankaFormatedOIB>
    <izvorni_sadrzaj>  FINA  Pula, OIB 85821130368; AKTIVA KAPITAL d.o.o.; NINO ARBUTINA; ŽELJKO PUNTIJAR; INTER CREDO d.o.o.; MLADEN MARIĆ</izvorni_sadrzaj>
    <derivirana_varijabla naziv="DomainObject.Predmet.StrankaFormatedOIB_1">  FINA  Pula, OIB 85821130368; AKTIVA KAPITAL d.o.o.; NINO ARBUTINA; ŽELJKO PUNTIJAR; INTER CREDO d.o.o.; MLADEN MARIĆ</derivirana_varijabla>
  </DomainObject.Predmet.StrankaFormatedOIB>
  <DomainObject.Predmet.StrankaFormatedWithAdress>
    <izvorni_sadrzaj> FINA  Pula, Giardini 5, 52 100 Pula; AKTIVA KAPITAL d.o.o.; NINO ARBUTINA; ŽELJKO PUNTIJAR; INTER CREDO d.o.o., Zagrebačka 7, 42000 Varaždin; MLADEN MARIĆ</izvorni_sadrzaj>
    <derivirana_varijabla naziv="DomainObject.Predmet.StrankaFormatedWithAdress_1"> FINA  Pula, Giardini 5, 52 100 Pula; AKTIVA KAPITAL d.o.o.; NINO ARBUTINA; ŽELJKO PUNTIJAR; INTER CREDO d.o.o., Zagrebačka 7, 42000 Varaždin; MLADEN MARIĆ</derivirana_varijabla>
  </DomainObject.Predmet.StrankaFormatedWithAdress>
  <DomainObject.Predmet.StrankaFormatedWithAdressOIB>
    <izvorni_sadrzaj> FINA  Pula, OIB 85821130368, Giardini 5, 52 100 Pula; AKTIVA KAPITAL d.o.o.; NINO ARBUTINA; ŽELJKO PUNTIJAR; INTER CREDO d.o.o., Zagrebačka 7, 42000 Varaždin; MLADEN MARIĆ</izvorni_sadrzaj>
    <derivirana_varijabla naziv="DomainObject.Predmet.StrankaFormatedWithAdressOIB_1"> FINA  Pula, OIB 85821130368, Giardini 5, 52 100 Pula; AKTIVA KAPITAL d.o.o.; NINO ARBUTINA; ŽELJKO PUNTIJAR; INTER CREDO d.o.o., Zagrebačka 7, 42000 Varaždin; MLADEN MARIĆ</derivirana_varijabla>
  </DomainObject.Predmet.StrankaFormatedWithAdressOIB>
  <DomainObject.Predmet.StrankaWithAdress>
    <izvorni_sadrzaj>FINA  Pula Giardini 5,52 100 Pula,AKTIVA KAPITAL d.o.o. ,NINO ARBUTINA ,ŽELJKO PUNTIJAR ,INTER CREDO d.o.o. Zagrebačka 7,42000 Varaždin,MLADEN MARIĆ </izvorni_sadrzaj>
    <derivirana_varijabla naziv="DomainObject.Predmet.StrankaWithAdress_1">FINA  Pula Giardini 5,52 100 Pula,AKTIVA KAPITAL d.o.o. ,NINO ARBUTINA ,ŽELJKO PUNTIJAR ,INTER CREDO d.o.o. Zagrebačka 7,42000 Varaždin,MLADEN MARIĆ </derivirana_varijabla>
  </DomainObject.Predmet.StrankaWithAdress>
  <DomainObject.Predmet.StrankaWithAdressOIB>
    <izvorni_sadrzaj>FINA  Pula, OIB 85821130368, Giardini 5,52 100 Pula,AKTIVA KAPITAL d.o.o.,NINO ARBUTINA,ŽELJKO PUNTIJAR,INTER CREDO d.o.o., Zagrebačka 7,42000 Varaždin,MLADEN MARIĆ</izvorni_sadrzaj>
    <derivirana_varijabla naziv="DomainObject.Predmet.StrankaWithAdressOIB_1">FINA  Pula, OIB 85821130368, Giardini 5,52 100 Pula,AKTIVA KAPITAL d.o.o.,NINO ARBUTINA,ŽELJKO PUNTIJAR,INTER CREDO d.o.o., Zagrebačka 7,42000 Varaždin,MLADEN MARIĆ</derivirana_varijabla>
  </DomainObject.Predmet.StrankaWithAdressOIB>
  <DomainObject.Predmet.StrankaNazivFormated>
    <izvorni_sadrzaj>FINA  Pula,AKTIVA KAPITAL d.o.o.,NINO ARBUTINA,ŽELJKO PUNTIJAR,INTER CREDO d.o.o.,MLADEN MARIĆ</izvorni_sadrzaj>
    <derivirana_varijabla naziv="DomainObject.Predmet.StrankaNazivFormated_1">FINA  Pula,AKTIVA KAPITAL d.o.o.,NINO ARBUTINA,ŽELJKO PUNTIJAR,INTER CREDO d.o.o.,MLADEN MARIĆ</derivirana_varijabla>
  </DomainObject.Predmet.StrankaNazivFormated>
  <DomainObject.Predmet.StrankaNazivFormatedOIB>
    <izvorni_sadrzaj>FINA  Pula, OIB 85821130368,AKTIVA KAPITAL d.o.o.,NINO ARBUTINA,ŽELJKO PUNTIJAR,INTER CREDO d.o.o.,MLADEN MARIĆ</izvorni_sadrzaj>
    <derivirana_varijabla naziv="DomainObject.Predmet.StrankaNazivFormatedOIB_1">FINA  Pula, OIB 85821130368,AKTIVA KAPITAL d.o.o.,NINO ARBUTINA,ŽELJKO PUNTIJAR,INTER CREDO d.o.o.,MLADEN MARIĆ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tem>AKTIVA KAPITAL d.o.o.</item>
      <item>NINO ARBUTINA</item>
      <item>ŽELJKO PUNTIJAR</item>
      <item>INTER CREDO d.o.o.</item>
      <item>MLADEN MARIĆ</item>
    </izvorni_sadrzaj>
    <derivirana_varijabla naziv="DomainObject.Predmet.StrankaListFormated_1">
      <item>FINA  Pula</item>
      <item>AKTIVA KAPITAL d.o.o.</item>
      <item>NINO ARBUTINA</item>
      <item>ŽELJKO PUNTIJAR</item>
      <item>INTER CREDO d.o.o.</item>
      <item>MLADEN MARIĆ</item>
    </derivirana_varijabla>
  </DomainObject.Predmet.StrankaListFormated>
  <DomainObject.Predmet.StrankaListFormatedOIB>
    <izvorni_sadrzaj>
      <item>FINA  Pula, OIB 85821130368</item>
      <item>AKTIVA KAPITAL d.o.o.</item>
      <item>NINO ARBUTINA</item>
      <item>ŽELJKO PUNTIJAR</item>
      <item>INTER CREDO d.o.o.</item>
      <item>MLADEN MARIĆ</item>
    </izvorni_sadrzaj>
    <derivirana_varijabla naziv="DomainObject.Predmet.StrankaListFormatedOIB_1">
      <item>FINA  Pula, OIB 85821130368</item>
      <item>AKTIVA KAPITAL d.o.o.</item>
      <item>NINO ARBUTINA</item>
      <item>ŽELJKO PUNTIJAR</item>
      <item>INTER CREDO d.o.o.</item>
      <item>MLADEN MARIĆ</item>
    </derivirana_varijabla>
  </DomainObject.Predmet.StrankaListFormatedOIB>
  <DomainObject.Predmet.StrankaListFormatedWithAdress>
    <izvorni_sadrzaj>
      <item>FINA  Pula, Giardini 5, 52 100 Pula</item>
      <item>AKTIVA KAPITAL d.o.o.</item>
      <item>NINO ARBUTINA</item>
      <item>ŽELJKO PUNTIJAR</item>
      <item>INTER CREDO d.o.o., Zagrebačka 7, 42000 Varaždin</item>
      <item>MLADEN MARIĆ</item>
    </izvorni_sadrzaj>
    <derivirana_varijabla naziv="DomainObject.Predmet.StrankaListFormatedWithAdress_1">
      <item>FINA  Pula, Giardini 5, 52 100 Pula</item>
      <item>AKTIVA KAPITAL d.o.o.</item>
      <item>NINO ARBUTINA</item>
      <item>ŽELJKO PUNTIJAR</item>
      <item>INTER CREDO d.o.o., Zagrebačka 7, 42000 Varaždin</item>
      <item>MLADEN MARIĆ</item>
    </derivirana_varijabla>
  </DomainObject.Predmet.StrankaListFormatedWithAdress>
  <DomainObject.Predmet.StrankaListFormatedWithAdressOIB>
    <izvorni_sadrzaj>
      <item>FINA  Pula, OIB 85821130368, Giardini 5, 52 100 Pula</item>
      <item>AKTIVA KAPITAL d.o.o.</item>
      <item>NINO ARBUTINA</item>
      <item>ŽELJKO PUNTIJAR</item>
      <item>INTER CREDO d.o.o., Zagrebačka 7, 42000 Varaždin</item>
      <item>MLADEN MARIĆ</item>
    </izvorni_sadrzaj>
    <derivirana_varijabla naziv="DomainObject.Predmet.StrankaListFormatedWithAdressOIB_1">
      <item>FINA  Pula, OIB 85821130368, Giardini 5, 52 100 Pula</item>
      <item>AKTIVA KAPITAL d.o.o.</item>
      <item>NINO ARBUTINA</item>
      <item>ŽELJKO PUNTIJAR</item>
      <item>INTER CREDO d.o.o., Zagrebačka 7, 42000 Varaždin</item>
      <item>MLADEN MARIĆ</item>
    </derivirana_varijabla>
  </DomainObject.Predmet.StrankaListFormatedWithAdressOIB>
  <DomainObject.Predmet.StrankaListNazivFormated>
    <izvorni_sadrzaj>
      <item>FINA  Pula</item>
      <item>AKTIVA KAPITAL d.o.o.</item>
      <item>NINO ARBUTINA</item>
      <item>ŽELJKO PUNTIJAR</item>
      <item>INTER CREDO d.o.o.</item>
      <item>MLADEN MARIĆ</item>
    </izvorni_sadrzaj>
    <derivirana_varijabla naziv="DomainObject.Predmet.StrankaListNazivFormated_1">
      <item>FINA  Pula</item>
      <item>AKTIVA KAPITAL d.o.o.</item>
      <item>NINO ARBUTINA</item>
      <item>ŽELJKO PUNTIJAR</item>
      <item>INTER CREDO d.o.o.</item>
      <item>MLADEN MARIĆ</item>
    </derivirana_varijabla>
  </DomainObject.Predmet.StrankaListNazivFormated>
  <DomainObject.Predmet.StrankaListNazivFormatedOIB>
    <izvorni_sadrzaj>
      <item>FINA  Pula, OIB 85821130368</item>
      <item>AKTIVA KAPITAL d.o.o.</item>
      <item>NINO ARBUTINA</item>
      <item>ŽELJKO PUNTIJAR</item>
      <item>INTER CREDO d.o.o.</item>
      <item>MLADEN MARIĆ</item>
    </izvorni_sadrzaj>
    <derivirana_varijabla naziv="DomainObject.Predmet.StrankaListNazivFormatedOIB_1">
      <item>FINA  Pula, OIB 85821130368</item>
      <item>AKTIVA KAPITAL d.o.o.</item>
      <item>NINO ARBUTINA</item>
      <item>ŽELJKO PUNTIJAR</item>
      <item>INTER CREDO d.o.o.</item>
      <item>MLADEN MARIĆ</item>
    </derivirana_varijabla>
  </DomainObject.Predmet.StrankaListNazivFormatedOIB>
  <DomainObject.Predmet.ProtuStrankaListFormated>
    <izvorni_sadrzaj>
      <item>M.C. SAVJETOVANJA d.o.o.  Rovinj</item>
    </izvorni_sadrzaj>
    <derivirana_varijabla naziv="DomainObject.Predmet.ProtuStrankaListFormated_1">
      <item>M.C. SAVJETOVANJA d.o.o.  Rovinj</item>
    </derivirana_varijabla>
  </DomainObject.Predmet.ProtuStrankaListFormated>
  <DomainObject.Predmet.ProtuStrankaListFormatedOIB>
    <izvorni_sadrzaj>
      <item>M.C. SAVJETOVANJA d.o.o.  Rovinj, OIB 28466278903</item>
    </izvorni_sadrzaj>
    <derivirana_varijabla naziv="DomainObject.Predmet.ProtuStrankaListFormatedOIB_1">
      <item>M.C. SAVJETOVANJA d.o.o.  Rovinj, OIB 28466278903</item>
    </derivirana_varijabla>
  </DomainObject.Predmet.ProtuStrankaListFormatedOIB>
  <DomainObject.Predmet.ProtuStrankaListFormatedWithAdress>
    <izvorni_sadrzaj>
      <item>M.C. SAVJETOVANJA d.o.o.  Rovinj, Zagrebačka 12a, 52 210 Rovinj</item>
    </izvorni_sadrzaj>
    <derivirana_varijabla naziv="DomainObject.Predmet.ProtuStrankaListFormatedWithAdress_1">
      <item>M.C. SAVJETOVANJA d.o.o.  Rovinj, Zagrebačka 12a, 52 210 Rovinj</item>
    </derivirana_varijabla>
  </DomainObject.Predmet.ProtuStrankaListFormatedWithAdress>
  <DomainObject.Predmet.ProtuStrankaListFormatedWithAdressOIB>
    <izvorni_sadrzaj>
      <item>M.C. SAVJETOVANJA d.o.o.  Rovinj, OIB 28466278903, Zagrebačka 12a, 52 210 Rovinj</item>
    </izvorni_sadrzaj>
    <derivirana_varijabla naziv="DomainObject.Predmet.ProtuStrankaListFormatedWithAdressOIB_1">
      <item>M.C. SAVJETOVANJA d.o.o.  Rovinj, OIB 28466278903, Zagrebačka 12a, 52 210 Rovinj</item>
    </derivirana_varijabla>
  </DomainObject.Predmet.ProtuStrankaListFormatedWithAdressOIB>
  <DomainObject.Predmet.ProtuStrankaListNazivFormated>
    <izvorni_sadrzaj>
      <item>M.C. SAVJETOVANJA d.o.o.  Rovinj</item>
    </izvorni_sadrzaj>
    <derivirana_varijabla naziv="DomainObject.Predmet.ProtuStrankaListNazivFormated_1">
      <item>M.C. SAVJETOVANJA d.o.o.  Rovinj</item>
    </derivirana_varijabla>
  </DomainObject.Predmet.ProtuStrankaListNazivFormated>
  <DomainObject.Predmet.ProtuStrankaListNazivFormatedOIB>
    <izvorni_sadrzaj>
      <item>M.C. SAVJETOVANJA d.o.o.  Rovinj, OIB 28466278903</item>
    </izvorni_sadrzaj>
    <derivirana_varijabla naziv="DomainObject.Predmet.ProtuStrankaListNazivFormatedOIB_1">
      <item>M.C. SAVJETOVANJA d.o.o.  Rovinj, OIB 28466278903</item>
    </derivirana_varijabla>
  </DomainObject.Predmet.ProtuStrankaListNazivFormatedOIB>
  <DomainObject.Predmet.OstaliListFormated>
    <izvorni_sadrzaj>
      <item>Željko Perčinlić</item>
      <item>Jasmina Lichtenberg</item>
      <item>Dalen Mikuljan</item>
    </izvorni_sadrzaj>
    <derivirana_varijabla naziv="DomainObject.Predmet.OstaliListFormated_1">
      <item>Željko Perčinlić</item>
      <item>Jasmina Lichtenberg</item>
      <item>Dalen Mikuljan</item>
    </derivirana_varijabla>
  </DomainObject.Predmet.OstaliListFormated>
  <DomainObject.Predmet.OstaliListFormatedOIB>
    <izvorni_sadrzaj>
      <item>Željko Perčinlić</item>
      <item>Jasmina Lichtenberg, OIB 26338581935</item>
      <item>Dalen Mikuljan</item>
    </izvorni_sadrzaj>
    <derivirana_varijabla naziv="DomainObject.Predmet.OstaliListFormatedOIB_1">
      <item>Željko Perčinlić</item>
      <item>Jasmina Lichtenberg, OIB 26338581935</item>
      <item>Dalen Mikuljan</item>
    </derivirana_varijabla>
  </DomainObject.Predmet.OstaliListFormatedOIB>
  <DomainObject.Predmet.OstaliListFormatedWithAdress>
    <izvorni_sadrzaj>
      <item>Željko Perčinlić</item>
      <item>Jasmina Lichtenberg, Ravenska 8, 52100 Pula</item>
      <item>Dalen Mikuljan</item>
    </izvorni_sadrzaj>
    <derivirana_varijabla naziv="DomainObject.Predmet.OstaliListFormatedWithAdress_1">
      <item>Željko Perčinlić</item>
      <item>Jasmina Lichtenberg, Ravenska 8, 52100 Pula</item>
      <item>Dalen Mikuljan</item>
    </derivirana_varijabla>
  </DomainObject.Predmet.OstaliListFormatedWithAdress>
  <DomainObject.Predmet.OstaliListFormatedWithAdressOIB>
    <izvorni_sadrzaj>
      <item>Željko Perčinlić</item>
      <item>Jasmina Lichtenberg, OIB 26338581935, Ravenska 8, 52100 Pula</item>
      <item>Dalen Mikuljan</item>
    </izvorni_sadrzaj>
    <derivirana_varijabla naziv="DomainObject.Predmet.OstaliListFormatedWithAdressOIB_1">
      <item>Željko Perčinlić</item>
      <item>Jasmina Lichtenberg, OIB 26338581935, Ravenska 8, 52100 Pula</item>
      <item>Dalen Mikuljan</item>
    </derivirana_varijabla>
  </DomainObject.Predmet.OstaliListFormatedWithAdressOIB>
  <DomainObject.Predmet.OstaliListNazivFormated>
    <izvorni_sadrzaj>
      <item>Željko Perčinlić</item>
      <item>Jasmina Lichtenberg</item>
      <item>Dalen Mikuljan</item>
    </izvorni_sadrzaj>
    <derivirana_varijabla naziv="DomainObject.Predmet.OstaliListNazivFormated_1">
      <item>Željko Perčinlić</item>
      <item>Jasmina Lichtenberg</item>
      <item>Dalen Mikuljan</item>
    </derivirana_varijabla>
  </DomainObject.Predmet.OstaliListNazivFormated>
  <DomainObject.Predmet.OstaliListNazivFormatedOIB>
    <izvorni_sadrzaj>
      <item>Željko Perčinlić</item>
      <item>Jasmina Lichtenberg, OIB 26338581935</item>
      <item>Dalen Mikuljan</item>
    </izvorni_sadrzaj>
    <derivirana_varijabla naziv="DomainObject.Predmet.OstaliListNazivFormatedOIB_1">
      <item>Željko Perčinlić</item>
      <item>Jasmina Lichtenberg, OIB 26338581935</item>
      <item>Dalen Mikuljan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
    <derivirana_varijabla naziv="DomainObject.PoslovniBrojDokumenta_1"/>
  </DomainObject.PoslovniBrojDokumenta>
  <DomainObject.Predmet.StrankaIDrugi>
    <izvorni_sadrzaj>FINA  Pula i dr.</izvorni_sadrzaj>
    <derivirana_varijabla naziv="DomainObject.Predmet.StrankaIDrugi_1">FINA  Pula i dr.</derivirana_varijabla>
  </DomainObject.Predmet.StrankaIDrugi>
  <DomainObject.Predmet.ProtustrankaIDrugi>
    <izvorni_sadrzaj>M.C. SAVJETOVANJA d.o.o.  Rovinj</izvorni_sadrzaj>
    <derivirana_varijabla naziv="DomainObject.Predmet.ProtustrankaIDrugi_1">M.C. SAVJETOVANJA d.o.o.  Rovinj</derivirana_varijabla>
  </DomainObject.Predmet.ProtustrankaIDrugi>
  <DomainObject.Predmet.StrankaIDrugiAdressOIB>
    <izvorni_sadrzaj>FINA  Pula, OIB 85821130368, Giardini 5, 52 100 Pula i dr.</izvorni_sadrzaj>
    <derivirana_varijabla naziv="DomainObject.Predmet.StrankaIDrugiAdressOIB_1">FINA  Pula, OIB 85821130368, Giardini 5, 52 100 Pula i dr.</derivirana_varijabla>
  </DomainObject.Predmet.StrankaIDrugiAdressOIB>
  <DomainObject.Predmet.ProtustrankaIDrugiAdressOIB>
    <izvorni_sadrzaj>M.C. SAVJETOVANJA d.o.o.  Rovinj, OIB 28466278903, Zagrebačka 12a, 52 210 Rovinj</izvorni_sadrzaj>
    <derivirana_varijabla naziv="DomainObject.Predmet.ProtustrankaIDrugiAdressOIB_1">M.C. SAVJETOVANJA d.o.o.  Rovinj, OIB 28466278903, Zagrebačka 12a, 52 210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M.C. SAVJETOVANJA d.o.o.  Rovinj</item>
      <item>FINA  Pula</item>
      <item>AKTIVA KAPITAL d.o.o.</item>
      <item>NINO ARBUTINA</item>
      <item>ŽELJKO PUNTIJAR</item>
      <item>INTER CREDO d.o.o.</item>
      <item>MLADEN MARIĆ</item>
      <item>Željko Perčinlić</item>
      <item>Jasmina Lichtenberg</item>
      <item>Dalen Mikuljan</item>
    </izvorni_sadrzaj>
    <derivirana_varijabla naziv="DomainObject.Predmet.SudioniciListNaziv_1">
      <item>M.C. SAVJETOVANJA d.o.o.  Rovinj</item>
      <item>FINA  Pula</item>
      <item>AKTIVA KAPITAL d.o.o.</item>
      <item>NINO ARBUTINA</item>
      <item>ŽELJKO PUNTIJAR</item>
      <item>INTER CREDO d.o.o.</item>
      <item>MLADEN MARIĆ</item>
      <item>Željko Perčinlić</item>
      <item>Jasmina Lichtenberg</item>
      <item>Dalen Mikuljan</item>
    </derivirana_varijabla>
  </DomainObject.Predmet.SudioniciListNaziv>
  <DomainObject.Predmet.SudioniciListAdressOIB>
    <izvorni_sadrzaj>
      <item>M.C. SAVJETOVANJA d.o.o.  Rovinj, OIB 28466278903, Zagrebačka 12a,52 210 Rovinj</item>
      <item>FINA  Pula, OIB 85821130368, Giardini 5,52 100 Pula</item>
      <item>AKTIVA KAPITAL d.o.o.</item>
      <item>NINO ARBUTINA</item>
      <item>ŽELJKO PUNTIJAR</item>
      <item>INTER CREDO d.o.o., Zagrebačka 7,42000 Varaždin</item>
      <item>MLADEN MARIĆ</item>
      <item>Željko Perčinlić</item>
      <item>Jasmina Lichtenberg, OIB 26338581935, Ravenska 8,52100 Pula</item>
      <item>Dalen Mikuljan</item>
    </izvorni_sadrzaj>
    <derivirana_varijabla naziv="DomainObject.Predmet.SudioniciListAdressOIB_1">
      <item>M.C. SAVJETOVANJA d.o.o.  Rovinj, OIB 28466278903, Zagrebačka 12a,52 210 Rovinj</item>
      <item>FINA  Pula, OIB 85821130368, Giardini 5,52 100 Pula</item>
      <item>AKTIVA KAPITAL d.o.o.</item>
      <item>NINO ARBUTINA</item>
      <item>ŽELJKO PUNTIJAR</item>
      <item>INTER CREDO d.o.o., Zagrebačka 7,42000 Varaždin</item>
      <item>MLADEN MARIĆ</item>
      <item>Željko Perčinlić</item>
      <item>Jasmina Lichtenberg, OIB 26338581935, Ravenska 8,52100 Pula</item>
      <item>Dalen Mikuljan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28466278903</item>
      <item>, OIB 85821130368</item>
      <item>, OIB null</item>
      <item>, OIB null</item>
      <item>, OIB null</item>
      <item>, OIB null</item>
      <item>, OIB null</item>
      <item>, OIB null</item>
      <item>, OIB 26338581935</item>
      <item>, OIB null</item>
    </izvorni_sadrzaj>
    <derivirana_varijabla naziv="DomainObject.Predmet.SudioniciListNazivOIB_1">
      <item>, OIB 28466278903</item>
      <item>, OIB 85821130368</item>
      <item>, OIB null</item>
      <item>, OIB null</item>
      <item>, OIB null</item>
      <item>, OIB null</item>
      <item>, OIB null</item>
      <item>, OIB null</item>
      <item>, OIB 26338581935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19BEB4-9049-4F9A-BA29-82D84582BC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354</properties:Words>
  <properties:Characters>1933</properties:Characters>
  <properties:Lines>73</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2016-03-02T10:01:00Z</dcterms:created>
  <dc:creator>rcerneka</dc:creator>
  <cp:lastModifiedBy>Jasna Radulović</cp:lastModifiedBy>
  <cp:lastPrinted>2015-01-23T08:56:00Z</cp:lastPrinted>
  <dcterms:modified xmlns:xsi="http://www.w3.org/2001/XMLSchema-instance" xsi:type="dcterms:W3CDTF">2016-03-02T10:20:00Z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