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d6fb1" w14:paraId="a9d6fb1" w:rsidRDefault="008A660D" w:rsidP="008A660D" w:rsidR="008A660D">
      <w:pPr>
        <w:ind w:firstLine="708"/>
        <w:jc w:val="both"/>
        <w15:collapsed w:val="false"/>
        <w:rPr>
          <w:color w:val="222222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27075" cx="540385"/>
            <wp:effectExtent b="0" r="0" t="0" l="0"/>
            <wp:docPr descr="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707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222222"/>
        </w:rPr>
        <w:t xml:space="preserve">   </w:t>
      </w:r>
    </w:p>
    <w:p w:rsidRDefault="008A660D" w:rsidP="008A660D" w:rsidR="008A660D">
      <w:pPr>
        <w:ind w:firstLine="708"/>
        <w:jc w:val="both"/>
      </w:pPr>
      <w:r>
        <w:rPr>
          <w:color w:val="222222"/>
        </w:rPr>
        <w:t xml:space="preserve">                                                                                                                                                 REPUBLIKA HRVATSKA</w:t>
      </w:r>
    </w:p>
    <w:p w:rsidRDefault="008A660D" w:rsidP="008A660D" w:rsidR="008A660D">
      <w:pPr>
        <w:spacing w:beforeAutospacing="true" w:before="100"/>
        <w:rPr>
          <w:color w:val="222222"/>
        </w:rPr>
      </w:pPr>
      <w:r>
        <w:rPr>
          <w:color w:val="222222"/>
        </w:rPr>
        <w:t xml:space="preserve">TRGOVAČKI SUD U OSIJEKU                                                   </w:t>
      </w:r>
      <w:r>
        <w:rPr>
          <w:b/>
          <w:color w:val="222222"/>
        </w:rPr>
        <w:t xml:space="preserve">Broj: </w:t>
      </w:r>
      <w:r w:rsidR="004D7F09">
        <w:rPr>
          <w:b/>
          <w:color w:val="222222"/>
        </w:rPr>
        <w:t>3/St-655/2017-27</w:t>
      </w:r>
    </w:p>
    <w:p w:rsidRDefault="008A660D" w:rsidP="008A660D" w:rsidR="008A660D">
      <w:pPr>
        <w:spacing w:beforeAutospacing="true" w:before="100"/>
        <w:rPr>
          <w:color w:val="222222"/>
        </w:rPr>
      </w:pPr>
      <w:r>
        <w:rPr>
          <w:color w:val="222222"/>
        </w:rPr>
        <w:t xml:space="preserve">STALNA SLUŽBA U SLAVONSKOM BRODU </w:t>
      </w:r>
    </w:p>
    <w:p w:rsidRDefault="008A660D" w:rsidP="008A660D" w:rsidR="008A660D">
      <w:pPr>
        <w:spacing w:beforeAutospacing="true" w:before="100"/>
        <w:rPr>
          <w:color w:val="222222"/>
        </w:rPr>
      </w:pPr>
      <w:r>
        <w:rPr>
          <w:color w:val="222222"/>
        </w:rPr>
        <w:t>Trg pobjede 13</w:t>
      </w:r>
    </w:p>
    <w:p w:rsidRDefault="008A660D" w:rsidP="008A660D" w:rsidR="008A660D">
      <w:pPr>
        <w:spacing w:beforeAutospacing="true" w:before="100"/>
        <w:rPr>
          <w:color w:val="222222"/>
        </w:rPr>
      </w:pPr>
      <w:r>
        <w:rPr>
          <w:color w:val="222222"/>
        </w:rPr>
        <w:t>Slavonski Brod</w:t>
      </w:r>
    </w:p>
    <w:p w:rsidRDefault="008A660D" w:rsidP="008A660D" w:rsidR="008A660D">
      <w:pPr>
        <w:spacing w:beforeAutospacing="true" w:before="100"/>
        <w:jc w:val="center"/>
        <w:rPr>
          <w:b/>
          <w:color w:val="222222"/>
        </w:rPr>
      </w:pPr>
      <w:r>
        <w:rPr>
          <w:b/>
          <w:color w:val="222222"/>
        </w:rPr>
        <w:t>Z A K L J U Č A K</w:t>
      </w:r>
    </w:p>
    <w:p w:rsidRDefault="008A660D" w:rsidP="008A660D" w:rsidR="008A660D">
      <w:pPr>
        <w:ind w:firstLine="708"/>
        <w:jc w:val="both"/>
        <w:rPr>
          <w:color w:val="222222"/>
        </w:rPr>
      </w:pPr>
    </w:p>
    <w:p w:rsidRDefault="008A660D" w:rsidP="008A660D" w:rsidR="008A660D">
      <w:pPr>
        <w:ind w:firstLine="708"/>
        <w:jc w:val="both"/>
        <w:rPr>
          <w:color w:val="222222"/>
        </w:rPr>
      </w:pPr>
      <w:r>
        <w:rPr>
          <w:color w:val="222222"/>
        </w:rPr>
        <w:t xml:space="preserve">TRGOVAČKI SUD U OSIJEKU, STALNA SLUŽBA U SLAVONSKOM BRODU, Trg pobjede 13/III, po sutkinji Danieli Martini Maoduš, u postupku povodom prijedloga članova  Financijske agencije za otvaranje stečajnog postupka nad dužnikom </w:t>
      </w:r>
      <w:r>
        <w:rPr>
          <w:b/>
        </w:rPr>
        <w:t xml:space="preserve">BIOMASSE PRODUCT j.d.o.o. za trgovinu i usluge, </w:t>
      </w:r>
      <w:r w:rsidR="00E95625">
        <w:rPr>
          <w:b/>
        </w:rPr>
        <w:t xml:space="preserve">u stečaju, </w:t>
      </w:r>
      <w:r>
        <w:rPr>
          <w:b/>
        </w:rPr>
        <w:t>Radovanje, Radovanje 96, OIB: 11011285304,</w:t>
      </w:r>
      <w:r>
        <w:rPr>
          <w:color w:val="222222"/>
        </w:rPr>
        <w:t xml:space="preserve"> </w:t>
      </w:r>
      <w:r w:rsidR="00E95625">
        <w:rPr>
          <w:color w:val="222222"/>
        </w:rPr>
        <w:t xml:space="preserve">koga zastupa stečajna upraviteljica Nada Gagro iz Vinkovaca, </w:t>
      </w:r>
      <w:r w:rsidR="004D7F09">
        <w:rPr>
          <w:color w:val="222222"/>
        </w:rPr>
        <w:t>23. ožujka 2018</w:t>
      </w:r>
      <w:r>
        <w:rPr>
          <w:color w:val="222222"/>
        </w:rPr>
        <w:t>.</w:t>
      </w:r>
    </w:p>
    <w:p w:rsidRDefault="0043609B" w:rsidP="008A660D" w:rsidR="0043609B">
      <w:pPr>
        <w:ind w:firstLine="708"/>
        <w:jc w:val="both"/>
        <w:rPr>
          <w:color w:val="222222"/>
        </w:rPr>
      </w:pPr>
    </w:p>
    <w:p w:rsidRDefault="0043609B" w:rsidP="008A660D" w:rsidR="0043609B">
      <w:pPr>
        <w:ind w:firstLine="708"/>
        <w:jc w:val="both"/>
        <w:rPr>
          <w:color w:val="222222"/>
        </w:rPr>
      </w:pPr>
    </w:p>
    <w:p w:rsidRDefault="008A660D" w:rsidP="008A660D" w:rsidR="008A660D">
      <w:pPr>
        <w:ind w:firstLine="708"/>
        <w:jc w:val="center"/>
        <w:rPr>
          <w:color w:val="222222"/>
        </w:rPr>
      </w:pPr>
      <w:r>
        <w:rPr>
          <w:color w:val="222222"/>
        </w:rPr>
        <w:t>z a k l j u č i o   j e</w:t>
      </w:r>
    </w:p>
    <w:p w:rsidRDefault="0043609B" w:rsidP="008A660D" w:rsidR="0043609B">
      <w:pPr>
        <w:ind w:firstLine="708"/>
        <w:jc w:val="center"/>
        <w:rPr>
          <w:color w:val="222222"/>
        </w:rPr>
      </w:pPr>
    </w:p>
    <w:p w:rsidRDefault="00E95625" w:rsidP="00E95625" w:rsidR="0043609B">
      <w:pPr>
        <w:pStyle w:val="Odlomakpopisa"/>
        <w:numPr>
          <w:ilvl w:val="0"/>
          <w:numId w:val="1"/>
        </w:numPr>
        <w:jc w:val="both"/>
        <w:rPr>
          <w:color w:val="222222"/>
        </w:rPr>
      </w:pPr>
      <w:r w:rsidRPr="00E95625">
        <w:rPr>
          <w:color w:val="222222"/>
        </w:rPr>
        <w:t>Ispitno ročište se određuje za dan 18. svibnja 2018. u 12,00 sati.</w:t>
      </w:r>
    </w:p>
    <w:p w:rsidRDefault="00E95625" w:rsidP="00E95625" w:rsidR="00E95625">
      <w:pPr>
        <w:ind w:firstLine="708"/>
        <w:jc w:val="both"/>
        <w:rPr>
          <w:color w:val="222222"/>
        </w:rPr>
      </w:pPr>
    </w:p>
    <w:p w:rsidRDefault="00E95625" w:rsidP="00E95625" w:rsidR="00E95625">
      <w:pPr>
        <w:pStyle w:val="Odlomakpopisa"/>
        <w:numPr>
          <w:ilvl w:val="0"/>
          <w:numId w:val="1"/>
        </w:numPr>
        <w:jc w:val="both"/>
        <w:rPr>
          <w:color w:val="222222"/>
        </w:rPr>
      </w:pPr>
      <w:r w:rsidRPr="00E95625">
        <w:rPr>
          <w:color w:val="222222"/>
        </w:rPr>
        <w:t>I</w:t>
      </w:r>
      <w:r>
        <w:rPr>
          <w:color w:val="222222"/>
        </w:rPr>
        <w:t>zvještajno</w:t>
      </w:r>
      <w:r w:rsidRPr="00E95625">
        <w:rPr>
          <w:color w:val="222222"/>
        </w:rPr>
        <w:t xml:space="preserve"> ročište se određuje</w:t>
      </w:r>
      <w:r>
        <w:rPr>
          <w:color w:val="222222"/>
        </w:rPr>
        <w:t xml:space="preserve"> za dan 18. svibnja 2018. u 12,15</w:t>
      </w:r>
      <w:r w:rsidRPr="00E95625">
        <w:rPr>
          <w:color w:val="222222"/>
        </w:rPr>
        <w:t xml:space="preserve"> sati.</w:t>
      </w:r>
    </w:p>
    <w:p w:rsidRDefault="00E95625" w:rsidP="00E95625" w:rsidR="00E95625" w:rsidRPr="00E95625">
      <w:pPr>
        <w:pStyle w:val="Odlomakpopisa"/>
        <w:jc w:val="both"/>
        <w:rPr>
          <w:color w:val="222222"/>
        </w:rPr>
      </w:pPr>
    </w:p>
    <w:p w:rsidRDefault="00E95625" w:rsidP="00E95625" w:rsidR="00E95625">
      <w:pPr>
        <w:pStyle w:val="Odlomakpopisa"/>
        <w:numPr>
          <w:ilvl w:val="0"/>
          <w:numId w:val="1"/>
        </w:numPr>
        <w:jc w:val="both"/>
        <w:rPr>
          <w:color w:val="222222"/>
        </w:rPr>
      </w:pPr>
      <w:r w:rsidRPr="00E95625">
        <w:rPr>
          <w:color w:val="222222"/>
        </w:rPr>
        <w:t xml:space="preserve">Na ispitno i izvještajno ročište se pozivaju stečajni i </w:t>
      </w:r>
      <w:proofErr w:type="spellStart"/>
      <w:r w:rsidRPr="00E95625">
        <w:rPr>
          <w:color w:val="222222"/>
        </w:rPr>
        <w:t>razlučni</w:t>
      </w:r>
      <w:proofErr w:type="spellEnd"/>
      <w:r w:rsidRPr="00E95625">
        <w:rPr>
          <w:color w:val="222222"/>
        </w:rPr>
        <w:t xml:space="preserve"> vjerovnici, </w:t>
      </w:r>
      <w:proofErr w:type="spellStart"/>
      <w:r w:rsidRPr="00E95625">
        <w:rPr>
          <w:color w:val="222222"/>
        </w:rPr>
        <w:t>steč</w:t>
      </w:r>
      <w:proofErr w:type="spellEnd"/>
      <w:r w:rsidRPr="00E95625">
        <w:rPr>
          <w:color w:val="222222"/>
        </w:rPr>
        <w:t>. upraviteljica, te svi zainteresirani.</w:t>
      </w:r>
    </w:p>
    <w:p w:rsidRDefault="00E95625" w:rsidP="00E95625" w:rsidR="00E95625" w:rsidRPr="00E95625">
      <w:pPr>
        <w:pStyle w:val="Odlomakpopisa"/>
        <w:jc w:val="both"/>
        <w:rPr>
          <w:color w:val="222222"/>
        </w:rPr>
      </w:pPr>
    </w:p>
    <w:p w:rsidRDefault="00E95625" w:rsidP="00E95625" w:rsidR="00E95625" w:rsidRPr="00E95625">
      <w:pPr>
        <w:pStyle w:val="Odlomakpopisa"/>
        <w:numPr>
          <w:ilvl w:val="0"/>
          <w:numId w:val="1"/>
        </w:numPr>
        <w:jc w:val="both"/>
        <w:rPr>
          <w:color w:val="222222"/>
        </w:rPr>
      </w:pPr>
      <w:r>
        <w:rPr>
          <w:color w:val="222222"/>
        </w:rPr>
        <w:t xml:space="preserve">Poziva se stečajna upraviteljica najkasnije osam dana prije održavanja ročišta položiti u sudskoj pisarnici prijave tražbina i tablice </w:t>
      </w:r>
      <w:proofErr w:type="spellStart"/>
      <w:r>
        <w:rPr>
          <w:color w:val="222222"/>
        </w:rPr>
        <w:t>steč</w:t>
      </w:r>
      <w:proofErr w:type="spellEnd"/>
      <w:r>
        <w:rPr>
          <w:color w:val="222222"/>
        </w:rPr>
        <w:t xml:space="preserve">. upravitelja te dostaviti izvješće, radi objave na </w:t>
      </w:r>
      <w:proofErr w:type="spellStart"/>
      <w:r>
        <w:rPr>
          <w:color w:val="222222"/>
        </w:rPr>
        <w:t>eOglasnoj</w:t>
      </w:r>
      <w:proofErr w:type="spellEnd"/>
      <w:r>
        <w:rPr>
          <w:color w:val="222222"/>
        </w:rPr>
        <w:t xml:space="preserve"> ploči suda.  </w:t>
      </w:r>
    </w:p>
    <w:p w:rsidRDefault="0043609B" w:rsidP="008A660D" w:rsidR="0043609B">
      <w:pPr>
        <w:ind w:firstLine="708"/>
        <w:jc w:val="center"/>
        <w:rPr>
          <w:color w:val="222222"/>
        </w:rPr>
      </w:pPr>
    </w:p>
    <w:p w:rsidRDefault="008A660D" w:rsidP="008A660D" w:rsidR="008A660D">
      <w:pPr>
        <w:spacing w:beforeAutospacing="true" w:before="100"/>
        <w:jc w:val="center"/>
        <w:rPr>
          <w:color w:val="222222"/>
        </w:rPr>
      </w:pPr>
      <w:r>
        <w:rPr>
          <w:color w:val="222222"/>
        </w:rPr>
        <w:t>Obrazloženje</w:t>
      </w:r>
    </w:p>
    <w:p w:rsidRDefault="00E95625" w:rsidP="00E95625" w:rsidR="00E95625">
      <w:pPr>
        <w:spacing w:beforeAutospacing="true" w:before="100"/>
        <w:ind w:firstLine="708"/>
        <w:jc w:val="both"/>
        <w:rPr>
          <w:color w:val="222222"/>
        </w:rPr>
      </w:pPr>
      <w:proofErr w:type="spellStart"/>
      <w:r>
        <w:rPr>
          <w:color w:val="222222"/>
        </w:rPr>
        <w:t>Steč</w:t>
      </w:r>
      <w:proofErr w:type="spellEnd"/>
      <w:r>
        <w:rPr>
          <w:color w:val="222222"/>
        </w:rPr>
        <w:t xml:space="preserve">. upraviteljica je predložila odgodu ispitnog i izvještajnog ročišta koji su bili zakazani za 31. siječnja 2018. godine jer nije preuzela dokumentaciju potrebnu za ispitivanje tražbina i </w:t>
      </w:r>
      <w:proofErr w:type="spellStart"/>
      <w:r>
        <w:rPr>
          <w:color w:val="222222"/>
        </w:rPr>
        <w:t>sačinjenje</w:t>
      </w:r>
      <w:proofErr w:type="spellEnd"/>
      <w:r>
        <w:rPr>
          <w:color w:val="222222"/>
        </w:rPr>
        <w:t xml:space="preserve"> izvješća.</w:t>
      </w:r>
    </w:p>
    <w:p w:rsidRDefault="00E95625" w:rsidP="00E95625" w:rsidR="00E95625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 xml:space="preserve">Dana  6. ožujka 2018. sud je zaprimio podnesak </w:t>
      </w:r>
      <w:proofErr w:type="spellStart"/>
      <w:r>
        <w:rPr>
          <w:color w:val="222222"/>
        </w:rPr>
        <w:t>steč</w:t>
      </w:r>
      <w:proofErr w:type="spellEnd"/>
      <w:r>
        <w:rPr>
          <w:color w:val="222222"/>
        </w:rPr>
        <w:t xml:space="preserve">. upraviteljice kojim traži da se zakažu odgođena ročišta jer je ista zaprimila dokumentaciju od ranijeg direktora dužnika. </w:t>
      </w:r>
    </w:p>
    <w:p w:rsidRDefault="00E95625" w:rsidP="00E95625" w:rsidR="00E95625">
      <w:pPr>
        <w:spacing w:beforeAutospacing="true" w:before="100"/>
        <w:ind w:firstLine="708"/>
        <w:jc w:val="both"/>
        <w:rPr>
          <w:color w:val="222222"/>
        </w:rPr>
      </w:pPr>
    </w:p>
    <w:p w:rsidRDefault="00E95625" w:rsidP="00E95625" w:rsidR="00E95625">
      <w:pPr>
        <w:spacing w:beforeAutospacing="true" w:before="100"/>
        <w:ind w:firstLine="708"/>
        <w:jc w:val="both"/>
        <w:rPr>
          <w:color w:val="222222"/>
        </w:rPr>
      </w:pPr>
    </w:p>
    <w:p w:rsidRDefault="00E95625" w:rsidP="00E95625" w:rsidR="00E95625">
      <w:pPr>
        <w:spacing w:beforeAutospacing="true" w:before="100"/>
        <w:ind w:firstLine="708"/>
        <w:jc w:val="both"/>
        <w:rPr>
          <w:color w:val="222222"/>
        </w:rPr>
      </w:pPr>
    </w:p>
    <w:p w:rsidRDefault="00E95625" w:rsidP="00E95625" w:rsidR="00E95625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>Stoga je odlučeno kao u izreci.</w:t>
      </w:r>
    </w:p>
    <w:p w:rsidRDefault="008A660D" w:rsidP="008A660D" w:rsidR="008A660D">
      <w:pPr>
        <w:spacing w:beforeAutospacing="true" w:before="100"/>
        <w:ind w:firstLine="708"/>
        <w:rPr>
          <w:color w:val="222222"/>
        </w:rPr>
      </w:pPr>
      <w:r>
        <w:rPr>
          <w:color w:val="222222"/>
        </w:rPr>
        <w:t xml:space="preserve">U Slavonskom Brodu </w:t>
      </w:r>
      <w:r w:rsidR="00E95625">
        <w:rPr>
          <w:color w:val="222222"/>
        </w:rPr>
        <w:t>23. ožujka 2018.</w:t>
      </w:r>
    </w:p>
    <w:p w:rsidRDefault="00E95625" w:rsidP="008A660D" w:rsidR="00E95625">
      <w:pPr>
        <w:spacing w:beforeAutospacing="true" w:before="100"/>
        <w:ind w:firstLine="708"/>
        <w:rPr>
          <w:color w:val="222222"/>
        </w:rPr>
      </w:pPr>
    </w:p>
    <w:p w:rsidRDefault="008A660D" w:rsidP="008A660D" w:rsidR="008A660D">
      <w:pPr>
        <w:spacing w:beforeAutospacing="true" w:before="100"/>
        <w:rPr>
          <w:color w:val="222222"/>
        </w:rPr>
      </w:pPr>
      <w:r>
        <w:rPr>
          <w:color w:val="222222"/>
        </w:rPr>
        <w:t xml:space="preserve">                                                                                                  Stečajna sutkinja:</w:t>
      </w:r>
    </w:p>
    <w:p w:rsidRDefault="008A660D" w:rsidP="008A660D" w:rsidR="008A660D">
      <w:pPr>
        <w:spacing w:beforeAutospacing="true" w:before="100"/>
        <w:rPr>
          <w:color w:val="222222"/>
        </w:rPr>
      </w:pPr>
      <w:r>
        <w:rPr>
          <w:color w:val="222222"/>
        </w:rPr>
        <w:t xml:space="preserve">                                                                                                Daniela Martini Maoduš</w:t>
      </w:r>
    </w:p>
    <w:p w:rsidRDefault="008A660D" w:rsidP="008A660D" w:rsidR="008A660D">
      <w:pPr>
        <w:spacing w:beforeAutospacing="true" w:before="100"/>
        <w:rPr>
          <w:color w:val="222222"/>
        </w:rPr>
      </w:pPr>
    </w:p>
    <w:p w:rsidRDefault="008A660D" w:rsidP="008A660D" w:rsidR="008A660D">
      <w:pPr>
        <w:spacing w:beforeAutospacing="true" w:before="100"/>
        <w:rPr>
          <w:color w:val="222222"/>
        </w:rPr>
      </w:pPr>
      <w:r>
        <w:rPr>
          <w:color w:val="222222"/>
        </w:rPr>
        <w:t xml:space="preserve">                </w:t>
      </w:r>
    </w:p>
    <w:p w:rsidRDefault="008A660D" w:rsidP="008A660D" w:rsidR="008A660D">
      <w:pPr>
        <w:spacing w:beforeAutospacing="true" w:before="100"/>
        <w:rPr>
          <w:color w:val="222222"/>
        </w:rPr>
      </w:pPr>
      <w:r>
        <w:rPr>
          <w:color w:val="222222"/>
        </w:rPr>
        <w:t xml:space="preserve">RJ. </w:t>
      </w:r>
    </w:p>
    <w:p w:rsidRDefault="008A660D" w:rsidP="008A660D" w:rsidR="008A660D">
      <w:pPr>
        <w:spacing w:beforeAutospacing="true" w:before="100"/>
        <w:rPr>
          <w:color w:val="222222"/>
        </w:rPr>
      </w:pPr>
      <w:r>
        <w:rPr>
          <w:color w:val="222222"/>
        </w:rPr>
        <w:t xml:space="preserve">-objaviti zaključak na </w:t>
      </w:r>
      <w:proofErr w:type="spellStart"/>
      <w:r>
        <w:rPr>
          <w:color w:val="222222"/>
        </w:rPr>
        <w:t>eOglasnoj</w:t>
      </w:r>
      <w:proofErr w:type="spellEnd"/>
      <w:r>
        <w:rPr>
          <w:color w:val="222222"/>
        </w:rPr>
        <w:t xml:space="preserve"> ploči</w:t>
      </w:r>
    </w:p>
    <w:p w:rsidRDefault="008A660D" w:rsidP="008A660D" w:rsidR="008A660D">
      <w:pPr>
        <w:spacing w:beforeAutospacing="true" w:before="100"/>
        <w:rPr>
          <w:color w:val="222222"/>
        </w:rPr>
      </w:pPr>
    </w:p>
    <w:p w:rsidRDefault="008A660D" w:rsidP="008A660D" w:rsidR="008A660D">
      <w:pPr>
        <w:spacing w:beforeAutospacing="true" w:before="100"/>
        <w:rPr>
          <w:color w:val="222222"/>
        </w:rPr>
      </w:pPr>
    </w:p>
    <w:p w:rsidRDefault="008A660D" w:rsidP="008A660D" w:rsidR="008A660D">
      <w:pPr>
        <w:spacing w:beforeAutospacing="true" w:before="100"/>
        <w:rPr>
          <w:color w:val="222222"/>
        </w:rPr>
      </w:pPr>
    </w:p>
    <w:p w:rsidRDefault="008A660D" w:rsidP="008A660D" w:rsidR="008A660D">
      <w:pPr>
        <w:spacing w:beforeAutospacing="true" w:before="100"/>
        <w:rPr>
          <w:color w:val="222222"/>
        </w:rPr>
      </w:pPr>
    </w:p>
    <w:p w:rsidRDefault="008A660D" w:rsidP="008A660D" w:rsidR="008A660D">
      <w:pPr>
        <w:spacing w:beforeAutospacing="true" w:before="100"/>
        <w:rPr>
          <w:color w:val="222222"/>
        </w:rPr>
      </w:pPr>
    </w:p>
    <w:p w:rsidRDefault="008A660D" w:rsidP="008A660D" w:rsidR="008A660D">
      <w:pPr>
        <w:spacing w:beforeAutospacing="true" w:before="100"/>
      </w:pPr>
    </w:p>
    <w:p w:rsidRDefault="008A660D" w:rsidP="008A660D" w:rsidR="008A660D"/>
    <w:p w:rsidRDefault="005E15FD" w:rsidR="005E15FD"/>
    <w:sectPr w:rsidR="005E15F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DF74D2"/>
    <w:multiLevelType w:val="hybridMultilevel"/>
    <w:tmpl w:val="1C509C2A"/>
    <w:lvl w:tplc="50A64A42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660D"/>
    <w:rsid w:val="0043609B"/>
    <w:rsid w:val="004D7F09"/>
    <w:rsid w:val="005E15FD"/>
    <w:rsid w:val="008A660D"/>
    <w:rsid w:val="00E678C6"/>
    <w:rsid w:val="00E956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A660D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A66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A660D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E9562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678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78C6"/>
    <w:rPr>
      <w:rFonts w:cs="Times New Roman" w:hAnsi="Times New Roman" w:ascii="Times New Roman"/>
      <w:color w:val="222222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78C6"/>
    <w:rPr>
      <w:color w:val="2222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78C6"/>
    <w:rPr>
      <w:rFonts w:cs="Times New Roman" w:hAnsi="Times New Roman" w:ascii="Times New Roman"/>
      <w:color w:val="222222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78C6"/>
    <w:rPr>
      <w:rFonts w:cs="Times New Roman" w:hAnsi="Times New Roman" w:ascii="Times New Roman"/>
      <w:color w:val="222222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A660D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A66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A660D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E9562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678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78C6"/>
    <w:rPr>
      <w:rFonts w:ascii="Times New Roman" w:cs="Times New Roman" w:hAnsi="Times New Roman"/>
      <w:color w:val="222222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78C6"/>
    <w:rPr>
      <w:color w:val="2222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78C6"/>
    <w:rPr>
      <w:rFonts w:ascii="Times New Roman" w:cs="Times New Roman" w:hAnsi="Times New Roman"/>
      <w:color w:val="222222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78C6"/>
    <w:rPr>
      <w:rFonts w:ascii="Times New Roman" w:cs="Times New Roman" w:hAnsi="Times New Roman"/>
      <w:color w:val="222222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16673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ožujka 2018.</izvorni_sadrzaj>
    <derivirana_varijabla naziv="DomainObject.DatumDonosenjaOdluke_1">23.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655</izvorni_sadrzaj>
    <derivirana_varijabla naziv="DomainObject.Predmet.Broj_1">655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2017.</izvorni_sadrzaj>
    <derivirana_varijabla naziv="DomainObject.Predmet.DatumOsnivanja_1">29.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110. st. 1</izvorni_sadrzaj>
    <derivirana_varijabla naziv="DomainObject.Predmet.Opis_1">čl. 110. st. 1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St-655/2017</izvorni_sadrzaj>
    <derivirana_varijabla naziv="DomainObject.Predmet.OznakaBroj_1">St-655/2017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BIOMASSE PRODUCT j.d.o.o. za trgovinu i usluge</izvorni_sadrzaj>
    <derivirana_varijabla naziv="DomainObject.Predmet.ProtustrankaFormated_1">  BIOMASSE PRODUCT j.d.o.o. za trgovinu i usluge</derivirana_varijabla>
  </DomainObject.Predmet.ProtustrankaFormated>
  <DomainObject.Predmet.ProtustrankaFormatedOIB>
    <izvorni_sadrzaj>  BIOMASSE PRODUCT j.d.o.o. za trgovinu i usluge, OIB 11011285304</izvorni_sadrzaj>
    <derivirana_varijabla naziv="DomainObject.Predmet.ProtustrankaFormatedOIB_1">  BIOMASSE PRODUCT j.d.o.o. za trgovinu i usluge, OIB 11011285304</derivirana_varijabla>
  </DomainObject.Predmet.ProtustrankaFormatedOIB>
  <DomainObject.Predmet.ProtustrankaFormatedWithAdress>
    <izvorni_sadrzaj> BIOMASSE PRODUCT j.d.o.o. za trgovinu i usluge, Radovanje 96, 35250 Radovanje</izvorni_sadrzaj>
    <derivirana_varijabla naziv="DomainObject.Predmet.ProtustrankaFormatedWithAdress_1"> BIOMASSE PRODUCT j.d.o.o. za trgovinu i usluge, Radovanje 96, 35250 Radovanje</derivirana_varijabla>
  </DomainObject.Predmet.ProtustrankaFormatedWithAdress>
  <DomainObject.Predmet.ProtustrankaFormatedWithAdressOIB>
    <izvorni_sadrzaj> BIOMASSE PRODUCT j.d.o.o. za trgovinu i usluge, OIB 11011285304, Radovanje 96, 35250 Radovanje</izvorni_sadrzaj>
    <derivirana_varijabla naziv="DomainObject.Predmet.ProtustrankaFormatedWithAdressOIB_1"> BIOMASSE PRODUCT j.d.o.o. za trgovinu i usluge, OIB 11011285304, Radovanje 96, 35250 Radovanje</derivirana_varijabla>
  </DomainObject.Predmet.ProtustrankaFormatedWithAdressOIB>
  <DomainObject.Predmet.ProtustrankaWithAdress>
    <izvorni_sadrzaj>BIOMASSE PRODUCT j.d.o.o. za trgovinu i usluge Radovanje 96, 35250 Radovanje</izvorni_sadrzaj>
    <derivirana_varijabla naziv="DomainObject.Predmet.ProtustrankaWithAdress_1">BIOMASSE PRODUCT j.d.o.o. za trgovinu i usluge Radovanje 96, 35250 Radovanje</derivirana_varijabla>
  </DomainObject.Predmet.ProtustrankaWithAdress>
  <DomainObject.Predmet.ProtustrankaWithAdressOIB>
    <izvorni_sadrzaj>BIOMASSE PRODUCT j.d.o.o. za trgovinu i usluge, OIB 11011285304, Radovanje 96, 35250 Radovanje</izvorni_sadrzaj>
    <derivirana_varijabla naziv="DomainObject.Predmet.ProtustrankaWithAdressOIB_1">BIOMASSE PRODUCT j.d.o.o. za trgovinu i usluge, OIB 11011285304, Radovanje 96, 35250 Radovanje</derivirana_varijabla>
  </DomainObject.Predmet.ProtustrankaWithAdressOIB>
  <DomainObject.Predmet.ProtustrankaNazivFormated>
    <izvorni_sadrzaj>BIOMASSE PRODUCT j.d.o.o. za trgovinu i usluge</izvorni_sadrzaj>
    <derivirana_varijabla naziv="DomainObject.Predmet.ProtustrankaNazivFormated_1">BIOMASSE PRODUCT j.d.o.o. za trgovinu i usluge</derivirana_varijabla>
  </DomainObject.Predmet.ProtustrankaNazivFormated>
  <DomainObject.Predmet.ProtustrankaNazivFormatedOIB>
    <izvorni_sadrzaj>BIOMASSE PRODUCT j.d.o.o. za trgovinu i usluge, OIB 11011285304</izvorni_sadrzaj>
    <derivirana_varijabla naziv="DomainObject.Predmet.ProtustrankaNazivFormatedOIB_1">BIOMASSE PRODUCT j.d.o.o. za trgovinu i usluge, OIB 11011285304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20667.42</izvorni_sadrzaj>
    <derivirana_varijabla naziv="DomainObject.Predmet.TrenutnaVrijednost_1">20667.42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BIOMASSE PRODUCT j.d.o.o. za trgovinu i usluge</item>
    </izvorni_sadrzaj>
    <derivirana_varijabla naziv="DomainObject.Predmet.ProtuStrankaListFormated_1">
      <item>BIOMASSE PRODUCT j.d.o.o. za trgovinu i usluge</item>
    </derivirana_varijabla>
  </DomainObject.Predmet.ProtuStrankaListFormated>
  <DomainObject.Predmet.ProtuStrankaListFormatedOIB>
    <izvorni_sadrzaj>
      <item>BIOMASSE PRODUCT j.d.o.o. za trgovinu i usluge, OIB 11011285304</item>
    </izvorni_sadrzaj>
    <derivirana_varijabla naziv="DomainObject.Predmet.ProtuStrankaListFormatedOIB_1">
      <item>BIOMASSE PRODUCT j.d.o.o. za trgovinu i usluge, OIB 11011285304</item>
    </derivirana_varijabla>
  </DomainObject.Predmet.ProtuStrankaListFormatedOIB>
  <DomainObject.Predmet.ProtuStrankaListFormatedWithAdress>
    <izvorni_sadrzaj>
      <item>BIOMASSE PRODUCT j.d.o.o. za trgovinu i usluge, Radovanje 96, 35250 Radovanje</item>
    </izvorni_sadrzaj>
    <derivirana_varijabla naziv="DomainObject.Predmet.ProtuStrankaListFormatedWithAdress_1">
      <item>BIOMASSE PRODUCT j.d.o.o. za trgovinu i usluge, Radovanje 96, 35250 Radovanje</item>
    </derivirana_varijabla>
  </DomainObject.Predmet.ProtuStrankaListFormatedWithAdress>
  <DomainObject.Predmet.ProtuStrankaListFormatedWithAdressOIB>
    <izvorni_sadrzaj>
      <item>BIOMASSE PRODUCT j.d.o.o. za trgovinu i usluge, OIB 11011285304, Radovanje 96, 35250 Radovanje</item>
    </izvorni_sadrzaj>
    <derivirana_varijabla naziv="DomainObject.Predmet.ProtuStrankaListFormatedWithAdressOIB_1">
      <item>BIOMASSE PRODUCT j.d.o.o. za trgovinu i usluge, OIB 11011285304, Radovanje 96, 35250 Radovanje</item>
    </derivirana_varijabla>
  </DomainObject.Predmet.ProtuStrankaListFormatedWithAdressOIB>
  <DomainObject.Predmet.ProtuStrankaListNazivFormated>
    <izvorni_sadrzaj>
      <item>BIOMASSE PRODUCT j.d.o.o. za trgovinu i usluge</item>
    </izvorni_sadrzaj>
    <derivirana_varijabla naziv="DomainObject.Predmet.ProtuStrankaListNazivFormated_1">
      <item>BIOMASSE PRODUCT j.d.o.o. za trgovinu i usluge</item>
    </derivirana_varijabla>
  </DomainObject.Predmet.ProtuStrankaListNazivFormated>
  <DomainObject.Predmet.ProtuStrankaListNazivFormatedOIB>
    <izvorni_sadrzaj>
      <item>BIOMASSE PRODUCT j.d.o.o. za trgovinu i usluge, OIB 11011285304</item>
    </izvorni_sadrzaj>
    <derivirana_varijabla naziv="DomainObject.Predmet.ProtuStrankaListNazivFormatedOIB_1">
      <item>BIOMASSE PRODUCT j.d.o.o. za trgovinu i usluge, OIB 11011285304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2018.</izvorni_sadrzaj>
    <derivirana_varijabla naziv="DomainObject.Datum_1">23.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BIOMASSE PRODUCT j.d.o.o. za trgovinu i usluge</izvorni_sadrzaj>
    <derivirana_varijabla naziv="DomainObject.Predmet.ProtustrankaIDrugi_1">BIOMASSE PRODUCT j.d.o.o.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BIOMASSE PRODUCT j.d.o.o. za trgovinu i usluge, OIB 11011285304, Radovanje 96, 35250 Radovanje</izvorni_sadrzaj>
    <derivirana_varijabla naziv="DomainObject.Predmet.ProtustrankaIDrugiAdressOIB_1">BIOMASSE PRODUCT j.d.o.o. za trgovinu i usluge, OIB 11011285304, Radovanje 96, 35250 Radovanje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BIOMASSE PRODUCT j.d.o.o. za trgovinu i usluge</item>
    </izvorni_sadrzaj>
    <derivirana_varijabla naziv="DomainObject.Predmet.SudioniciListNaziv_1">
      <item>Financijska agencija</item>
      <item>BIOMASSE PRODUCT j.d.o.o. za trgovinu i usluge</item>
    </derivirana_varijabla>
  </DomainObject.Predmet.SudioniciListNaziv>
  <DomainObject.Predmet.SudioniciListAdressOIB>
    <izvorni_sadrzaj>
      <item>Financijska agencija, OIB 85821130368, Ulica grada Vukovara 70,10000 Zagreb</item>
      <item>BIOMASSE PRODUCT j.d.o.o. za trgovinu i usluge, OIB 11011285304, Radovanje 96,35250 Radovanje</item>
    </izvorni_sadrzaj>
    <derivirana_varijabla naziv="DomainObject.Predmet.SudioniciListAdressOIB_1">
      <item>Financijska agencija, OIB 85821130368, Ulica grada Vukovara 70,10000 Zagreb</item>
      <item>BIOMASSE PRODUCT j.d.o.o. za trgovinu i usluge, OIB 11011285304, Radovanje 96,35250 Radovanje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11011285304</item>
    </izvorni_sadrzaj>
    <derivirana_varijabla naziv="DomainObject.Predmet.SudioniciListNazivOIB_1">
      <item>, OIB 85821130368</item>
      <item>, OIB 11011285304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Gagro, OIB 04212100945, Glagoljaška 52 Vinkovci</item>
    </izvorni_sadrzaj>
    <derivirana_varijabla naziv="DomainObject.Predmet.StecajniUpraviteljiListAddressOIB_1">
      <item>Nada Gagro, OIB 04212100945, Glagoljaška 52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245</properties:Words>
  <properties:Characters>1363</properties:Characters>
  <properties:Lines>54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2018-03-23T08:03:00Z</dcterms:created>
  <dc:creator>wsadmin</dc:creator>
  <cp:lastModifiedBy>wsadmin</cp:lastModifiedBy>
  <cp:lastPrinted>2018-03-23T07:55:00Z</cp:lastPrinted>
  <dcterms:modified xmlns:xsi="http://www.w3.org/2001/XMLSchema-instance" xsi:type="dcterms:W3CDTF">2018-03-23T08:03:00Z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(st-655-2017-zaključak.docx)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