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a8b5" w14:paraId="0efa8b5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857491" cx="665684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131" cx="66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761593">
        <w:t>4305</w:t>
      </w:r>
      <w:r w:rsidR="00DB392A">
        <w:t>/16</w:t>
      </w:r>
      <w:r w:rsidR="0019566F">
        <w:t>-29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>
      <w:pPr>
        <w:jc w:val="both"/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761593" w:rsidRPr="005D12E2">
        <w:t>VEST-ZLATAR društvo s ograničenom odgovornošću za trgovinu, ugostiteljstvo i građevinarstvo</w:t>
      </w:r>
      <w:r w:rsidR="00761593">
        <w:t>, u stečaju</w:t>
      </w:r>
      <w:r w:rsidR="00761593" w:rsidRPr="005D12E2">
        <w:t>, Zlatar, Sajmišna 35/A, OIB: 21250379399</w:t>
      </w:r>
      <w:r>
        <w:t xml:space="preserve">,  na </w:t>
      </w:r>
      <w:r w:rsidR="00D127E8">
        <w:t>i</w:t>
      </w:r>
      <w:r w:rsidR="00D33877">
        <w:t xml:space="preserve">spitnom ročištu održanom </w:t>
      </w:r>
      <w:r w:rsidR="00D33877" w:rsidRPr="00B35F8D">
        <w:t xml:space="preserve">dana </w:t>
      </w:r>
      <w:r w:rsidR="008F64AE">
        <w:t>3</w:t>
      </w:r>
      <w:r w:rsidRPr="00B35F8D">
        <w:t xml:space="preserve">. </w:t>
      </w:r>
      <w:r w:rsidR="00761593">
        <w:t>svibnja</w:t>
      </w:r>
      <w:r w:rsidR="00D127E8" w:rsidRPr="00B35F8D">
        <w:t xml:space="preserve"> 2018.g</w:t>
      </w:r>
      <w:r w:rsidR="00D127E8">
        <w:t>.</w:t>
      </w:r>
    </w:p>
    <w:p w:rsidRDefault="00E0141D" w:rsidP="00D33877" w:rsidR="00E0141D" w:rsidRPr="00D33877">
      <w:pPr>
        <w:jc w:val="both"/>
        <w:rPr>
          <w:bCs/>
        </w:rPr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B35F8D" w:rsidP="003F4949" w:rsidR="003F4949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2</w:t>
      </w:r>
      <w:r w:rsidR="003F4949">
        <w:rPr>
          <w:bCs/>
          <w:u w:val="single"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1B31B7" w:rsidR="008F64AE" w:rsidRPr="00B612E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F64AE" w:rsidP="001B31B7" w:rsidR="008F64AE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F64AE" w:rsidP="001B31B7" w:rsidR="008F64AE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F64AE" w:rsidP="001B31B7" w:rsidR="008F64AE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1B31B7" w:rsidR="008F64AE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F64AE" w:rsidP="001B31B7" w:rsidR="008F64AE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F64AE" w:rsidP="001B31B7" w:rsidR="008F64AE" w:rsidRPr="005D12E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FINANCIJSKA AGENCIJA,OIB 85821130368, </w:t>
            </w:r>
            <w:r w:rsidRPr="005D12E2">
              <w:rPr>
                <w:color w:themeColor="text1" w:val="000000"/>
              </w:rPr>
              <w:t xml:space="preserve">Ul. grada Vukovara 70, </w:t>
            </w:r>
          </w:p>
          <w:p w:rsidRDefault="008F64AE" w:rsidP="001B31B7" w:rsidR="008F64AE" w:rsidRPr="00B612E2">
            <w:pPr>
              <w:rPr>
                <w:color w:themeColor="text1" w:val="000000"/>
              </w:rPr>
            </w:pPr>
            <w:r w:rsidRPr="005D12E2">
              <w:rPr>
                <w:color w:themeColor="text1" w:val="000000"/>
              </w:rPr>
              <w:t>10 000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F64AE" w:rsidP="001B31B7" w:rsidR="008F64AE" w:rsidRPr="00B612E2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10.589,69 </w:t>
            </w:r>
          </w:p>
        </w:tc>
      </w:tr>
      <w:tr w:rsidTr="001B31B7" w:rsidR="008F64AE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F64AE" w:rsidP="001B31B7" w:rsidR="008F64AE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F64AE" w:rsidP="001B31B7" w:rsidR="008F64AE" w:rsidRPr="00B612E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GRAD ZAGREB,OIB 61817894937, Trg Stjepana Radića 1, </w:t>
            </w:r>
            <w:r w:rsidRPr="005D12E2">
              <w:rPr>
                <w:color w:themeColor="text1" w:val="000000"/>
              </w:rPr>
              <w:t>10 000 Zagreb</w:t>
            </w:r>
            <w:r w:rsidRPr="005D12E2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F64AE" w:rsidP="001B31B7" w:rsidR="008F64AE" w:rsidRPr="00B612E2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1.423,05 </w:t>
            </w:r>
          </w:p>
        </w:tc>
      </w:tr>
      <w:tr w:rsidTr="001B31B7" w:rsidR="008F64AE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F64AE" w:rsidP="001B31B7" w:rsidR="008F64AE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F64AE" w:rsidP="001B31B7" w:rsidR="008F64AE" w:rsidRPr="00B612E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HRVATSKE VODE, OIB 28921383001,</w:t>
            </w:r>
            <w:r w:rsidRPr="005D12E2">
              <w:rPr>
                <w:color w:themeColor="text1" w:val="000000"/>
              </w:rPr>
              <w:t>Ul. grada Vukovara 70,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F64AE" w:rsidP="001B31B7" w:rsidR="008F64AE" w:rsidRPr="00B612E2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828,17 </w:t>
            </w:r>
          </w:p>
        </w:tc>
      </w:tr>
      <w:tr w:rsidTr="001B31B7" w:rsidR="008F64AE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F64AE" w:rsidP="001B31B7" w:rsidR="008F64AE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F64AE" w:rsidP="001B31B7" w:rsidR="008F64AE" w:rsidRPr="00B612E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ZAGREBAČKI HOLDING d.o.o.,OIB 85584856987,Ul. grada Vukovara 41,</w:t>
            </w:r>
            <w:r w:rsidRPr="005D12E2">
              <w:rPr>
                <w:color w:themeColor="text1" w:val="000000"/>
              </w:rPr>
              <w:t>10 000 ZAGREB</w:t>
            </w:r>
            <w:r w:rsidRPr="005D12E2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F64AE" w:rsidP="001B31B7" w:rsidR="008F64AE" w:rsidRPr="00B612E2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1.949,75 </w:t>
            </w:r>
          </w:p>
        </w:tc>
      </w:tr>
      <w:tr w:rsidTr="001B31B7" w:rsidR="008F64AE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F64AE" w:rsidP="001B31B7" w:rsidR="008F64AE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F64AE" w:rsidP="001B31B7" w:rsidR="008F64AE" w:rsidRPr="005D12E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RH, MINISTARSTVO  FINANCIJA</w:t>
            </w:r>
            <w:r w:rsidRPr="005D12E2">
              <w:rPr>
                <w:color w:themeColor="text1" w:val="000000"/>
              </w:rPr>
              <w:t xml:space="preserve">, Porezna uprava, Područni ured Zagreb, </w:t>
            </w:r>
            <w:r>
              <w:rPr>
                <w:color w:themeColor="text1" w:val="000000"/>
              </w:rPr>
              <w:t>OIB 18683136487,</w:t>
            </w:r>
            <w:r>
              <w:rPr>
                <w:color w:themeColor="text1" w:val="000000"/>
              </w:rPr>
              <w:tab/>
              <w:t xml:space="preserve">Savska c. 41, </w:t>
            </w:r>
            <w:r w:rsidRPr="005D12E2">
              <w:rPr>
                <w:color w:themeColor="text1" w:val="000000"/>
              </w:rPr>
              <w:t>ZAGREB</w:t>
            </w:r>
            <w:r>
              <w:rPr>
                <w:color w:themeColor="text1" w:val="000000"/>
              </w:rPr>
              <w:t>,</w:t>
            </w:r>
            <w:r w:rsidRPr="005D12E2">
              <w:rPr>
                <w:color w:themeColor="text1" w:val="000000"/>
              </w:rPr>
              <w:tab/>
            </w:r>
          </w:p>
          <w:p w:rsidRDefault="008F64AE" w:rsidP="001B31B7" w:rsidR="008F64AE" w:rsidRPr="00B612E2">
            <w:pPr>
              <w:rPr>
                <w:color w:themeColor="text1" w:val="000000"/>
              </w:rPr>
            </w:pPr>
            <w:r w:rsidRPr="005D12E2">
              <w:rPr>
                <w:color w:themeColor="text1" w:val="000000"/>
              </w:rPr>
              <w:t>Zastupana po Županijskom državnom odvjetništvu u Zagrebu</w:t>
            </w:r>
            <w:r w:rsidRPr="005D12E2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F64AE" w:rsidP="001B31B7" w:rsidR="008F64AE" w:rsidRPr="00B612E2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803.757,64 </w:t>
            </w:r>
          </w:p>
        </w:tc>
      </w:tr>
    </w:tbl>
    <w:p w:rsidRDefault="00D33877" w:rsidP="00D127E8" w:rsidR="00D33877"/>
    <w:p w:rsidRDefault="00DB392A" w:rsidP="00D127E8" w:rsidR="00DB392A"/>
    <w:p w:rsidRDefault="00FE6520" w:rsidP="00D127E8" w:rsidR="00D127E8">
      <w:r>
        <w:t>I</w:t>
      </w:r>
      <w:r w:rsidR="00D127E8">
        <w:t xml:space="preserve">I. </w:t>
      </w:r>
      <w:r w:rsidR="00D127E8">
        <w:rPr>
          <w:bCs/>
        </w:rPr>
        <w:t>Osporene su sljedeće tražbine viših isplatnih redova kako slijedi</w:t>
      </w:r>
      <w:r w:rsidR="00B35F8D">
        <w:rPr>
          <w:bCs/>
        </w:rPr>
        <w:t>:</w:t>
      </w:r>
    </w:p>
    <w:p w:rsidRDefault="00D127E8" w:rsidP="00D127E8" w:rsidR="00D127E8"/>
    <w:p w:rsidRDefault="00B35F8D" w:rsidP="00D127E8" w:rsidR="00D127E8">
      <w:pPr>
        <w:jc w:val="center"/>
      </w:pPr>
      <w:r>
        <w:t>2</w:t>
      </w:r>
      <w:r w:rsidR="00D127E8">
        <w:t>. viši isplatni red</w:t>
      </w:r>
    </w:p>
    <w:p w:rsidRDefault="00B35F8D" w:rsidP="00B35F8D" w:rsidR="00B35F8D">
      <w:pPr>
        <w:tabs>
          <w:tab w:pos="1129" w:val="left"/>
        </w:tabs>
      </w:pPr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EE1760" w:rsidR="00761593" w:rsidRPr="00B612E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EE1760" w:rsidR="00761593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61593" w:rsidP="00EE1760" w:rsidR="00761593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B612E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SAVA OSIGURANJE d. d., </w:t>
            </w:r>
            <w:r w:rsidRPr="004B0614">
              <w:rPr>
                <w:color w:themeColor="text1" w:val="000000"/>
              </w:rPr>
              <w:t>PODRUŽNICA HRVATSKA</w:t>
            </w:r>
            <w:r>
              <w:rPr>
                <w:color w:themeColor="text1" w:val="000000"/>
              </w:rPr>
              <w:t xml:space="preserve">, OIB 45237012600, </w:t>
            </w:r>
            <w:r w:rsidRPr="004B0614">
              <w:rPr>
                <w:color w:themeColor="text1" w:val="000000"/>
              </w:rPr>
              <w:t>Savska c. 144A, 10 000 Zagreb</w:t>
            </w:r>
            <w:r w:rsidRPr="004B0614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61593" w:rsidP="00EE1760" w:rsidR="00761593" w:rsidRPr="00B612E2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20.452,00 </w:t>
            </w:r>
          </w:p>
        </w:tc>
      </w:tr>
    </w:tbl>
    <w:p w:rsidRDefault="00AD64BE" w:rsidP="00AD64BE" w:rsidR="00AD64BE">
      <w:pPr>
        <w:ind w:firstLine="708"/>
      </w:pPr>
    </w:p>
    <w:p w:rsidRDefault="0019566F" w:rsidP="009A175A" w:rsidR="0019566F">
      <w:pPr>
        <w:ind w:firstLine="708"/>
        <w:jc w:val="both"/>
      </w:pPr>
    </w:p>
    <w:p w:rsidRDefault="009A175A" w:rsidP="009A175A" w:rsidR="009A175A">
      <w:pPr>
        <w:ind w:firstLine="708"/>
        <w:jc w:val="both"/>
      </w:pPr>
      <w:r>
        <w:lastRenderedPageBreak/>
        <w:t>Vjerovnik osporene tražbine upućuju se na parnicu protiv stečajnog dužnika radi utvrđivanja osporene tražbine. (čl. 266. st 1. SZ ).</w:t>
      </w:r>
    </w:p>
    <w:p w:rsidRDefault="009A175A" w:rsidP="009A175A" w:rsidR="009A175A">
      <w:pPr>
        <w:ind w:firstLine="708"/>
        <w:jc w:val="both"/>
      </w:pPr>
      <w:r>
        <w:t>Ako osoba koja je upućena na parnicu ne pokrene parnicu u roku od osam dana od dana pravomoćnosti rješenja o upućivanju u parnicu, odnosno primitka drugostupanjske odluke, smatrat će se da je odustala od prava na vođenje parnice (čl. 267 st. 1 SZ-a ).</w:t>
      </w:r>
    </w:p>
    <w:p w:rsidRDefault="008C52E0" w:rsidP="00BE2485" w:rsidR="00BE2485">
      <w:pPr>
        <w:tabs>
          <w:tab w:pos="967" w:val="left"/>
        </w:tabs>
      </w:pPr>
      <w:r>
        <w:tab/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AD64BE">
        <w:t>spitnom ročištu odr</w:t>
      </w:r>
      <w:r w:rsidR="00761593">
        <w:t>žanom dana 3</w:t>
      </w:r>
      <w:r>
        <w:t xml:space="preserve">. </w:t>
      </w:r>
      <w:r w:rsidR="00761593">
        <w:t>svibnja</w:t>
      </w:r>
      <w:r w:rsidR="00D127E8">
        <w:t xml:space="preserve"> 2018</w:t>
      </w:r>
      <w:r>
        <w:t>. 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zakona (Narodne novine br. 71/15; dalje: SZ), tablicu ispitanih tražbina, a u koju su za svaku prijavljenu tražbinu uneseni podaci o tome u kojoj je mjeri tražbina utvrđena prema svom iznosu i svom redu, odnosno tko je tražbinu osporio.</w:t>
      </w:r>
    </w:p>
    <w:p w:rsidRDefault="00761593" w:rsidP="00D127E8" w:rsidR="003F4949">
      <w:pPr>
        <w:pStyle w:val="Tijeloteksta"/>
        <w:ind w:firstLine="708" w:left="0"/>
      </w:pPr>
      <w:r>
        <w:t>Tražbina</w:t>
      </w:r>
      <w:r w:rsidR="00D127E8">
        <w:t xml:space="preserve"> navedene u točki I. </w:t>
      </w:r>
      <w:r w:rsidR="003F4949">
        <w:t>izreke stečajni upravitelj nije osporio, a ni nitko od nazočnih vjerovnika. Stoga se, te tražbine na temelju članka 265. stavak 1. SZ-a smatraju utvrđenim, pa je i riješeno kao u točki I. izreke.</w:t>
      </w:r>
    </w:p>
    <w:p w:rsidRDefault="00761593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Tražbina</w:t>
      </w:r>
      <w:r w:rsidR="00D127E8" w:rsidRPr="00D127E8">
        <w:rPr>
          <w:sz w:val="24"/>
          <w:szCs w:val="24"/>
          <w:lang w:eastAsia="en-US"/>
        </w:rPr>
        <w:t xml:space="preserve"> navedene u toč</w:t>
      </w:r>
      <w:r w:rsidR="00FE6520">
        <w:rPr>
          <w:sz w:val="24"/>
          <w:szCs w:val="24"/>
          <w:lang w:eastAsia="en-US"/>
        </w:rPr>
        <w:t>.</w:t>
      </w:r>
      <w:r w:rsidR="00D127E8" w:rsidRPr="00D127E8">
        <w:rPr>
          <w:sz w:val="24"/>
          <w:szCs w:val="24"/>
          <w:lang w:eastAsia="en-US"/>
        </w:rPr>
        <w:t xml:space="preserve"> II. izreke </w:t>
      </w:r>
      <w:r w:rsidR="00D127E8">
        <w:rPr>
          <w:sz w:val="24"/>
          <w:szCs w:val="24"/>
          <w:lang w:eastAsia="en-US"/>
        </w:rPr>
        <w:t>stečajni upravitelj je osporio, te kako osporav</w:t>
      </w:r>
      <w:r w:rsidR="009A175A">
        <w:rPr>
          <w:sz w:val="24"/>
          <w:szCs w:val="24"/>
          <w:lang w:eastAsia="en-US"/>
        </w:rPr>
        <w:t>anje nije otklonjeno, vjerovnik</w:t>
      </w:r>
      <w:r w:rsidR="00D127E8">
        <w:rPr>
          <w:sz w:val="24"/>
          <w:szCs w:val="24"/>
          <w:lang w:eastAsia="en-US"/>
        </w:rPr>
        <w:t xml:space="preserve"> o</w:t>
      </w:r>
      <w:r w:rsidR="009A175A">
        <w:rPr>
          <w:sz w:val="24"/>
          <w:szCs w:val="24"/>
          <w:lang w:eastAsia="en-US"/>
        </w:rPr>
        <w:t>sporene tražbine upućen je</w:t>
      </w:r>
      <w:r w:rsidR="00D127E8">
        <w:rPr>
          <w:sz w:val="24"/>
          <w:szCs w:val="24"/>
          <w:lang w:eastAsia="en-US"/>
        </w:rPr>
        <w:t xml:space="preserve"> na parnicu protiv stečajnog dužnika radi utvrđivanja osporene tražbine, pa je riješeno kao u toč. II izreke.</w:t>
      </w:r>
    </w:p>
    <w:p w:rsidRDefault="00761593" w:rsidP="00761593" w:rsidR="00761593">
      <w:pPr>
        <w:ind w:firstLine="720"/>
        <w:jc w:val="both"/>
      </w:pPr>
      <w:r w:rsidRPr="00B612E2">
        <w:rPr>
          <w:color w:themeColor="text1" w:val="000000"/>
        </w:rPr>
        <w:t xml:space="preserve">Vjerovniku  </w:t>
      </w:r>
      <w:r>
        <w:rPr>
          <w:color w:themeColor="text1" w:val="000000"/>
        </w:rPr>
        <w:t xml:space="preserve">SAVA OSIGURANJE d. d., </w:t>
      </w:r>
      <w:r w:rsidRPr="004B0614">
        <w:rPr>
          <w:color w:themeColor="text1" w:val="000000"/>
        </w:rPr>
        <w:t>PODRUŽNICA HRVATSKA</w:t>
      </w:r>
      <w:r>
        <w:rPr>
          <w:color w:themeColor="text1" w:val="000000"/>
        </w:rPr>
        <w:t xml:space="preserve">, OIB 45237012600, </w:t>
      </w:r>
      <w:r w:rsidRPr="004B0614">
        <w:rPr>
          <w:color w:themeColor="text1" w:val="000000"/>
        </w:rPr>
        <w:t>Savska c. 144A, 10 000 Zagreb</w:t>
      </w:r>
      <w:r w:rsidRPr="00B612E2">
        <w:rPr>
          <w:color w:themeColor="text1" w:val="000000"/>
        </w:rPr>
        <w:t xml:space="preserve">, tražbina je osporena za iznos od </w:t>
      </w:r>
      <w:r>
        <w:rPr>
          <w:color w:themeColor="text1" w:val="000000"/>
        </w:rPr>
        <w:t xml:space="preserve">20.452,00 </w:t>
      </w:r>
      <w:r w:rsidRPr="00B612E2">
        <w:rPr>
          <w:color w:themeColor="text1" w:val="000000"/>
        </w:rPr>
        <w:t xml:space="preserve">kn, a iz razloga </w:t>
      </w:r>
      <w:r>
        <w:rPr>
          <w:color w:themeColor="text1" w:val="000000"/>
        </w:rPr>
        <w:t>jer je nastupila zastara.</w:t>
      </w:r>
    </w:p>
    <w:p w:rsidRDefault="00761593" w:rsidP="001411C9" w:rsidR="00761593">
      <w:pPr>
        <w:ind w:firstLine="720"/>
        <w:jc w:val="both"/>
        <w:rPr>
          <w:color w:themeColor="text1" w:val="000000"/>
        </w:rPr>
      </w:pPr>
    </w:p>
    <w:p w:rsidRDefault="00E0141D" w:rsidP="003F4949" w:rsidR="003F4949">
      <w:pPr>
        <w:jc w:val="center"/>
      </w:pPr>
      <w:r>
        <w:t xml:space="preserve">U Zagrebu, </w:t>
      </w:r>
      <w:r w:rsidR="00886F42">
        <w:t>4</w:t>
      </w:r>
      <w:r w:rsidR="003F4949">
        <w:t xml:space="preserve">. </w:t>
      </w:r>
      <w:r w:rsidR="00761593">
        <w:t>svibnja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19566F">
        <w:t>,v.r.</w:t>
      </w:r>
    </w:p>
    <w:p w:rsidRDefault="004F53BF" w:rsidP="003F4949" w:rsidR="004F53BF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19566F" w:rsidP="0019566F" w:rsidR="0019566F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19566F" w:rsidP="0019566F" w:rsidR="0019566F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Monika Grbac</w:t>
      </w:r>
    </w:p>
    <w:p w:rsidRDefault="0019566F" w:rsidP="00793607" w:rsidR="0019566F">
      <w:pPr>
        <w:pStyle w:val="Tijeloteksta-uvlaka3"/>
        <w:ind w:left="643"/>
      </w:pPr>
    </w:p>
    <w:sectPr w:rsidSect="00E0141D" w:rsidR="0019566F">
      <w:headerReference w:type="default" r:id="rId10"/>
      <w:pgSz w:h="16838" w:w="11906"/>
      <w:pgMar w:gutter="0" w:footer="708" w:header="708" w:left="1417" w:bottom="1276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3571A3" w:rsidR="003571A3">
        <w:pPr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F42">
          <w:rPr>
            <w:noProof/>
          </w:rPr>
          <w:t>2</w:t>
        </w:r>
        <w:r>
          <w:fldChar w:fldCharType="end"/>
        </w:r>
        <w:r>
          <w:t xml:space="preserve"> </w:t>
        </w:r>
      </w:p>
      <w:p w:rsidRDefault="003571A3" w:rsidP="00AD64BE" w:rsidR="003571A3">
        <w:pPr>
          <w:ind w:right="-142" w:left="7080"/>
        </w:pPr>
        <w:r>
          <w:t xml:space="preserve"> 20 St-</w:t>
        </w:r>
        <w:r w:rsidR="00761593">
          <w:t>4305</w:t>
        </w:r>
        <w:r w:rsidR="00DB392A">
          <w:t>/16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1411C9"/>
    <w:rsid w:val="0019566F"/>
    <w:rsid w:val="002A3770"/>
    <w:rsid w:val="002B4A0D"/>
    <w:rsid w:val="003467A5"/>
    <w:rsid w:val="003571A3"/>
    <w:rsid w:val="003913A0"/>
    <w:rsid w:val="003E3D64"/>
    <w:rsid w:val="003F4949"/>
    <w:rsid w:val="004F53BF"/>
    <w:rsid w:val="00534963"/>
    <w:rsid w:val="00682048"/>
    <w:rsid w:val="006D7330"/>
    <w:rsid w:val="00704F5D"/>
    <w:rsid w:val="00705AF8"/>
    <w:rsid w:val="00761593"/>
    <w:rsid w:val="00775103"/>
    <w:rsid w:val="00793607"/>
    <w:rsid w:val="00862545"/>
    <w:rsid w:val="00875A4A"/>
    <w:rsid w:val="00886F42"/>
    <w:rsid w:val="008C52E0"/>
    <w:rsid w:val="008E122E"/>
    <w:rsid w:val="008F64AE"/>
    <w:rsid w:val="009A175A"/>
    <w:rsid w:val="009C704E"/>
    <w:rsid w:val="00A050E0"/>
    <w:rsid w:val="00A81EFF"/>
    <w:rsid w:val="00AC7FCC"/>
    <w:rsid w:val="00AD64BE"/>
    <w:rsid w:val="00B14D7D"/>
    <w:rsid w:val="00B231D2"/>
    <w:rsid w:val="00B35F8D"/>
    <w:rsid w:val="00BE2485"/>
    <w:rsid w:val="00C007C5"/>
    <w:rsid w:val="00D127E8"/>
    <w:rsid w:val="00D33877"/>
    <w:rsid w:val="00D56DFC"/>
    <w:rsid w:val="00DA2C68"/>
    <w:rsid w:val="00DB392A"/>
    <w:rsid w:val="00E0141D"/>
    <w:rsid w:val="00E93CBF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195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195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ispravljeno</izvorni_sadrzaj>
    <derivirana_varijabla naziv="DomainObject.Primjedba_1">ispravljeno</derivirana_varijabla>
  </DomainObject.Primjedba>
  <DomainObject.Oznaka>
    <izvorni_sadrzaj>St-4305/2016-29</izvorni_sadrzaj>
    <derivirana_varijabla naziv="DomainObject.Oznaka_1">St-4305/2016-29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4305</izvorni_sadrzaj>
    <derivirana_varijabla naziv="DomainObject.Predmet.Broj_1">4305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St-4305/2016</izvorni_sadrzaj>
    <derivirana_varijabla naziv="DomainObject.Predmet.OznakaBroj_1">St-4305/2016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VEST-ZLATAR d.o.o.</izvorni_sadrzaj>
    <derivirana_varijabla naziv="DomainObject.Predmet.ProtustrankaFormated_1">  VEST-ZLATAR d.o.o.</derivirana_varijabla>
  </DomainObject.Predmet.ProtustrankaFormated>
  <DomainObject.Predmet.ProtustrankaFormatedOIB>
    <izvorni_sadrzaj>  VEST-ZLATAR d.o.o., OIB 21250379399</izvorni_sadrzaj>
    <derivirana_varijabla naziv="DomainObject.Predmet.ProtustrankaFormatedOIB_1">  VEST-ZLATAR d.o.o., OIB 21250379399</derivirana_varijabla>
  </DomainObject.Predmet.ProtustrankaFormatedOIB>
  <DomainObject.Predmet.ProtustrankaFormatedWithAdress>
    <izvorni_sadrzaj> VEST-ZLATAR d.o.o., Sajmišna 35/A, 49250 Zlatar</izvorni_sadrzaj>
    <derivirana_varijabla naziv="DomainObject.Predmet.ProtustrankaFormatedWithAdress_1"> VEST-ZLATAR d.o.o., Sajmišna 35/A, 49250 Zlatar</derivirana_varijabla>
  </DomainObject.Predmet.ProtustrankaFormatedWithAdress>
  <DomainObject.Predmet.ProtustrankaFormatedWithAdressOIB>
    <izvorni_sadrzaj> VEST-ZLATAR d.o.o., OIB 21250379399, Sajmišna 35/A, 49250 Zlatar</izvorni_sadrzaj>
    <derivirana_varijabla naziv="DomainObject.Predmet.ProtustrankaFormatedWithAdressOIB_1"> VEST-ZLATAR d.o.o., OIB 21250379399, Sajmišna 35/A, 49250 Zlatar</derivirana_varijabla>
  </DomainObject.Predmet.ProtustrankaFormatedWithAdressOIB>
  <DomainObject.Predmet.ProtustrankaWithAdress>
    <izvorni_sadrzaj>VEST-ZLATAR d.o.o. Sajmišna 35/A, 49250 Zlatar</izvorni_sadrzaj>
    <derivirana_varijabla naziv="DomainObject.Predmet.ProtustrankaWithAdress_1">VEST-ZLATAR d.o.o. Sajmišna 35/A, 49250 Zlatar</derivirana_varijabla>
  </DomainObject.Predmet.ProtustrankaWithAdress>
  <DomainObject.Predmet.ProtustrankaWithAdressOIB>
    <izvorni_sadrzaj>VEST-ZLATAR d.o.o., OIB 21250379399, Sajmišna 35/A, 49250 Zlatar</izvorni_sadrzaj>
    <derivirana_varijabla naziv="DomainObject.Predmet.ProtustrankaWithAdressOIB_1">VEST-ZLATAR d.o.o., OIB 21250379399, Sajmišna 35/A, 49250 Zlatar</derivirana_varijabla>
  </DomainObject.Predmet.ProtustrankaWithAdressOIB>
  <DomainObject.Predmet.ProtustrankaNazivFormated>
    <izvorni_sadrzaj>VEST-ZLATAR d.o.o.</izvorni_sadrzaj>
    <derivirana_varijabla naziv="DomainObject.Predmet.ProtustrankaNazivFormated_1">VEST-ZLATAR d.o.o.</derivirana_varijabla>
  </DomainObject.Predmet.ProtustrankaNazivFormated>
  <DomainObject.Predmet.ProtustrankaNazivFormatedOIB>
    <izvorni_sadrzaj>VEST-ZLATAR d.o.o., OIB 21250379399</izvorni_sadrzaj>
    <derivirana_varijabla naziv="DomainObject.Predmet.ProtustrankaNazivFormatedOIB_1">VEST-ZLATAR d.o.o., OIB 21250379399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VEST-ZLATAR d.o.o.</item>
    </izvorni_sadrzaj>
    <derivirana_varijabla naziv="DomainObject.Predmet.ProtuStrankaListFormated_1">
      <item>VEST-ZLATAR d.o.o.</item>
    </derivirana_varijabla>
  </DomainObject.Predmet.ProtuStrankaListFormated>
  <DomainObject.Predmet.ProtuStrankaListFormatedOIB>
    <izvorni_sadrzaj>
      <item>VEST-ZLATAR d.o.o., OIB 21250379399</item>
    </izvorni_sadrzaj>
    <derivirana_varijabla naziv="DomainObject.Predmet.ProtuStrankaListFormatedOIB_1">
      <item>VEST-ZLATAR d.o.o., OIB 21250379399</item>
    </derivirana_varijabla>
  </DomainObject.Predmet.ProtuStrankaListFormatedOIB>
  <DomainObject.Predmet.ProtuStrankaListFormatedWithAdress>
    <izvorni_sadrzaj>
      <item>VEST-ZLATAR d.o.o., Sajmišna 35/A, 49250 Zlatar</item>
    </izvorni_sadrzaj>
    <derivirana_varijabla naziv="DomainObject.Predmet.ProtuStrankaListFormatedWithAdress_1">
      <item>VEST-ZLATAR d.o.o., Sajmišna 35/A, 49250 Zlatar</item>
    </derivirana_varijabla>
  </DomainObject.Predmet.ProtuStrankaListFormatedWithAdress>
  <DomainObject.Predmet.ProtuStrankaListFormatedWithAdressOIB>
    <izvorni_sadrzaj>
      <item>VEST-ZLATAR d.o.o., OIB 21250379399, Sajmišna 35/A, 49250 Zlatar</item>
    </izvorni_sadrzaj>
    <derivirana_varijabla naziv="DomainObject.Predmet.ProtuStrankaListFormatedWithAdressOIB_1">
      <item>VEST-ZLATAR d.o.o., OIB 21250379399, Sajmišna 35/A, 49250 Zlatar</item>
    </derivirana_varijabla>
  </DomainObject.Predmet.ProtuStrankaListFormatedWithAdressOIB>
  <DomainObject.Predmet.ProtuStrankaListNazivFormated>
    <izvorni_sadrzaj>
      <item>VEST-ZLATAR d.o.o.</item>
    </izvorni_sadrzaj>
    <derivirana_varijabla naziv="DomainObject.Predmet.ProtuStrankaListNazivFormated_1">
      <item>VEST-ZLATAR d.o.o.</item>
    </derivirana_varijabla>
  </DomainObject.Predmet.ProtuStrankaListNazivFormated>
  <DomainObject.Predmet.ProtuStrankaListNazivFormatedOIB>
    <izvorni_sadrzaj>
      <item>VEST-ZLATAR d.o.o., OIB 21250379399</item>
    </izvorni_sadrzaj>
    <derivirana_varijabla naziv="DomainObject.Predmet.ProtuStrankaListNazivFormatedOIB_1">
      <item>VEST-ZLATAR d.o.o., OIB 21250379399</item>
    </derivirana_varijabla>
  </DomainObject.Predmet.ProtuStrankaListNazivFormatedOIB>
  <DomainObject.Predmet.OstaliListFormated>
    <izvorni_sadrzaj>
      <item>Stjepan Vuk</item>
    </izvorni_sadrzaj>
    <derivirana_varijabla naziv="DomainObject.Predmet.OstaliListFormated_1">
      <item>Stjepan Vuk</item>
    </derivirana_varijabla>
  </DomainObject.Predmet.OstaliListFormated>
  <DomainObject.Predmet.OstaliListFormatedOIB>
    <izvorni_sadrzaj>
      <item>Stjepan Vuk, OIB 44999453816</item>
    </izvorni_sadrzaj>
    <derivirana_varijabla naziv="DomainObject.Predmet.OstaliListFormatedOIB_1">
      <item>Stjepan Vuk, OIB 44999453816</item>
    </derivirana_varijabla>
  </DomainObject.Predmet.OstaliListFormatedOIB>
  <DomainObject.Predmet.OstaliListFormatedWithAdress>
    <izvorni_sadrzaj>
      <item>Stjepan Vuk, Sajmišna 35a, 49250 Zlatar</item>
    </izvorni_sadrzaj>
    <derivirana_varijabla naziv="DomainObject.Predmet.OstaliListFormatedWithAdress_1">
      <item>Stjepan Vuk, Sajmišna 35a, 49250 Zlatar</item>
    </derivirana_varijabla>
  </DomainObject.Predmet.OstaliListFormatedWithAdress>
  <DomainObject.Predmet.OstaliListFormatedWithAdressOIB>
    <izvorni_sadrzaj>
      <item>Stjepan Vuk, OIB 44999453816, Sajmišna 35a, 49250 Zlatar</item>
    </izvorni_sadrzaj>
    <derivirana_varijabla naziv="DomainObject.Predmet.OstaliListFormatedWithAdressOIB_1">
      <item>Stjepan Vuk, OIB 44999453816, Sajmišna 35a, 49250 Zlatar</item>
    </derivirana_varijabla>
  </DomainObject.Predmet.OstaliListFormatedWithAdressOIB>
  <DomainObject.Predmet.OstaliListNazivFormated>
    <izvorni_sadrzaj>
      <item>Stjepan Vuk</item>
    </izvorni_sadrzaj>
    <derivirana_varijabla naziv="DomainObject.Predmet.OstaliListNazivFormated_1">
      <item>Stjepan Vuk</item>
    </derivirana_varijabla>
  </DomainObject.Predmet.OstaliListNazivFormated>
  <DomainObject.Predmet.OstaliListNazivFormatedOIB>
    <izvorni_sadrzaj>
      <item>Stjepan Vuk, OIB 44999453816</item>
    </izvorni_sadrzaj>
    <derivirana_varijabla naziv="DomainObject.Predmet.OstaliListNazivFormatedOIB_1">
      <item>Stjepan Vuk, OIB 44999453816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St-4305/2016-29</izvorni_sadrzaj>
    <derivirana_varijabla naziv="DomainObject.PoslovniBrojDokumenta_1">St-4305/2016-29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VEST-ZLATAR d.o.o.</izvorni_sadrzaj>
    <derivirana_varijabla naziv="DomainObject.Predmet.ProtustrankaIDrugi_1">VEST-ZLATAR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VEST-ZLATAR d.o.o., OIB 21250379399, Sajmišna 35/A, 49250 Zlatar</izvorni_sadrzaj>
    <derivirana_varijabla naziv="DomainObject.Predmet.ProtustrankaIDrugiAdressOIB_1">VEST-ZLATAR d.o.o., OIB 21250379399, Sajmišna 35/A,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VEST-ZLATAR d.o.o.</item>
      <item>Stjepan Vuk</item>
    </izvorni_sadrzaj>
    <derivirana_varijabla naziv="DomainObject.Predmet.SudioniciListNaziv_1">
      <item>FINA Regionalni centar Zagreb</item>
      <item>VEST-ZLATAR d.o.o.</item>
      <item>Stjepan Vuk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VEST-ZLATAR d.o.o., OIB 21250379399, Sajmišna 35/A,49250 Zlatar</item>
      <item>Stjepan Vuk, OIB 44999453816, Sajmišna 35a,49250 Zlatar</item>
    </izvorni_sadrzaj>
    <derivirana_varijabla naziv="DomainObject.Predmet.SudioniciListAdressOIB_1">
      <item>FINA Regionalni centar Zagreb, OIB 85821130368, Trg svibanjskih žrtava 1995. br. 1,10000 Zagreb</item>
      <item>VEST-ZLATAR d.o.o., OIB 21250379399, Sajmišna 35/A,49250 Zlatar</item>
      <item>Stjepan Vuk, OIB 44999453816, Sajmišna 35a,49250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21250379399</item>
      <item>, OIB 44999453816</item>
    </izvorni_sadrzaj>
    <derivirana_varijabla naziv="DomainObject.Predmet.SudioniciListNazivOIB_1">
      <item>, OIB 85821130368</item>
      <item>, OIB 21250379399</item>
      <item>, OIB 44999453816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2603</properties:Characters>
  <properties:Lines>95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2018-05-04T12:59:00Z</dcterms:created>
  <dc:creator>Monika Grbac</dc:creator>
  <cp:lastModifiedBy>Monika Grbac</cp:lastModifiedBy>
  <cp:lastPrinted>2018-05-03T09:14:00Z</cp:lastPrinted>
  <dcterms:modified xmlns:xsi="http://www.w3.org/2001/XMLSchema-instance" xsi:type="dcterms:W3CDTF">2018-05-04T13:03:00Z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St-4305/2016-29 / Odluka - Rješenje - utvrđene i osporene tražbine (st-4305-16_VEST_ZLATAR_-_ispravak.docx)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