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b9c3" w14:paraId="916b9c3" w:rsidRDefault="002D2BCE" w:rsidR="001455B4">
      <w:pPr>
        <w15:collapsed w:val="false"/>
      </w:pPr>
      <w:bookmarkStart w:name="_GoBack" w:id="0"/>
      <w:bookmarkEnd w:id="0"/>
      <w:r>
        <w:t xml:space="preserve">          </w:t>
      </w:r>
      <w:r w:rsidR="00351034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B90" w:rsidR="00A65B90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>TALNA SLUŽBA U S</w:t>
      </w:r>
      <w:r>
        <w:t xml:space="preserve">LAVONSKOM BRODU  </w:t>
      </w:r>
    </w:p>
    <w:p w:rsidRDefault="009357BB" w:rsidP="00487C7B" w:rsidR="00487C7B">
      <w:r>
        <w:t>Trg pobjede 13</w:t>
      </w:r>
    </w:p>
    <w:p w:rsidRDefault="009357BB" w:rsidR="00DD00BE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98458F">
        <w:t xml:space="preserve">  </w:t>
      </w:r>
    </w:p>
    <w:p w:rsidRDefault="00487C7B" w:rsidP="00DD00BE" w:rsidR="00EF71CD">
      <w:pPr>
        <w:ind w:firstLine="708" w:left="5664"/>
        <w:rPr>
          <w:b/>
        </w:rPr>
      </w:pPr>
      <w:r>
        <w:t xml:space="preserve">   </w:t>
      </w:r>
      <w:r w:rsidR="001455B4" w:rsidRPr="00D5670A">
        <w:rPr>
          <w:b/>
        </w:rPr>
        <w:t xml:space="preserve">Broj: </w:t>
      </w:r>
      <w:r w:rsidR="0098458F">
        <w:rPr>
          <w:b/>
        </w:rPr>
        <w:t>1/</w:t>
      </w:r>
      <w:r w:rsidR="001455B4" w:rsidRPr="00D5670A">
        <w:rPr>
          <w:b/>
        </w:rPr>
        <w:t>St-</w:t>
      </w:r>
      <w:r w:rsidR="00030B63">
        <w:rPr>
          <w:b/>
        </w:rPr>
        <w:t>395/2015-95</w:t>
      </w:r>
    </w:p>
    <w:p w:rsidRDefault="00DD00BE" w:rsidR="00DD00BE">
      <w:pPr>
        <w:rPr>
          <w:b/>
        </w:rPr>
      </w:pPr>
    </w:p>
    <w:p w:rsidRDefault="00EF71CD" w:rsidP="00EF71CD" w:rsidR="00EF71CD">
      <w:pPr>
        <w:jc w:val="center"/>
      </w:pPr>
      <w:r>
        <w:rPr>
          <w:b/>
        </w:rPr>
        <w:t>R E P U B L I K A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U </w:t>
      </w:r>
      <w:r w:rsidR="00FB4BE7">
        <w:t>SLAVONSKOM BRODU, po stečajnoj sutkinji</w:t>
      </w:r>
      <w:r>
        <w:t xml:space="preserve"> Vesni Vukelić, u postupku stečaja nad </w:t>
      </w:r>
      <w:r w:rsidR="00B1513A">
        <w:t>dužnikom</w:t>
      </w:r>
      <w:r w:rsidR="0049670B">
        <w:t xml:space="preserve"> </w:t>
      </w:r>
      <w:r w:rsidR="00030B63">
        <w:t>VIŠEVICE d.o.o. u stečaju Kutjevo, Tomislava Tomića 14, OIB 85730382176</w:t>
      </w:r>
      <w:r w:rsidR="0062794B">
        <w:t xml:space="preserve">, </w:t>
      </w:r>
      <w:r>
        <w:t>nakon unovčenja dijela imovine st</w:t>
      </w:r>
      <w:r w:rsidR="006700CE">
        <w:t>ečajnog dužnika na kojoj postoji razlučno pravo</w:t>
      </w:r>
      <w:r>
        <w:t xml:space="preserve">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A41E7E">
        <w:t>17</w:t>
      </w:r>
      <w:r w:rsidR="00030B63">
        <w:t>. rujna 2018.</w:t>
      </w:r>
    </w:p>
    <w:p w:rsidRDefault="001455B4" w:rsidR="001455B4"/>
    <w:p w:rsidRDefault="001455B4" w:rsidP="001455B4" w:rsidR="00291F6A">
      <w:pPr>
        <w:jc w:val="center"/>
        <w:rPr>
          <w:b/>
        </w:rPr>
      </w:pPr>
      <w:r w:rsidRPr="001455B4">
        <w:rPr>
          <w:b/>
        </w:rPr>
        <w:t>r i j e š i o    j e</w:t>
      </w:r>
    </w:p>
    <w:p w:rsidRDefault="00A65B90" w:rsidP="001455B4" w:rsidR="00A65B90" w:rsidRPr="001455B4">
      <w:pPr>
        <w:jc w:val="center"/>
        <w:rPr>
          <w:b/>
        </w:rPr>
      </w:pPr>
    </w:p>
    <w:p w:rsidRDefault="001455B4" w:rsidR="001455B4"/>
    <w:p w:rsidRDefault="001455B4" w:rsidP="00030B63" w:rsidR="00030B63">
      <w:pPr>
        <w:ind w:firstLine="720"/>
        <w:jc w:val="both"/>
      </w:pPr>
      <w:r w:rsidRPr="00935D89">
        <w:rPr>
          <w:b/>
        </w:rPr>
        <w:t>I -</w:t>
      </w:r>
      <w:r>
        <w:t xml:space="preserve"> I</w:t>
      </w:r>
      <w:r w:rsidR="00351034">
        <w:t xml:space="preserve">z iznosa </w:t>
      </w:r>
      <w:r w:rsidR="0098458F">
        <w:t>kupovnine</w:t>
      </w:r>
      <w:r>
        <w:t xml:space="preserve"> </w:t>
      </w:r>
      <w:r w:rsidR="0047361D">
        <w:t xml:space="preserve">od </w:t>
      </w:r>
      <w:r w:rsidR="00030B63">
        <w:t>357.800,00</w:t>
      </w:r>
      <w:r w:rsidR="000D4E77">
        <w:t xml:space="preserve"> kn</w:t>
      </w:r>
      <w:r w:rsidR="00351034">
        <w:t>, ostvaren</w:t>
      </w:r>
      <w:r w:rsidR="00B93474">
        <w:t>e</w:t>
      </w:r>
      <w:r w:rsidR="00351034">
        <w:t xml:space="preserve"> </w:t>
      </w:r>
      <w:r w:rsidR="00CD4D78">
        <w:t>prodajom nekretnina</w:t>
      </w:r>
      <w:r w:rsidR="00351034">
        <w:t xml:space="preserve"> vlasništva stečajnog dužnika </w:t>
      </w:r>
      <w:r w:rsidR="00030B63">
        <w:t>VIŠEVICE d.o.o. u stečaju Kutjevo, Tomislava Tomića 14, OIB 85730382176 i to</w:t>
      </w:r>
      <w:r w:rsidR="00FF489C" w:rsidRPr="00DD7B01">
        <w:t xml:space="preserve"> </w:t>
      </w:r>
      <w:r w:rsidR="00030B63">
        <w:t>etažno vlasništvo u zgradi sagrađenoj na kč.br. 1832/60, upisana u zk.ul. 5369 k.o. Kozala, koja se sastoji od posebnog dijela i to:</w:t>
      </w:r>
    </w:p>
    <w:p w:rsidRDefault="00030B63" w:rsidP="00030B63" w:rsidR="00030B63">
      <w:pPr>
        <w:ind w:firstLine="720"/>
        <w:jc w:val="both"/>
      </w:pPr>
      <w:r>
        <w:t>- suvlasnički dio 6/100, garaža sa spremištem br. 1 u suterenu, površine 20,93 m2</w:t>
      </w:r>
    </w:p>
    <w:p w:rsidRDefault="00030B63" w:rsidP="00030B63" w:rsidR="0062794B" w:rsidRPr="00030B63">
      <w:pPr>
        <w:ind w:firstLine="720"/>
        <w:jc w:val="both"/>
      </w:pPr>
      <w:r>
        <w:t>- suvlasnički dio 20/100, stan br. 2 u prizemlju, površine 67,82 m2, kojemu pripadaju kao sporedni dijelovi P2 i P6</w:t>
      </w:r>
      <w:r w:rsidR="0062794B">
        <w:rPr>
          <w:b/>
        </w:rPr>
        <w:t>,</w:t>
      </w:r>
      <w:r w:rsidR="000E2717">
        <w:rPr>
          <w:b/>
        </w:rPr>
        <w:t xml:space="preserve"> namiruje se:</w:t>
      </w:r>
    </w:p>
    <w:p w:rsidRDefault="00D04068" w:rsidP="0050134C" w:rsidR="00D04068">
      <w:pPr>
        <w:jc w:val="both"/>
      </w:pPr>
    </w:p>
    <w:p w:rsidRDefault="000E2717" w:rsidP="0050134C" w:rsidR="003D3B27">
      <w:pPr>
        <w:jc w:val="both"/>
        <w:rPr>
          <w:b/>
        </w:rPr>
      </w:pPr>
      <w:r>
        <w:t xml:space="preserve">  </w:t>
      </w:r>
      <w:r w:rsidR="00182306">
        <w:t xml:space="preserve">  </w:t>
      </w:r>
      <w:r w:rsidR="003D3B27" w:rsidRPr="00DD7B01">
        <w:rPr>
          <w:b/>
        </w:rPr>
        <w:t>A) Prvenstvo</w:t>
      </w:r>
    </w:p>
    <w:p w:rsidRDefault="001D1070" w:rsidP="0050134C" w:rsidR="001D1070">
      <w:pPr>
        <w:jc w:val="both"/>
        <w:rPr>
          <w:b/>
        </w:rPr>
      </w:pPr>
    </w:p>
    <w:p w:rsidRDefault="001D1070" w:rsidP="0050134C" w:rsidR="00B2428E">
      <w:pPr>
        <w:jc w:val="both"/>
      </w:pPr>
      <w:r>
        <w:rPr>
          <w:b/>
        </w:rPr>
        <w:t>1.</w:t>
      </w:r>
      <w:r w:rsidR="00B2428E">
        <w:rPr>
          <w:b/>
        </w:rPr>
        <w:t xml:space="preserve"> </w:t>
      </w:r>
      <w:r w:rsidR="00B2428E" w:rsidRPr="00B2428E">
        <w:t xml:space="preserve">razlučni vjerovnik </w:t>
      </w:r>
      <w:r w:rsidR="00B2428E">
        <w:t xml:space="preserve">Volksbank Karnten eG, Klagenfurt, Austrija, </w:t>
      </w:r>
      <w:r w:rsidR="00316A4C">
        <w:t xml:space="preserve">na ime troškova uplaćenog predujma za provedbu unovčenja </w:t>
      </w:r>
      <w:r w:rsidR="00B93474">
        <w:t xml:space="preserve">                                                                          </w:t>
      </w:r>
      <w:r w:rsidRPr="00576F0A">
        <w:rPr>
          <w:b/>
        </w:rPr>
        <w:t>29.909,95 kn</w:t>
      </w:r>
    </w:p>
    <w:p w:rsidRDefault="00316A4C" w:rsidP="0050134C" w:rsidR="00316A4C" w:rsidRPr="00DD7B01">
      <w:pPr>
        <w:jc w:val="both"/>
        <w:rPr>
          <w:b/>
        </w:rPr>
      </w:pPr>
    </w:p>
    <w:p w:rsidRDefault="001D1070" w:rsidP="001D1070" w:rsidR="00DD7B01">
      <w:r w:rsidRPr="001D1070">
        <w:rPr>
          <w:b/>
        </w:rPr>
        <w:t>2</w:t>
      </w:r>
      <w:r>
        <w:t>.</w:t>
      </w:r>
      <w:r w:rsidR="00DD7B01">
        <w:t xml:space="preserve">  Stečajna masa dužnika </w:t>
      </w:r>
      <w:r w:rsidR="006700CE">
        <w:t>po osnovi</w:t>
      </w:r>
      <w:r w:rsidR="00DD7B01">
        <w:t xml:space="preserve"> troškova </w:t>
      </w:r>
      <w:r>
        <w:t xml:space="preserve">utvrđivanja predmeta  razlučnog prava </w:t>
      </w:r>
      <w:r w:rsidR="00DD7B01">
        <w:t xml:space="preserve">5% od utrška po čl. </w:t>
      </w:r>
      <w:r>
        <w:t>254 st. 2</w:t>
      </w:r>
      <w:r w:rsidR="00DD7B01">
        <w:t xml:space="preserve"> SZ-a                                                    </w:t>
      </w:r>
      <w:r>
        <w:t xml:space="preserve">                                  </w:t>
      </w:r>
      <w:r w:rsidRPr="00576F0A">
        <w:rPr>
          <w:b/>
        </w:rPr>
        <w:t>17.890,00 kn</w:t>
      </w:r>
      <w:r w:rsidR="00DD7B01" w:rsidRPr="00576F0A">
        <w:rPr>
          <w:b/>
        </w:rPr>
        <w:t xml:space="preserve">                                         </w:t>
      </w:r>
      <w:r w:rsidR="00254FF2" w:rsidRPr="00576F0A">
        <w:rPr>
          <w:b/>
        </w:rPr>
        <w:t xml:space="preserve"> </w:t>
      </w:r>
      <w:r w:rsidR="00DD7B01" w:rsidRPr="00576F0A">
        <w:rPr>
          <w:b/>
        </w:rPr>
        <w:t xml:space="preserve"> </w:t>
      </w:r>
      <w:r w:rsidR="006700CE" w:rsidRPr="00576F0A">
        <w:rPr>
          <w:b/>
        </w:rPr>
        <w:t xml:space="preserve">                   </w:t>
      </w:r>
    </w:p>
    <w:p w:rsidRDefault="00DD7B01" w:rsidP="0050134C" w:rsidR="00DD7B01" w:rsidRPr="004F4572">
      <w:pPr>
        <w:jc w:val="both"/>
      </w:pPr>
    </w:p>
    <w:p w:rsidRDefault="001D1070" w:rsidP="001D1070" w:rsidR="004F4572">
      <w:pPr>
        <w:pBdr>
          <w:bottom w:space="1" w:sz="12" w:color="auto" w:val="single"/>
        </w:pBdr>
      </w:pPr>
      <w:r w:rsidRPr="004F4572">
        <w:t>3.</w:t>
      </w:r>
      <w:r w:rsidR="00C63991" w:rsidRPr="004F4572">
        <w:t xml:space="preserve"> </w:t>
      </w:r>
      <w:r w:rsidRPr="004F4572">
        <w:t>Stvarni t</w:t>
      </w:r>
      <w:r w:rsidR="00C63991" w:rsidRPr="004F4572">
        <w:t xml:space="preserve">roškovi </w:t>
      </w:r>
      <w:r w:rsidR="00DD7B01" w:rsidRPr="004F4572">
        <w:t xml:space="preserve">unovčenja </w:t>
      </w:r>
      <w:r w:rsidRPr="004F4572">
        <w:t>predmeta razlučnog prava</w:t>
      </w:r>
      <w:r w:rsidR="00C63991" w:rsidRPr="004F4572">
        <w:t xml:space="preserve"> po čl. </w:t>
      </w:r>
      <w:r w:rsidRPr="004F4572">
        <w:t>254</w:t>
      </w:r>
      <w:r w:rsidR="00C63991" w:rsidRPr="004F4572">
        <w:t xml:space="preserve"> </w:t>
      </w:r>
      <w:r w:rsidR="00DD7B01" w:rsidRPr="004F4572">
        <w:t xml:space="preserve">st. </w:t>
      </w:r>
      <w:r w:rsidRPr="004F4572">
        <w:t>3</w:t>
      </w:r>
      <w:r w:rsidR="00DD7B01" w:rsidRPr="004F4572">
        <w:t xml:space="preserve"> </w:t>
      </w:r>
      <w:r w:rsidR="00C63991" w:rsidRPr="004F4572">
        <w:t xml:space="preserve">SZ-a  </w:t>
      </w:r>
      <w:r w:rsidRPr="004F4572">
        <w:t xml:space="preserve">  </w:t>
      </w:r>
      <w:r w:rsidR="004F4572" w:rsidRPr="004F4572">
        <w:rPr>
          <w:b/>
        </w:rPr>
        <w:t>98.206,63 kn</w:t>
      </w:r>
      <w:r w:rsidRPr="004F4572">
        <w:t xml:space="preserve">     </w:t>
      </w:r>
    </w:p>
    <w:p w:rsidRDefault="004F4572" w:rsidP="0050134C" w:rsidR="004F4572">
      <w:pPr>
        <w:jc w:val="both"/>
        <w:rPr>
          <w:b/>
        </w:rPr>
      </w:pPr>
    </w:p>
    <w:p w:rsidRDefault="004F4572" w:rsidP="0050134C" w:rsidR="004F4572">
      <w:pPr>
        <w:jc w:val="both"/>
        <w:rPr>
          <w:b/>
        </w:rPr>
      </w:pPr>
    </w:p>
    <w:p w:rsidRDefault="00616879" w:rsidP="0050134C" w:rsidR="003D3B27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4F4572" w:rsidP="0050134C" w:rsidR="004F4572" w:rsidRPr="00DD7B01">
      <w:pPr>
        <w:jc w:val="both"/>
        <w:rPr>
          <w:b/>
        </w:rPr>
      </w:pPr>
    </w:p>
    <w:p w:rsidRDefault="00C63991" w:rsidP="004F4572" w:rsidR="00D04068">
      <w:pPr>
        <w:jc w:val="both"/>
      </w:pPr>
      <w:r>
        <w:t xml:space="preserve">- Razlučni vjerovnik </w:t>
      </w:r>
      <w:r w:rsidR="004F4572">
        <w:t>Volksbank Karnten eG, A-9020, Klagenfurt, am Worthersee, Pernhartgasse 7, Austrija</w:t>
      </w:r>
      <w:r w:rsidR="000A5AC9">
        <w:t>,</w:t>
      </w:r>
      <w:r w:rsidR="004F4572">
        <w:t xml:space="preserve"> OIB 15269320773,</w:t>
      </w:r>
      <w:r w:rsidR="00771C9D">
        <w:t xml:space="preserve"> </w:t>
      </w:r>
      <w:r w:rsidR="00A902DD">
        <w:t>temeljem založnog prava</w:t>
      </w:r>
      <w:r w:rsidR="000D0621">
        <w:t xml:space="preserve"> upisanog u zemljišnim knjigama pod br. Z-17836/10 i br. Z-8958/12</w:t>
      </w:r>
      <w:r w:rsidR="00A902DD">
        <w:tab/>
      </w:r>
      <w:r w:rsidR="004F4572">
        <w:t xml:space="preserve"> </w:t>
      </w:r>
      <w:r w:rsidR="00A902DD">
        <w:tab/>
      </w:r>
      <w:r w:rsidR="00A902DD">
        <w:tab/>
      </w:r>
      <w:r w:rsidR="00A902DD">
        <w:tab/>
      </w:r>
      <w:r w:rsidR="00A902DD">
        <w:tab/>
      </w:r>
      <w:r w:rsidR="00A902DD">
        <w:tab/>
        <w:t xml:space="preserve">      </w:t>
      </w:r>
      <w:r w:rsidR="000E2717">
        <w:t xml:space="preserve">             </w:t>
      </w:r>
      <w:r w:rsidR="00D04068">
        <w:t xml:space="preserve">                                                         </w:t>
      </w:r>
      <w:r w:rsidR="00E83717">
        <w:t xml:space="preserve">                               </w:t>
      </w:r>
      <w:r w:rsidR="00D04068">
        <w:t xml:space="preserve"> </w:t>
      </w:r>
      <w:r w:rsidR="000D0621">
        <w:t xml:space="preserve">       </w:t>
      </w:r>
      <w:r w:rsidR="000D0621">
        <w:rPr>
          <w:b/>
        </w:rPr>
        <w:t>211.793,42</w:t>
      </w:r>
      <w:r w:rsidR="00A902DD" w:rsidRPr="00954585">
        <w:rPr>
          <w:b/>
        </w:rPr>
        <w:t xml:space="preserve"> kn</w:t>
      </w:r>
      <w:r w:rsidR="00C11313" w:rsidRPr="00C11313">
        <w:rPr>
          <w:b/>
        </w:rPr>
        <w:t xml:space="preserve">                                                                         </w:t>
      </w:r>
      <w:r w:rsidR="00D04068">
        <w:t xml:space="preserve"> </w:t>
      </w:r>
    </w:p>
    <w:p w:rsidRDefault="00D04068" w:rsidP="00B2667A" w:rsidR="00D04068">
      <w:pPr>
        <w:jc w:val="both"/>
      </w:pPr>
    </w:p>
    <w:p w:rsidRDefault="00CB5B2E" w:rsidP="00B2667A" w:rsidR="000D0621">
      <w:pPr>
        <w:jc w:val="both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395/2015-95</w:t>
      </w:r>
    </w:p>
    <w:p w:rsidRDefault="000D0621" w:rsidP="00B2667A" w:rsidR="000D0621">
      <w:pPr>
        <w:jc w:val="both"/>
      </w:pPr>
    </w:p>
    <w:p w:rsidRDefault="000D0621" w:rsidP="00B2667A" w:rsidR="000D0621">
      <w:pPr>
        <w:jc w:val="both"/>
      </w:pPr>
    </w:p>
    <w:p w:rsidRDefault="000E12A4" w:rsidP="00B2667A" w:rsidR="00537F31">
      <w:pPr>
        <w:jc w:val="both"/>
      </w:pPr>
      <w:r>
        <w:tab/>
      </w:r>
      <w:r w:rsidR="005D58AD" w:rsidRPr="000E12A4">
        <w:rPr>
          <w:b/>
        </w:rPr>
        <w:t>I</w:t>
      </w:r>
      <w:r w:rsidR="006700CE">
        <w:rPr>
          <w:b/>
        </w:rPr>
        <w:t>I</w:t>
      </w:r>
      <w:r>
        <w:t xml:space="preserve">- </w:t>
      </w:r>
      <w:r w:rsidR="006238BB">
        <w:t xml:space="preserve">Ovakvom raspodjelom </w:t>
      </w:r>
      <w:r w:rsidR="00537F31">
        <w:t>ostaju</w:t>
      </w:r>
      <w:r w:rsidR="006238BB">
        <w:t xml:space="preserve"> nenamiren</w:t>
      </w:r>
      <w:r w:rsidR="00537F31">
        <w:t>e tražbine sljedećih razlučnih vjerovnika:</w:t>
      </w:r>
    </w:p>
    <w:p w:rsidRDefault="005C4C5B" w:rsidP="00B2667A" w:rsidR="006238BB">
      <w:pPr>
        <w:jc w:val="both"/>
      </w:pPr>
      <w:r>
        <w:t xml:space="preserve">- </w:t>
      </w:r>
      <w:r w:rsidR="00537F31">
        <w:t xml:space="preserve">razlučni vjerovnik Volksbank Karnten eG, A-9020, Klagenfurt, am Worthersee, Pernhartgasse 7, Austrija, OIB 15269320773 </w:t>
      </w:r>
      <w:r w:rsidR="006238BB">
        <w:t>za razliku do p</w:t>
      </w:r>
      <w:r w:rsidR="00F30712">
        <w:t>unog iznosa osigurane tražbine</w:t>
      </w:r>
      <w:r w:rsidR="00440C88">
        <w:t xml:space="preserve"> (1.881.267,30 kn)</w:t>
      </w:r>
    </w:p>
    <w:p w:rsidRDefault="005C4C5B" w:rsidP="00B2667A" w:rsidR="005C4C5B">
      <w:pPr>
        <w:jc w:val="both"/>
      </w:pPr>
      <w:r>
        <w:t>- razlučni vjerovnik RH Ministarstvo financija za osiguranu tražbinu u iznosu 501.646,43 kn.</w:t>
      </w:r>
    </w:p>
    <w:p w:rsidRDefault="00F30712" w:rsidP="00B2667A" w:rsidR="00F30712">
      <w:pPr>
        <w:jc w:val="both"/>
      </w:pPr>
    </w:p>
    <w:p w:rsidRDefault="006238BB" w:rsidP="00B2667A" w:rsidR="00887D1C">
      <w:pPr>
        <w:jc w:val="both"/>
      </w:pPr>
      <w:r>
        <w:tab/>
      </w:r>
      <w:r w:rsidRPr="006238BB">
        <w:rPr>
          <w:b/>
        </w:rPr>
        <w:t>III</w:t>
      </w:r>
      <w:r>
        <w:t xml:space="preserve">- </w:t>
      </w:r>
      <w:r w:rsidR="007F4471">
        <w:t>I</w:t>
      </w:r>
      <w:r w:rsidR="005D58AD">
        <w:t>splata po navedenoj raspodjeli ima se izvršiti nakon pravomoćnosti ovoga rješenja.</w:t>
      </w:r>
      <w:r w:rsidR="00086536">
        <w:tab/>
      </w:r>
    </w:p>
    <w:p w:rsidRDefault="00C30D91" w:rsidP="0062794B" w:rsidR="00C30D91"/>
    <w:p w:rsidRDefault="00A65B90" w:rsidP="0062794B" w:rsidR="00A65B90"/>
    <w:p w:rsidRDefault="00440C88" w:rsidP="0050134C" w:rsidR="00B2667A">
      <w:pPr>
        <w:jc w:val="center"/>
        <w:rPr>
          <w:b/>
        </w:rPr>
      </w:pPr>
      <w:r>
        <w:rPr>
          <w:b/>
        </w:rPr>
        <w:t>O</w:t>
      </w:r>
      <w:r w:rsidR="0050134C" w:rsidRPr="0050134C">
        <w:rPr>
          <w:b/>
        </w:rPr>
        <w:t>brazloženje</w:t>
      </w:r>
    </w:p>
    <w:p w:rsidRDefault="00C55D58" w:rsidP="0050134C" w:rsidR="00C55D58" w:rsidRPr="0050134C">
      <w:pPr>
        <w:jc w:val="center"/>
        <w:rPr>
          <w:b/>
        </w:rPr>
      </w:pPr>
    </w:p>
    <w:p w:rsidRDefault="0050134C" w:rsidR="0050134C"/>
    <w:p w:rsidRDefault="00086536" w:rsidP="00A774F9" w:rsidR="00F30DAA">
      <w:pPr>
        <w:jc w:val="both"/>
      </w:pPr>
      <w:r>
        <w:tab/>
      </w:r>
      <w:r w:rsidR="001E1E5F">
        <w:t>N</w:t>
      </w:r>
      <w:r w:rsidR="0001289C">
        <w:t>ekretnin</w:t>
      </w:r>
      <w:r w:rsidR="00CD4D78">
        <w:t>e</w:t>
      </w:r>
      <w:r w:rsidR="0001289C">
        <w:t xml:space="preserve"> naveden</w:t>
      </w:r>
      <w:r w:rsidR="00CD4D78">
        <w:t>e</w:t>
      </w:r>
      <w:r w:rsidR="0001289C">
        <w:t xml:space="preserve"> u izreci ovog rješenja unovčen</w:t>
      </w:r>
      <w:r w:rsidR="00CD4D78">
        <w:t>e</w:t>
      </w:r>
      <w:r w:rsidR="0001289C">
        <w:t xml:space="preserve"> </w:t>
      </w:r>
      <w:r w:rsidR="00CD4D78">
        <w:t xml:space="preserve">su u postupku elektroničke javne dražbe </w:t>
      </w:r>
      <w:r w:rsidR="00F30DAA">
        <w:t>te je ostvaren</w:t>
      </w:r>
      <w:r w:rsidR="00B90CC8">
        <w:t xml:space="preserve">a kupovnina u iznosu </w:t>
      </w:r>
      <w:r w:rsidR="00CD4D78">
        <w:t>357.800,00</w:t>
      </w:r>
      <w:r w:rsidR="00F30DAA">
        <w:t xml:space="preserve"> kn</w:t>
      </w:r>
      <w:r w:rsidR="00025EF3">
        <w:t>.</w:t>
      </w:r>
    </w:p>
    <w:p w:rsidRDefault="00CD4D78" w:rsidP="00A774F9" w:rsidR="00CD4D78">
      <w:pPr>
        <w:jc w:val="both"/>
      </w:pPr>
    </w:p>
    <w:p w:rsidRDefault="00B90CC8" w:rsidP="00E261E5" w:rsidR="00FD3B79">
      <w:pPr>
        <w:ind w:firstLine="708"/>
        <w:jc w:val="both"/>
      </w:pPr>
      <w:r>
        <w:t xml:space="preserve">Obzirom da </w:t>
      </w:r>
      <w:r w:rsidR="00CD4D78">
        <w:t>su nekretnine opterećene</w:t>
      </w:r>
      <w:r>
        <w:t xml:space="preserve"> za</w:t>
      </w:r>
      <w:r w:rsidR="00CD4D78">
        <w:t>ložnim pravom u korist razlučnih</w:t>
      </w:r>
      <w:r>
        <w:t xml:space="preserve"> vjerovnika </w:t>
      </w:r>
      <w:r w:rsidR="00CD4D78">
        <w:t xml:space="preserve">Volksbank Karnten eG, A-9020, Klagenfurt i </w:t>
      </w:r>
      <w:r>
        <w:t xml:space="preserve">RH Ministarstvo financija, </w:t>
      </w:r>
      <w:r w:rsidR="00DE4D24">
        <w:t xml:space="preserve">a rješenje o dosudi postalo je pravomoćno, </w:t>
      </w:r>
      <w:r>
        <w:t>to je sud u cilju namirenja vjerovnika zakazao ročište za diobu</w:t>
      </w:r>
      <w:r w:rsidR="00E261E5">
        <w:t xml:space="preserve"> kupovnine</w:t>
      </w:r>
      <w:r>
        <w:t>.</w:t>
      </w:r>
      <w:r w:rsidR="00F30DAA">
        <w:tab/>
      </w:r>
    </w:p>
    <w:p w:rsidRDefault="00CD4D78" w:rsidP="00E261E5" w:rsidR="00CD4D78">
      <w:pPr>
        <w:ind w:firstLine="708"/>
        <w:jc w:val="both"/>
      </w:pPr>
    </w:p>
    <w:p w:rsidRDefault="00FD3B79" w:rsidP="00A40C29" w:rsidR="002C2659">
      <w:pPr>
        <w:jc w:val="both"/>
      </w:pPr>
      <w:r>
        <w:tab/>
        <w:t xml:space="preserve">Na ročištu </w:t>
      </w:r>
      <w:r w:rsidR="00950F70">
        <w:t>koje je održano</w:t>
      </w:r>
      <w:r>
        <w:t xml:space="preserve"> dana </w:t>
      </w:r>
      <w:r w:rsidR="00FF597E">
        <w:t>14. rujna</w:t>
      </w:r>
      <w:r w:rsidR="00950F70">
        <w:t xml:space="preserve"> 2018</w:t>
      </w:r>
      <w:r w:rsidR="00E261E5">
        <w:t>.</w:t>
      </w:r>
      <w:r w:rsidR="000639C7">
        <w:t xml:space="preserve"> </w:t>
      </w:r>
      <w:r w:rsidR="00B178CE">
        <w:t>stečajni</w:t>
      </w:r>
      <w:r>
        <w:t xml:space="preserve"> upravitelj</w:t>
      </w:r>
      <w:r w:rsidR="00B178CE">
        <w:t xml:space="preserve"> predložio</w:t>
      </w:r>
      <w:r w:rsidR="0062794B">
        <w:t xml:space="preserve"> </w:t>
      </w:r>
      <w:r w:rsidR="00311B93">
        <w:t xml:space="preserve">je </w:t>
      </w:r>
      <w:r>
        <w:t xml:space="preserve">da se </w:t>
      </w:r>
      <w:r w:rsidR="0047361D">
        <w:t xml:space="preserve">iz </w:t>
      </w:r>
      <w:r w:rsidR="000A4429">
        <w:t>ostvarenog</w:t>
      </w:r>
      <w:r w:rsidR="0047361D">
        <w:t xml:space="preserve"> utrška </w:t>
      </w:r>
      <w:r w:rsidR="00311B93">
        <w:t xml:space="preserve">najprije izdvoji paušalni iznos troškova utvrđivanja </w:t>
      </w:r>
      <w:r w:rsidR="004B6318">
        <w:t>predmeta razlučnog prava u iznosu 17.890,00 kn</w:t>
      </w:r>
      <w:r w:rsidR="00762ADB">
        <w:t xml:space="preserve"> te stvarni troškovi</w:t>
      </w:r>
      <w:r w:rsidR="004B6318">
        <w:t xml:space="preserve"> unovčenja</w:t>
      </w:r>
      <w:r w:rsidR="004652C1">
        <w:t xml:space="preserve"> u iznosu 98.206,63 kn koji se odnose na </w:t>
      </w:r>
      <w:r w:rsidR="0062794B">
        <w:t xml:space="preserve">razmjerni iznos </w:t>
      </w:r>
      <w:r w:rsidR="004652C1">
        <w:t>njegove</w:t>
      </w:r>
      <w:r w:rsidR="0062794B">
        <w:t xml:space="preserve"> nagrade, </w:t>
      </w:r>
      <w:r w:rsidR="00B86D35">
        <w:t>a u visini 22,63 % u odnosu na ukupnu vrijednost stečajne mase, što obračunato prema</w:t>
      </w:r>
      <w:r w:rsidR="0062794B">
        <w:t xml:space="preserve"> Uredb</w:t>
      </w:r>
      <w:r w:rsidR="00B86D35">
        <w:t>i</w:t>
      </w:r>
      <w:r w:rsidR="0062794B">
        <w:t xml:space="preserve"> o kriterijima i načinu obračuna i plaćanja nagrada stečajnim upraviteljima (NN 105/15)</w:t>
      </w:r>
      <w:r w:rsidR="00B86D35">
        <w:t xml:space="preserve"> iznosi 11.137,01 kn, </w:t>
      </w:r>
      <w:r w:rsidR="002C2659">
        <w:t>zatim na materijalne troškove stečajnog upravitelja temeljem pravomoćnog rješenja stečajnog suca kojim mu je odobren bruto iznos 22.162,14 kn, od čega predlaže iz</w:t>
      </w:r>
      <w:r w:rsidR="00762ADB">
        <w:t>dvojiti razmjerni iznos</w:t>
      </w:r>
      <w:r w:rsidR="002C2659">
        <w:t xml:space="preserve"> u visini 22,63 %, odnosno 5.015,29 kn, troškove koji se odnose na PDV u iznosu </w:t>
      </w:r>
      <w:r w:rsidR="00790F4E">
        <w:t xml:space="preserve">71.560,00 kn koji </w:t>
      </w:r>
      <w:r w:rsidR="00C9472C">
        <w:t>terete stečajnu masu za unovčene nekretnine</w:t>
      </w:r>
      <w:r w:rsidR="00460236">
        <w:t xml:space="preserve"> u skladu s poreznim propisima, razmjerni iznos poštanskih troškova 136,11 kn, troškove za naknadu FINE za obavljene usluge elektroničke dražbe u punom iznosu od 700,00 kn, naknadu za obavljenu procjenu unovčenih nekretnina 2.975,00 kn</w:t>
      </w:r>
      <w:r w:rsidR="001F770C">
        <w:t>, razmjerni iznos režijskih troškova za električnu energiju 786,92 kn, utrošak vode 399,00 kn, troškove za javnu objavu GFI kod FINE 104,10 kn</w:t>
      </w:r>
      <w:r w:rsidR="00C9472C">
        <w:t>,</w:t>
      </w:r>
      <w:r w:rsidR="001F770C">
        <w:t xml:space="preserve"> odvjetničke troškove zastupanja od strane odvjetnika u parničnom postupku koji je vođen protiv tuženika Ćuk d.o.o. pred Trgovačkim sudom u Rijeci radi brisanja zabilježbe spora na unovčenim nekretninama, i to u razmjernom iznosu od </w:t>
      </w:r>
      <w:r w:rsidR="00362D17">
        <w:t>1.442,95</w:t>
      </w:r>
      <w:r w:rsidR="001F770C">
        <w:t xml:space="preserve"> kn</w:t>
      </w:r>
      <w:r w:rsidR="003D5A84">
        <w:t xml:space="preserve"> te troškove za obavljene knjigovodstvene usluge u razmjernom iznosu od 3.960,25 kn</w:t>
      </w:r>
      <w:r w:rsidR="001F770C">
        <w:t>.</w:t>
      </w:r>
    </w:p>
    <w:p w:rsidRDefault="002C2659" w:rsidP="00A40C29" w:rsidR="002C2659">
      <w:pPr>
        <w:jc w:val="both"/>
      </w:pPr>
    </w:p>
    <w:p w:rsidRDefault="001F770C" w:rsidP="00A40C29" w:rsidR="001F770C">
      <w:pPr>
        <w:jc w:val="both"/>
      </w:pPr>
      <w:r>
        <w:tab/>
        <w:t xml:space="preserve">Stečajni upravitelj također je predložio da se iznos od 29.909,95 kn kojeg je razlučni vjerovnik </w:t>
      </w:r>
      <w:r w:rsidR="000E6E9F">
        <w:t xml:space="preserve">Volksbank Karnten eG, A-9020, Klagenfurt predujmio u korist stečajne mase radi pokrića troškova unovčenja, </w:t>
      </w:r>
      <w:r w:rsidR="000C29CA">
        <w:t>vrati</w:t>
      </w:r>
      <w:r w:rsidR="000E6E9F">
        <w:t xml:space="preserve"> izravn</w:t>
      </w:r>
      <w:r w:rsidR="000C29CA">
        <w:t xml:space="preserve">o na račun razlučnog vjerovnika, kao i ostatak kupovnine od 211.793,42 kn na ime namirenja njegove osigurane tražbine. </w:t>
      </w:r>
    </w:p>
    <w:p w:rsidRDefault="000E6E9F" w:rsidP="00A40C29" w:rsidR="000E6E9F">
      <w:pPr>
        <w:jc w:val="both"/>
      </w:pPr>
    </w:p>
    <w:p w:rsidRDefault="0047361D" w:rsidP="00A40C29" w:rsidR="00CB5B2E">
      <w:pPr>
        <w:jc w:val="both"/>
      </w:pPr>
      <w:r>
        <w:tab/>
      </w:r>
    </w:p>
    <w:p w:rsidRDefault="00CB5B2E" w:rsidP="00A40C29" w:rsidR="00CB5B2E">
      <w:pPr>
        <w:jc w:val="both"/>
      </w:pPr>
    </w:p>
    <w:p w:rsidRDefault="00CB5B2E" w:rsidP="00CB5B2E" w:rsidR="00CB5B2E">
      <w:pPr>
        <w:ind w:firstLine="708"/>
        <w:jc w:val="right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395/2015-95</w:t>
      </w:r>
    </w:p>
    <w:p w:rsidRDefault="00CB5B2E" w:rsidP="00CB5B2E" w:rsidR="00CB5B2E">
      <w:pPr>
        <w:ind w:firstLine="708"/>
        <w:jc w:val="both"/>
      </w:pPr>
    </w:p>
    <w:p w:rsidRDefault="000C29CA" w:rsidP="00CB5B2E" w:rsidR="000C29CA">
      <w:pPr>
        <w:ind w:firstLine="708"/>
        <w:jc w:val="both"/>
      </w:pPr>
      <w:r>
        <w:t>Punomoćnica razlučnog vjerovnika</w:t>
      </w:r>
      <w:r w:rsidR="000639C7">
        <w:t xml:space="preserve"> na ročištu</w:t>
      </w:r>
      <w:r w:rsidR="00311B93">
        <w:t xml:space="preserve"> </w:t>
      </w:r>
      <w:r>
        <w:t>podnijela</w:t>
      </w:r>
      <w:r w:rsidR="00CB5B2E">
        <w:t xml:space="preserve"> je</w:t>
      </w:r>
      <w:r w:rsidR="007869BA">
        <w:t xml:space="preserve"> </w:t>
      </w:r>
      <w:r w:rsidR="00311B93">
        <w:t>zahtjev za</w:t>
      </w:r>
      <w:r w:rsidR="0047361D">
        <w:t xml:space="preserve"> </w:t>
      </w:r>
      <w:r w:rsidR="00311B93">
        <w:t>isplatu tražbine osigu</w:t>
      </w:r>
      <w:r w:rsidR="00036A93">
        <w:t xml:space="preserve">rane </w:t>
      </w:r>
      <w:r w:rsidR="00311B93">
        <w:t>založnim pravom upisanim u zemljišnim knjigama</w:t>
      </w:r>
      <w:r>
        <w:t xml:space="preserve"> na unovčenim nekretninama</w:t>
      </w:r>
      <w:r w:rsidR="00311B93">
        <w:t xml:space="preserve"> pod br.</w:t>
      </w:r>
      <w:r w:rsidR="000639C7">
        <w:t xml:space="preserve"> </w:t>
      </w:r>
      <w:r w:rsidR="00311B93">
        <w:t>Z-</w:t>
      </w:r>
      <w:r>
        <w:t>17836/10 i Z-8958</w:t>
      </w:r>
      <w:r w:rsidR="00311B93">
        <w:t xml:space="preserve"> u ukupnom iznosu od </w:t>
      </w:r>
      <w:r w:rsidR="0062794B">
        <w:t>2.</w:t>
      </w:r>
      <w:r>
        <w:t>093.060,72</w:t>
      </w:r>
      <w:r w:rsidR="00311B93">
        <w:t xml:space="preserve"> kn</w:t>
      </w:r>
      <w:r>
        <w:t>.</w:t>
      </w:r>
    </w:p>
    <w:p w:rsidRDefault="000C29CA" w:rsidP="00A40C29" w:rsidR="000C29CA">
      <w:pPr>
        <w:jc w:val="both"/>
      </w:pPr>
    </w:p>
    <w:p w:rsidRDefault="00A40C29" w:rsidP="00A40C29" w:rsidR="00311B93">
      <w:pPr>
        <w:jc w:val="both"/>
      </w:pPr>
      <w:r>
        <w:tab/>
        <w:t>U tijeku dokaznog postupka Sud je</w:t>
      </w:r>
      <w:r w:rsidR="00311B93">
        <w:t xml:space="preserve"> izvršio uvid u spis i sljedeće priložene isprave:</w:t>
      </w:r>
    </w:p>
    <w:p w:rsidRDefault="00311B93" w:rsidP="00A40C29" w:rsidR="006A7DA4">
      <w:pPr>
        <w:jc w:val="both"/>
      </w:pPr>
      <w:r>
        <w:t>zem</w:t>
      </w:r>
      <w:r w:rsidR="007F4471">
        <w:t>ljišno knjižni i</w:t>
      </w:r>
      <w:r w:rsidR="00711360">
        <w:t>zvadak za prodane nekretnine,</w:t>
      </w:r>
      <w:r>
        <w:t xml:space="preserve"> obračun i pregled st</w:t>
      </w:r>
      <w:r w:rsidR="00DC598C">
        <w:t>v</w:t>
      </w:r>
      <w:r w:rsidR="00095E7F">
        <w:t xml:space="preserve">arnih troškova stečajnog </w:t>
      </w:r>
      <w:r w:rsidR="00711360">
        <w:t xml:space="preserve">upravitelja </w:t>
      </w:r>
      <w:r w:rsidR="003909B4">
        <w:t xml:space="preserve">uz </w:t>
      </w:r>
      <w:r w:rsidR="00711360">
        <w:t>račune za utroš</w:t>
      </w:r>
      <w:r w:rsidR="00A31E57">
        <w:t>ak</w:t>
      </w:r>
      <w:r w:rsidR="00711360">
        <w:t xml:space="preserve"> električn</w:t>
      </w:r>
      <w:r w:rsidR="00A31E57">
        <w:t>e energije, vode</w:t>
      </w:r>
      <w:r w:rsidR="00711360">
        <w:t>, naknade FINI,</w:t>
      </w:r>
      <w:r w:rsidR="006D0C1B">
        <w:t xml:space="preserve"> </w:t>
      </w:r>
      <w:r w:rsidR="00A31E57">
        <w:t>poštanske troškove</w:t>
      </w:r>
      <w:r w:rsidR="007224FF">
        <w:t>,</w:t>
      </w:r>
      <w:r w:rsidR="00A31E57">
        <w:t xml:space="preserve"> troškove zastupanja od strane odvjetnika</w:t>
      </w:r>
      <w:r w:rsidR="007F4959">
        <w:t>,</w:t>
      </w:r>
      <w:r w:rsidR="007224FF">
        <w:t xml:space="preserve"> troškove obavljenih knjigovodstvenih usluga</w:t>
      </w:r>
      <w:r w:rsidR="007F4959">
        <w:t xml:space="preserve"> te usluga procjene vrijednosti nekretnina.</w:t>
      </w:r>
    </w:p>
    <w:p w:rsidRDefault="000C29CA" w:rsidP="00A40C29" w:rsidR="000C29CA">
      <w:pPr>
        <w:jc w:val="both"/>
      </w:pPr>
    </w:p>
    <w:p w:rsidRDefault="00A40C29" w:rsidP="00A40C29" w:rsidR="00A40C29">
      <w:pPr>
        <w:jc w:val="both"/>
      </w:pPr>
      <w:r>
        <w:tab/>
        <w:t xml:space="preserve">Odredbom čl. </w:t>
      </w:r>
      <w:r w:rsidR="00046C2E">
        <w:t>248</w:t>
      </w:r>
      <w:r>
        <w:t xml:space="preserve"> </w:t>
      </w:r>
      <w:r w:rsidR="00046C2E">
        <w:t>Stečajnog zakona (NN br</w:t>
      </w:r>
      <w:r w:rsidR="00016DDA">
        <w:t>.</w:t>
      </w:r>
      <w:r w:rsidR="00046C2E">
        <w:t xml:space="preserve"> 71/15, 104/17, dalje SZ)</w:t>
      </w:r>
      <w:r w:rsidR="00A60D44">
        <w:t xml:space="preserve"> propisano je da </w:t>
      </w:r>
      <w:r w:rsidR="008D3EFE">
        <w:t xml:space="preserve">nakon </w:t>
      </w:r>
      <w:r w:rsidR="00046C2E">
        <w:t>unovčenja</w:t>
      </w:r>
      <w:r w:rsidR="008D3EFE">
        <w:t xml:space="preserve"> stvar</w:t>
      </w:r>
      <w:r w:rsidR="00046C2E">
        <w:t>i ili prava</w:t>
      </w:r>
      <w:r w:rsidR="008D3EFE">
        <w:t xml:space="preserve"> na </w:t>
      </w:r>
      <w:r w:rsidR="00E07897">
        <w:t>kojemu postoji razlučno pravo u</w:t>
      </w:r>
      <w:r w:rsidR="008D3EFE">
        <w:t xml:space="preserve">pisano u javnoj knjizi, </w:t>
      </w:r>
      <w:r w:rsidR="00046C2E">
        <w:t>sud</w:t>
      </w:r>
      <w:r w:rsidR="008D3EFE">
        <w:t xml:space="preserve"> će</w:t>
      </w:r>
      <w:r w:rsidR="00A60D44">
        <w:t xml:space="preserve"> iz iznosa </w:t>
      </w:r>
      <w:r w:rsidR="008D3EFE">
        <w:t>ostvarenog prodajom</w:t>
      </w:r>
      <w:r w:rsidR="00046C2E">
        <w:t>:</w:t>
      </w:r>
      <w:r w:rsidR="008D3EFE">
        <w:t xml:space="preserve"> 1. namiriti troškove unovčenja </w:t>
      </w:r>
      <w:r w:rsidR="00046C2E">
        <w:t>iz čl. 254 ovog Zakona</w:t>
      </w:r>
      <w:r w:rsidR="008D3EFE">
        <w:t xml:space="preserve">, 2. </w:t>
      </w:r>
      <w:r w:rsidR="00A60D44">
        <w:t xml:space="preserve">namiriti </w:t>
      </w:r>
      <w:r>
        <w:t xml:space="preserve">tražbine razlučnih vjerovnika prema redoslijedu predviđenom </w:t>
      </w:r>
      <w:r w:rsidR="00E4189D">
        <w:t>p</w:t>
      </w:r>
      <w:r>
        <w:t>ravilima ovršnog po</w:t>
      </w:r>
      <w:r w:rsidR="00A60D44">
        <w:t xml:space="preserve">stupka i </w:t>
      </w:r>
      <w:r w:rsidR="008D3EFE">
        <w:t xml:space="preserve">3. </w:t>
      </w:r>
      <w:r>
        <w:t>preostali iznos predati stečajnom upravitelju za namirenje stečajnih vjerovnika.</w:t>
      </w:r>
    </w:p>
    <w:p w:rsidRDefault="000C29CA" w:rsidP="00A40C29" w:rsidR="000C29CA">
      <w:pPr>
        <w:jc w:val="both"/>
      </w:pPr>
    </w:p>
    <w:p w:rsidRDefault="00A40C29" w:rsidP="00A40C29" w:rsidR="00A60D44">
      <w:pPr>
        <w:ind w:firstLine="708"/>
        <w:jc w:val="both"/>
      </w:pPr>
      <w:r>
        <w:t>Sli</w:t>
      </w:r>
      <w:r w:rsidR="00B059F6">
        <w:t>jedom cit</w:t>
      </w:r>
      <w:r w:rsidR="009E02CB">
        <w:t xml:space="preserve">irane </w:t>
      </w:r>
      <w:r w:rsidR="00B059F6">
        <w:t xml:space="preserve">zakonske odredbe Sud </w:t>
      </w:r>
      <w:r>
        <w:t xml:space="preserve">je iz iznosa </w:t>
      </w:r>
      <w:r w:rsidR="00A57384">
        <w:t>ostvarenog prodajom</w:t>
      </w:r>
      <w:r w:rsidR="00A60D44">
        <w:t>,</w:t>
      </w:r>
      <w:r>
        <w:t xml:space="preserve"> najprije izdvojio </w:t>
      </w:r>
      <w:r w:rsidR="00A60D44">
        <w:t>5</w:t>
      </w:r>
      <w:r>
        <w:t>% p</w:t>
      </w:r>
      <w:r w:rsidR="00A60D44">
        <w:t xml:space="preserve">o pravilima iz čl. </w:t>
      </w:r>
      <w:r w:rsidR="00B344A4">
        <w:t>254 st. 2</w:t>
      </w:r>
      <w:r>
        <w:t xml:space="preserve"> SZ-a</w:t>
      </w:r>
      <w:r w:rsidR="000F2763">
        <w:t xml:space="preserve">, </w:t>
      </w:r>
      <w:r w:rsidR="00B344A4">
        <w:t xml:space="preserve">što čini iznos od 17.890,00 kn, </w:t>
      </w:r>
      <w:r w:rsidR="00A60D44">
        <w:t>a zatim stv</w:t>
      </w:r>
      <w:r w:rsidR="00B344A4">
        <w:t>arni trošak koji tereti unovčene nekretnine</w:t>
      </w:r>
      <w:r w:rsidR="001F693F">
        <w:t xml:space="preserve">, a </w:t>
      </w:r>
      <w:r w:rsidR="00A60D44">
        <w:t>koji se obračunava po čl.</w:t>
      </w:r>
      <w:r w:rsidR="00D7246D">
        <w:t xml:space="preserve"> 254 st3</w:t>
      </w:r>
      <w:r w:rsidR="00A60D44">
        <w:t xml:space="preserve"> SZ-a</w:t>
      </w:r>
      <w:r w:rsidR="00D7246D">
        <w:t xml:space="preserve"> kojim je propisano da troškovi unovčenja predmeta razlučnoga prava određuju se paušalno u iznosu od 5 % od utrška, ali ako su stvarno nastali troškovi unovčenja znatno niži ili viši, odredit će se u stvarnoj visini.</w:t>
      </w:r>
    </w:p>
    <w:p w:rsidRDefault="009E02CB" w:rsidP="00A40C29" w:rsidR="009E02CB">
      <w:pPr>
        <w:ind w:firstLine="708"/>
        <w:jc w:val="both"/>
      </w:pPr>
    </w:p>
    <w:p w:rsidRDefault="00AB0ED7" w:rsidP="00401400" w:rsidR="008649EA">
      <w:pPr>
        <w:ind w:firstLine="708"/>
        <w:jc w:val="both"/>
      </w:pPr>
      <w:r>
        <w:t>Prema obračunu troškova stečajnog upravitelja proizlazi da su ti troškovi bili znatno viši u odnosu na propisani paušalni iznos, a prilikom odlučivanja</w:t>
      </w:r>
      <w:r w:rsidR="00A60D44">
        <w:t xml:space="preserve"> o visini tih troškova, Sud je uvidom u</w:t>
      </w:r>
      <w:r w:rsidR="004038DA">
        <w:t xml:space="preserve"> priložene</w:t>
      </w:r>
      <w:r w:rsidR="00A60D44">
        <w:t xml:space="preserve"> ispr</w:t>
      </w:r>
      <w:r w:rsidR="0014361A">
        <w:t>ave i račune utvrdio da navedene nekretnine</w:t>
      </w:r>
      <w:r w:rsidR="00A60D44">
        <w:t xml:space="preserve"> terete troškovi </w:t>
      </w:r>
      <w:r w:rsidR="00401400">
        <w:t>razmjernog iznosa nagrade</w:t>
      </w:r>
      <w:r w:rsidR="004038DA">
        <w:t xml:space="preserve"> stečajn</w:t>
      </w:r>
      <w:r w:rsidR="0014361A">
        <w:t>og upravitelja</w:t>
      </w:r>
      <w:r w:rsidR="00401400">
        <w:t>,</w:t>
      </w:r>
      <w:r w:rsidR="005D00A5">
        <w:t xml:space="preserve"> koja je pravilno</w:t>
      </w:r>
      <w:r w:rsidR="00401400">
        <w:t xml:space="preserve"> obračunat</w:t>
      </w:r>
      <w:r w:rsidR="005D00A5">
        <w:t>a</w:t>
      </w:r>
      <w:r w:rsidR="00401400">
        <w:t xml:space="preserve"> s obzirom na </w:t>
      </w:r>
      <w:r w:rsidR="00AE75F1">
        <w:t>visinu postotka vrijednosti unovčene nekretnine u odnosu na ukupnu vrijednost imovine</w:t>
      </w:r>
      <w:r w:rsidR="008649EA">
        <w:t xml:space="preserve">, odnosno 22,63 %, </w:t>
      </w:r>
      <w:r w:rsidR="003942A8">
        <w:t>što</w:t>
      </w:r>
      <w:r w:rsidR="008649EA">
        <w:t xml:space="preserve"> prema važećoj Uredbi</w:t>
      </w:r>
      <w:r w:rsidR="00401400">
        <w:t xml:space="preserve"> o kriterijima i načinu obračuna i plaćanja nagrada stečajnim upraviteljima (NN 105/15)</w:t>
      </w:r>
      <w:r w:rsidR="008649EA">
        <w:t xml:space="preserve"> </w:t>
      </w:r>
      <w:r w:rsidR="003942A8">
        <w:t>čini iznos od</w:t>
      </w:r>
      <w:r w:rsidR="00016DDA">
        <w:t xml:space="preserve"> 11.137,01 kn</w:t>
      </w:r>
      <w:r w:rsidR="003942A8">
        <w:t>. Prema pr</w:t>
      </w:r>
      <w:r w:rsidR="00394987">
        <w:t>iloženim računima HEP-a, FINE, komunalnog društva Vodovod i kanalizacija d.o.o.</w:t>
      </w:r>
      <w:r w:rsidR="00FD56C7">
        <w:t xml:space="preserve"> te računu odvjetnika za obavljene odvjetničke usluge</w:t>
      </w:r>
      <w:r w:rsidR="001F7606">
        <w:t xml:space="preserve"> Domagoja Miličevića, odvj. u Požegi</w:t>
      </w:r>
      <w:r w:rsidR="00FD56C7">
        <w:t xml:space="preserve"> </w:t>
      </w:r>
      <w:r w:rsidR="001F7606">
        <w:t>i račune za obavljenu uslugu procjene vrijednosti nekretnina trgovačkog društva PSC Antares d.o.o. Kostrena</w:t>
      </w:r>
      <w:r w:rsidR="00AF5EC9">
        <w:t xml:space="preserve"> te račune za obavljene knjigovodstvene usluge</w:t>
      </w:r>
      <w:r w:rsidR="001F7606">
        <w:t xml:space="preserve">, </w:t>
      </w:r>
      <w:r w:rsidR="00FD56C7">
        <w:t xml:space="preserve">utvrđeno je </w:t>
      </w:r>
      <w:r w:rsidR="001F7606">
        <w:t xml:space="preserve">da </w:t>
      </w:r>
      <w:r w:rsidR="00C1622F">
        <w:t>razmjerni iznos troškova</w:t>
      </w:r>
      <w:r w:rsidR="001F7606">
        <w:t xml:space="preserve"> električne energije</w:t>
      </w:r>
      <w:r w:rsidR="00447629">
        <w:t xml:space="preserve"> za unovčene nekretnine</w:t>
      </w:r>
      <w:r w:rsidR="001F7606">
        <w:t xml:space="preserve"> </w:t>
      </w:r>
      <w:r w:rsidR="00C1622F">
        <w:t xml:space="preserve">iznosi 776,92 kn, što predstavlja 22,63 % u odnosu na cjelokupni trošak od 3.433,12 kn, </w:t>
      </w:r>
      <w:r w:rsidR="00150184">
        <w:t xml:space="preserve">zatim razmjerni iznos troška vode od 399,00 kn, što čini 22,63 % u odnosu na cjelokupni trošak od 1.763,16 kn, </w:t>
      </w:r>
      <w:r w:rsidR="009955B2">
        <w:t>usluge odvjetnika 1.442,95 kn, što predstavlja 22,63 % ukupnog troška od 6.376,25 kn,</w:t>
      </w:r>
      <w:r w:rsidR="005B20F7">
        <w:t xml:space="preserve"> </w:t>
      </w:r>
      <w:r w:rsidR="005E7400">
        <w:t xml:space="preserve">razmjerni iznos troška za </w:t>
      </w:r>
      <w:r w:rsidR="005B20F7">
        <w:t>knjigovodstvene usluge</w:t>
      </w:r>
      <w:r w:rsidR="005E7400">
        <w:t xml:space="preserve"> 3.960,25 kn, što predstavlja 22,63 % u odnosu na cjelokupni trošak</w:t>
      </w:r>
      <w:r w:rsidR="00525712">
        <w:t>, zatim 104,10 kn kao razmjerni iznos troška za javnu objavu GFI kod FINE, razmjerni iznos poštanskih troškova 136,11 kn</w:t>
      </w:r>
      <w:r w:rsidR="009B6E01">
        <w:t>, odnosno 22,63 % u odnosu na cjelokupni trošak od 601,45 kn</w:t>
      </w:r>
      <w:r w:rsidR="009F119C">
        <w:t xml:space="preserve">, zatim cjelokupni iznos troška FINE za objavu elektroničke javne dražbe u iznosu </w:t>
      </w:r>
      <w:r w:rsidR="00FB1F66">
        <w:t>700,00 kn te razmjerni iznos materijalnog troška stečajnog upravitelja od 5.015,29 kn, odnosno 22,63 % u odnosu na cjelokupni iznos troška koji je odobren pravo</w:t>
      </w:r>
      <w:r w:rsidR="00FF6121">
        <w:t>moćnim rješenjem stečajnog suca, a n</w:t>
      </w:r>
      <w:r w:rsidR="007104EB">
        <w:t>ekretninu tereti i trošak PDV-a u iznosu 71.</w:t>
      </w:r>
      <w:r w:rsidR="00FF6121">
        <w:t>530,00 kn, sve u skladu s poreznim propisima.</w:t>
      </w:r>
    </w:p>
    <w:p w:rsidRDefault="005E7400" w:rsidP="00401400" w:rsidR="005E7400">
      <w:pPr>
        <w:ind w:firstLine="708"/>
        <w:jc w:val="both"/>
      </w:pPr>
    </w:p>
    <w:p w:rsidRDefault="004C3C85" w:rsidP="00297998" w:rsidR="004C3C85">
      <w:pPr>
        <w:ind w:firstLine="708"/>
        <w:jc w:val="both"/>
      </w:pPr>
    </w:p>
    <w:p w:rsidRDefault="004C3C85" w:rsidP="004C3C85" w:rsidR="004C3C85">
      <w:pPr>
        <w:ind w:firstLine="708"/>
        <w:jc w:val="right"/>
      </w:pPr>
      <w:r w:rsidRPr="00D5670A">
        <w:rPr>
          <w:b/>
        </w:rPr>
        <w:lastRenderedPageBreak/>
        <w:t xml:space="preserve">Broj: </w:t>
      </w:r>
      <w:r>
        <w:rPr>
          <w:b/>
        </w:rPr>
        <w:t>1/</w:t>
      </w:r>
      <w:r w:rsidRPr="00D5670A">
        <w:rPr>
          <w:b/>
        </w:rPr>
        <w:t>St-</w:t>
      </w:r>
      <w:r>
        <w:rPr>
          <w:b/>
        </w:rPr>
        <w:t>395/2015-95</w:t>
      </w:r>
    </w:p>
    <w:p w:rsidRDefault="004C3C85" w:rsidP="00297998" w:rsidR="004C3C85">
      <w:pPr>
        <w:ind w:firstLine="708"/>
        <w:jc w:val="both"/>
      </w:pPr>
    </w:p>
    <w:p w:rsidRDefault="007921F9" w:rsidP="00297998" w:rsidR="0048633A">
      <w:pPr>
        <w:ind w:firstLine="708"/>
        <w:jc w:val="both"/>
      </w:pPr>
      <w:r>
        <w:t>Na taj način, u</w:t>
      </w:r>
      <w:r w:rsidR="00D43534">
        <w:t>vidom u priložene isprave sud utvrdio da je stečajni upravitelj pravilno u skladu s odredbom čl. 254</w:t>
      </w:r>
      <w:r>
        <w:t xml:space="preserve"> st 3 SZ-a i prihvaćenom sudskom praksom obračunao stvarni trošak unovčenja predmeta razlučnog prava, </w:t>
      </w:r>
      <w:r w:rsidR="008C48D7">
        <w:t xml:space="preserve">koji iznosi ukupno 98.206,63 kn pa je na taj način utvrđeno da </w:t>
      </w:r>
      <w:r w:rsidR="00872106">
        <w:t xml:space="preserve">se </w:t>
      </w:r>
      <w:r w:rsidR="00957D2B">
        <w:t xml:space="preserve">navedeni iznos </w:t>
      </w:r>
      <w:r w:rsidR="00872106">
        <w:t xml:space="preserve">u stečajnu masu </w:t>
      </w:r>
      <w:r w:rsidR="00957D2B">
        <w:t xml:space="preserve">ima izdvojiti </w:t>
      </w:r>
      <w:r w:rsidR="008C48D7">
        <w:t>na ime troškova utvrđivanja i troškova unovčenja predmeta razlučnog prava</w:t>
      </w:r>
      <w:r w:rsidR="0048633A">
        <w:t>.</w:t>
      </w:r>
    </w:p>
    <w:p w:rsidRDefault="00E557B4" w:rsidP="00A65B90" w:rsidR="00E557B4">
      <w:pPr>
        <w:ind w:firstLine="708"/>
        <w:jc w:val="both"/>
      </w:pPr>
    </w:p>
    <w:p w:rsidRDefault="00E557B4" w:rsidP="00E557B4" w:rsidR="00E557B4">
      <w:pPr>
        <w:ind w:firstLine="708"/>
        <w:jc w:val="both"/>
      </w:pPr>
      <w:r>
        <w:t xml:space="preserve">Obzirom na činjenicu da je razlučni vjerovnik Volksbank Karnten eG, A-9020, Klagenfurt platio predujam za pokriće troškova unovčenja predmeta razlučnog prava, to je sud odgovarajućom primjenom odredbe čl. 113 st 1 toč. 1 </w:t>
      </w:r>
      <w:r w:rsidR="004E321A">
        <w:t>Ovršnog zakona (NN br.</w:t>
      </w:r>
      <w:r>
        <w:t xml:space="preserve"> </w:t>
      </w:r>
      <w:r w:rsidR="004E321A">
        <w:t>112/12,</w:t>
      </w:r>
      <w:r w:rsidR="00753B44">
        <w:t xml:space="preserve"> 25/13,</w:t>
      </w:r>
      <w:r w:rsidR="006A3A52">
        <w:t xml:space="preserve"> </w:t>
      </w:r>
      <w:r w:rsidR="004E321A">
        <w:t xml:space="preserve">93/14, </w:t>
      </w:r>
      <w:r w:rsidR="006F60AA">
        <w:t xml:space="preserve">55/16, </w:t>
      </w:r>
      <w:r w:rsidR="004E321A">
        <w:t xml:space="preserve">dalje OZ) </w:t>
      </w:r>
      <w:r w:rsidR="006F60AA">
        <w:t>odlučio da se iz iznosa dobivenog prodajom prvenstveno ima namiriti plaćeni predujam u iznosu 29.</w:t>
      </w:r>
      <w:r w:rsidR="00D56032">
        <w:t>909,95 kn</w:t>
      </w:r>
      <w:r w:rsidR="009F13F3">
        <w:t xml:space="preserve"> pa je slijedom navedenog odlučeno kao pod točkom IA izreke rješenja.</w:t>
      </w:r>
    </w:p>
    <w:p w:rsidRDefault="00E557B4" w:rsidP="00E557B4" w:rsidR="00E557B4">
      <w:pPr>
        <w:ind w:firstLine="708"/>
        <w:jc w:val="both"/>
      </w:pPr>
    </w:p>
    <w:p w:rsidRDefault="003A1919" w:rsidP="00E557B4" w:rsidR="00C619AA">
      <w:pPr>
        <w:ind w:firstLine="708"/>
        <w:jc w:val="both"/>
      </w:pPr>
      <w:r>
        <w:t xml:space="preserve">Sukladno odredbi čl. </w:t>
      </w:r>
      <w:r w:rsidR="00FC3658">
        <w:t>248</w:t>
      </w:r>
      <w:r>
        <w:t xml:space="preserve"> SZ-a, od preostalog iznosa nakon namirenja troškova</w:t>
      </w:r>
      <w:r w:rsidR="007B1CBD">
        <w:t xml:space="preserve"> iz čl. 254 SZ-a</w:t>
      </w:r>
      <w:r>
        <w:t xml:space="preserve">, </w:t>
      </w:r>
      <w:r w:rsidR="007B1CBD">
        <w:t>namiruju se tražbine</w:t>
      </w:r>
      <w:r>
        <w:t xml:space="preserve"> razlučni</w:t>
      </w:r>
      <w:r w:rsidR="007B1CBD">
        <w:t>h vjerovnika prema redoslijedu određenim pravilima ovršnog postupka</w:t>
      </w:r>
      <w:r>
        <w:t xml:space="preserve">, a </w:t>
      </w:r>
      <w:r w:rsidR="00777D81">
        <w:t xml:space="preserve">taj </w:t>
      </w:r>
      <w:r>
        <w:t xml:space="preserve">redoslijed određen </w:t>
      </w:r>
      <w:r w:rsidR="004C30BD">
        <w:t xml:space="preserve">je </w:t>
      </w:r>
      <w:r>
        <w:t xml:space="preserve">čl. 114 OZ-a </w:t>
      </w:r>
      <w:r w:rsidR="009210AB">
        <w:t>koj</w:t>
      </w:r>
      <w:r w:rsidR="003412C1">
        <w:t>i</w:t>
      </w:r>
      <w:r w:rsidR="009210AB">
        <w:t xml:space="preserve">m je </w:t>
      </w:r>
      <w:r w:rsidR="004E321A">
        <w:t xml:space="preserve">propisano da se nakon </w:t>
      </w:r>
      <w:r w:rsidR="00A40C29">
        <w:t>namirenja tražbina iz čl. 113 OZ-a, namiruju  tražbine osigurane založn</w:t>
      </w:r>
      <w:r w:rsidR="00304F27">
        <w:t>im pravom i to po redu stjecanja</w:t>
      </w:r>
      <w:r w:rsidR="00A40C29">
        <w:t xml:space="preserve"> založnog prava, a kako je uvidom u zemljišne knjige za </w:t>
      </w:r>
      <w:r w:rsidR="009210AB">
        <w:t xml:space="preserve">unovčene nekretnine </w:t>
      </w:r>
      <w:r w:rsidR="006A3A52">
        <w:t xml:space="preserve">utvrđeno </w:t>
      </w:r>
      <w:r w:rsidR="00A40C29">
        <w:t xml:space="preserve">da je razlučni vjerovnik </w:t>
      </w:r>
      <w:r w:rsidR="009210AB">
        <w:t xml:space="preserve">Volksbank Karnten eG, A-9020, Klagenfurt, prvi </w:t>
      </w:r>
      <w:r w:rsidR="00A60D44">
        <w:t>u redoslijedu stjecanja zal</w:t>
      </w:r>
      <w:r w:rsidR="001E1E5F">
        <w:t>ožnog prava upisanog pod br. Z-</w:t>
      </w:r>
      <w:r w:rsidR="009210AB">
        <w:t>17836/10 od 12.11.2010. i br. Z-8958/12 od 12.06.2012.</w:t>
      </w:r>
      <w:r w:rsidR="000C7A95">
        <w:t>,</w:t>
      </w:r>
      <w:r w:rsidR="00A60D44">
        <w:t xml:space="preserve"> </w:t>
      </w:r>
      <w:r w:rsidR="00A40C29">
        <w:t>to je odlučeno da s</w:t>
      </w:r>
      <w:r w:rsidR="005E6701">
        <w:t>e isti</w:t>
      </w:r>
      <w:r w:rsidR="00A40C29">
        <w:t xml:space="preserve"> namiruje s ostatkom kupovnine</w:t>
      </w:r>
      <w:r w:rsidR="002A2420">
        <w:t xml:space="preserve"> </w:t>
      </w:r>
      <w:r w:rsidR="00A60D44">
        <w:t xml:space="preserve">u iznosu </w:t>
      </w:r>
      <w:r w:rsidR="005A450B">
        <w:t xml:space="preserve">od </w:t>
      </w:r>
      <w:r w:rsidR="00BD34C7">
        <w:t>211.793,42</w:t>
      </w:r>
      <w:r w:rsidR="000C7A95" w:rsidRPr="000C7A95">
        <w:t xml:space="preserve"> kn</w:t>
      </w:r>
      <w:r w:rsidR="00A60D44">
        <w:t xml:space="preserve">, </w:t>
      </w:r>
      <w:r w:rsidR="009A1581">
        <w:t>pa je riješeno kao pod točkom I</w:t>
      </w:r>
      <w:r w:rsidR="006C6948">
        <w:t>B</w:t>
      </w:r>
      <w:r w:rsidR="00A60D44">
        <w:t xml:space="preserve"> izreke.</w:t>
      </w:r>
    </w:p>
    <w:p w:rsidRDefault="00D30F7A" w:rsidP="00A65B90" w:rsidR="00D30F7A">
      <w:pPr>
        <w:ind w:firstLine="708"/>
        <w:jc w:val="both"/>
      </w:pPr>
    </w:p>
    <w:p w:rsidRDefault="00A60D44" w:rsidP="006C6948" w:rsidR="005A450B">
      <w:r>
        <w:tab/>
        <w:t>Ovakvom raspodjelom</w:t>
      </w:r>
      <w:r w:rsidR="0061326D">
        <w:t xml:space="preserve">, a obzirom da ukupna osigurana tražbina razlučnog vjerovnika </w:t>
      </w:r>
      <w:r w:rsidR="00BD34C7">
        <w:t xml:space="preserve">Volksbank Karnten eG, A-9020, Klagenfurt, </w:t>
      </w:r>
      <w:r w:rsidR="0061326D">
        <w:t>iznosi 2.</w:t>
      </w:r>
      <w:r w:rsidR="00BD34C7">
        <w:t>093.060,72</w:t>
      </w:r>
      <w:r w:rsidR="0061326D">
        <w:t xml:space="preserve"> kn, isti vjerovnik ostaje nenamiren </w:t>
      </w:r>
      <w:r w:rsidR="006238BB">
        <w:t>za razliku do punog iznosa osigurane tražbine</w:t>
      </w:r>
      <w:r w:rsidR="00BD34C7">
        <w:t>, dok razlučni vjerovnik RH Ministarstvo financija koji je drugi po redoslijedu stjecanja založnog prava ostaje nenamiren za cjelokupnu osiguranu tražbinu u iznosu 501.646,43 kn</w:t>
      </w:r>
      <w:r w:rsidR="006238BB">
        <w:t xml:space="preserve"> pa je </w:t>
      </w:r>
      <w:r w:rsidR="001A3BA3">
        <w:t>odlučeno kao pod točkom II</w:t>
      </w:r>
      <w:r w:rsidR="006238BB">
        <w:t xml:space="preserve"> izreke.</w:t>
      </w:r>
    </w:p>
    <w:p w:rsidRDefault="00E557B4" w:rsidP="006C6948" w:rsidR="00E557B4"/>
    <w:p w:rsidRDefault="006C6948" w:rsidP="00A40C29" w:rsidR="005A450B">
      <w:pPr>
        <w:jc w:val="both"/>
      </w:pPr>
      <w:r>
        <w:t xml:space="preserve"> </w:t>
      </w:r>
      <w:r>
        <w:tab/>
        <w:t>Isplata po navedenoj raspodjeli obavit će se nakon pravomoćnosti ovog rješenja, pa je odlučeno kao pod točkom III ovog rješenja na temelju odredbe čl.125 st</w:t>
      </w:r>
      <w:r w:rsidR="00CD5E78">
        <w:t xml:space="preserve"> </w:t>
      </w:r>
      <w:r>
        <w:t>6 OZ-a.</w:t>
      </w:r>
    </w:p>
    <w:p w:rsidRDefault="006C6948" w:rsidP="00A40C29" w:rsidR="006C6948">
      <w:pPr>
        <w:jc w:val="both"/>
      </w:pPr>
    </w:p>
    <w:p w:rsidRDefault="002E7D23" w:rsidP="00A40C29" w:rsidR="00A40C29">
      <w:pPr>
        <w:jc w:val="center"/>
      </w:pPr>
      <w:r>
        <w:t xml:space="preserve">U </w:t>
      </w:r>
      <w:r w:rsidR="00D30F7A">
        <w:t xml:space="preserve">Slavonskom </w:t>
      </w:r>
      <w:r>
        <w:t xml:space="preserve">Brodu, </w:t>
      </w:r>
      <w:r w:rsidR="00D30F7A">
        <w:t>17. rujna 2018</w:t>
      </w:r>
      <w:r w:rsidR="00FB4BE7">
        <w:t>.</w:t>
      </w:r>
    </w:p>
    <w:p w:rsidRDefault="00A774F9" w:rsidP="00B2667A" w:rsidR="00A774F9">
      <w:pPr>
        <w:jc w:val="both"/>
      </w:pP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FB4BE7">
        <w:t>STEČAJNA</w:t>
      </w:r>
      <w:r>
        <w:t xml:space="preserve"> SU</w:t>
      </w:r>
      <w:r w:rsidR="00FB4BE7">
        <w:t>TKINJA</w:t>
      </w:r>
      <w:r>
        <w:t>:</w:t>
      </w:r>
    </w:p>
    <w:p w:rsidRDefault="00A774F9" w:rsidR="00A774F9">
      <w:r>
        <w:t xml:space="preserve">                                                                                                 </w:t>
      </w:r>
      <w:r w:rsidR="00A40C29">
        <w:tab/>
      </w:r>
      <w:r w:rsidR="001A3BA3">
        <w:t xml:space="preserve">  </w:t>
      </w:r>
      <w:r w:rsidR="00A65B90">
        <w:t xml:space="preserve">    </w:t>
      </w:r>
      <w:r>
        <w:t xml:space="preserve">Vesna Vukelić </w:t>
      </w:r>
    </w:p>
    <w:p w:rsidRDefault="00D26149" w:rsidP="00D26149" w:rsidR="00D26149">
      <w:pPr>
        <w:jc w:val="both"/>
      </w:pPr>
    </w:p>
    <w:p w:rsidRDefault="00D26149" w:rsidP="00D26149" w:rsidR="00D26149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D26149" w:rsidP="00D26149" w:rsidR="00D26149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>Protiv ovog rješenja pravo žalbe imaju steč.upravitelj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i razlučni vjerovnici</w:t>
      </w:r>
      <w:r w:rsidRPr="00481CF0">
        <w:rPr>
          <w:sz w:val="20"/>
          <w:szCs w:val="20"/>
        </w:rPr>
        <w:t xml:space="preserve"> u roku od 8 dana od dana </w:t>
      </w:r>
      <w:r>
        <w:rPr>
          <w:sz w:val="20"/>
          <w:szCs w:val="20"/>
        </w:rPr>
        <w:t>dostave rješenja,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D26149" w:rsidP="00D26149" w:rsidR="00D26149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4C3C85">
        <w:rPr>
          <w:sz w:val="20"/>
          <w:szCs w:val="20"/>
        </w:rPr>
        <w:t>r</w:t>
      </w:r>
      <w:r>
        <w:rPr>
          <w:sz w:val="20"/>
          <w:szCs w:val="20"/>
        </w:rPr>
        <w:t>anici e-Oglasna ploča sudova.</w:t>
      </w:r>
    </w:p>
    <w:p w:rsidRDefault="00A774F9" w:rsidR="00A774F9"/>
    <w:p w:rsidRDefault="00A774F9" w:rsidR="00A774F9">
      <w:r>
        <w:t>Dostaviti</w:t>
      </w:r>
      <w:r w:rsidR="004C30BD">
        <w:t xml:space="preserve"> putem mrežne stranice e-Oglasna ploča suda</w:t>
      </w:r>
      <w:r>
        <w:t>:</w:t>
      </w:r>
    </w:p>
    <w:p w:rsidRDefault="004C30BD" w:rsidR="00BD63AD">
      <w:r>
        <w:t xml:space="preserve">1. stečajnom </w:t>
      </w:r>
      <w:r w:rsidR="000C7A95">
        <w:t>upravitelj</w:t>
      </w:r>
      <w:r w:rsidR="00CD5E78">
        <w:t>u</w:t>
      </w:r>
    </w:p>
    <w:p w:rsidRDefault="001B7EE6" w:rsidR="001B7EE6">
      <w:r>
        <w:t xml:space="preserve">2. </w:t>
      </w:r>
      <w:r w:rsidR="00FB4BE7">
        <w:t>razlučn</w:t>
      </w:r>
      <w:r w:rsidR="004C3C85">
        <w:t>i</w:t>
      </w:r>
      <w:r w:rsidR="00FB4BE7">
        <w:t>m</w:t>
      </w:r>
      <w:r w:rsidR="001A3BA3">
        <w:t xml:space="preserve"> vjerovni</w:t>
      </w:r>
      <w:r w:rsidR="004C3C85">
        <w:t>cima</w:t>
      </w:r>
      <w:r w:rsidR="004C30BD">
        <w:t>:</w:t>
      </w:r>
    </w:p>
    <w:p w:rsidRDefault="00CD5E78" w:rsidR="00CD5E78">
      <w:r>
        <w:t>- Volksbank Karnten eG, A-9020, Klagenfurt , putem punomoćnika</w:t>
      </w:r>
    </w:p>
    <w:p w:rsidRDefault="001A3BA3" w:rsidR="001A3BA3">
      <w:r>
        <w:t xml:space="preserve">- </w:t>
      </w:r>
      <w:r w:rsidR="00FB4BE7">
        <w:t xml:space="preserve">RH </w:t>
      </w:r>
      <w:r>
        <w:t>MF Porezna uprava</w:t>
      </w:r>
      <w:r w:rsidR="00FB4BE7">
        <w:t>,</w:t>
      </w:r>
      <w:r>
        <w:t xml:space="preserve"> putem ŽDO Građ.uprav.odjel Slav.Brod</w:t>
      </w:r>
    </w:p>
    <w:sectPr w:rsidR="001A3BA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837" w:rsidP="00CB5B2E" w:rsidR="00725837">
      <w:r>
        <w:separator/>
      </w:r>
    </w:p>
  </w:endnote>
  <w:endnote w:id="0" w:type="continuationSeparator">
    <w:p w:rsidRDefault="00725837" w:rsidP="00CB5B2E" w:rsidR="00725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837" w:rsidP="00CB5B2E" w:rsidR="00725837">
      <w:r>
        <w:separator/>
      </w:r>
    </w:p>
  </w:footnote>
  <w:footnote w:id="0" w:type="continuationSeparator">
    <w:p w:rsidRDefault="00725837" w:rsidP="00CB5B2E" w:rsidR="0072583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7583B4A"/>
    <w:multiLevelType w:val="hybridMultilevel"/>
    <w:tmpl w:val="AED83C4E"/>
    <w:lvl w:tplc="D02A6C6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6DDA"/>
    <w:rsid w:val="00023556"/>
    <w:rsid w:val="00025EF3"/>
    <w:rsid w:val="00030B63"/>
    <w:rsid w:val="00036A93"/>
    <w:rsid w:val="00036C1B"/>
    <w:rsid w:val="00046C2E"/>
    <w:rsid w:val="0005171F"/>
    <w:rsid w:val="000639C7"/>
    <w:rsid w:val="00081062"/>
    <w:rsid w:val="00086536"/>
    <w:rsid w:val="0009245E"/>
    <w:rsid w:val="00092622"/>
    <w:rsid w:val="00095E7F"/>
    <w:rsid w:val="00097C95"/>
    <w:rsid w:val="000A4429"/>
    <w:rsid w:val="000A51C5"/>
    <w:rsid w:val="000A5AC9"/>
    <w:rsid w:val="000A7971"/>
    <w:rsid w:val="000B7867"/>
    <w:rsid w:val="000C0397"/>
    <w:rsid w:val="000C29CA"/>
    <w:rsid w:val="000C7A95"/>
    <w:rsid w:val="000C7DB6"/>
    <w:rsid w:val="000D0621"/>
    <w:rsid w:val="000D1AA3"/>
    <w:rsid w:val="000D4E77"/>
    <w:rsid w:val="000E04D3"/>
    <w:rsid w:val="000E12A4"/>
    <w:rsid w:val="000E2717"/>
    <w:rsid w:val="000E6E9F"/>
    <w:rsid w:val="000F2763"/>
    <w:rsid w:val="00101B7C"/>
    <w:rsid w:val="0011551F"/>
    <w:rsid w:val="00142D4C"/>
    <w:rsid w:val="0014361A"/>
    <w:rsid w:val="001455B4"/>
    <w:rsid w:val="00150184"/>
    <w:rsid w:val="0015026C"/>
    <w:rsid w:val="001606AD"/>
    <w:rsid w:val="0016299E"/>
    <w:rsid w:val="001659B8"/>
    <w:rsid w:val="00165EA1"/>
    <w:rsid w:val="00182306"/>
    <w:rsid w:val="00183DF6"/>
    <w:rsid w:val="001A1449"/>
    <w:rsid w:val="001A3BA3"/>
    <w:rsid w:val="001B7EE6"/>
    <w:rsid w:val="001D1070"/>
    <w:rsid w:val="001E1E5F"/>
    <w:rsid w:val="001E5F42"/>
    <w:rsid w:val="001F693F"/>
    <w:rsid w:val="001F7606"/>
    <w:rsid w:val="001F770C"/>
    <w:rsid w:val="00204C4C"/>
    <w:rsid w:val="0020517F"/>
    <w:rsid w:val="00206438"/>
    <w:rsid w:val="00214418"/>
    <w:rsid w:val="0022090C"/>
    <w:rsid w:val="00227D1E"/>
    <w:rsid w:val="0025072E"/>
    <w:rsid w:val="00253346"/>
    <w:rsid w:val="00254FF2"/>
    <w:rsid w:val="002550DE"/>
    <w:rsid w:val="00290341"/>
    <w:rsid w:val="00291F6A"/>
    <w:rsid w:val="00297998"/>
    <w:rsid w:val="002A19EE"/>
    <w:rsid w:val="002A2420"/>
    <w:rsid w:val="002A6706"/>
    <w:rsid w:val="002B0372"/>
    <w:rsid w:val="002C2659"/>
    <w:rsid w:val="002D2BCE"/>
    <w:rsid w:val="002E526E"/>
    <w:rsid w:val="002E7D23"/>
    <w:rsid w:val="002F0FAE"/>
    <w:rsid w:val="00304D2B"/>
    <w:rsid w:val="00304F27"/>
    <w:rsid w:val="00310F87"/>
    <w:rsid w:val="00311B93"/>
    <w:rsid w:val="00316A4C"/>
    <w:rsid w:val="00321292"/>
    <w:rsid w:val="003412C1"/>
    <w:rsid w:val="00351034"/>
    <w:rsid w:val="00362D17"/>
    <w:rsid w:val="003771DB"/>
    <w:rsid w:val="003801EF"/>
    <w:rsid w:val="00385D88"/>
    <w:rsid w:val="003909B4"/>
    <w:rsid w:val="003942A8"/>
    <w:rsid w:val="00394987"/>
    <w:rsid w:val="003A1919"/>
    <w:rsid w:val="003A6308"/>
    <w:rsid w:val="003C0FD1"/>
    <w:rsid w:val="003D3B27"/>
    <w:rsid w:val="003D5A84"/>
    <w:rsid w:val="003D5DAB"/>
    <w:rsid w:val="003D6B51"/>
    <w:rsid w:val="003F36D0"/>
    <w:rsid w:val="003F75D5"/>
    <w:rsid w:val="00401400"/>
    <w:rsid w:val="004038DA"/>
    <w:rsid w:val="00413C42"/>
    <w:rsid w:val="00413ED0"/>
    <w:rsid w:val="00440C88"/>
    <w:rsid w:val="00447629"/>
    <w:rsid w:val="00460236"/>
    <w:rsid w:val="004652C1"/>
    <w:rsid w:val="00471E39"/>
    <w:rsid w:val="0047361D"/>
    <w:rsid w:val="0048633A"/>
    <w:rsid w:val="00487C7B"/>
    <w:rsid w:val="0049670B"/>
    <w:rsid w:val="004A0DFD"/>
    <w:rsid w:val="004A33FB"/>
    <w:rsid w:val="004B6318"/>
    <w:rsid w:val="004C30BD"/>
    <w:rsid w:val="004C3C85"/>
    <w:rsid w:val="004E321A"/>
    <w:rsid w:val="004F07E6"/>
    <w:rsid w:val="004F4572"/>
    <w:rsid w:val="004F54A1"/>
    <w:rsid w:val="0050134C"/>
    <w:rsid w:val="00511246"/>
    <w:rsid w:val="00513F16"/>
    <w:rsid w:val="00516BA1"/>
    <w:rsid w:val="005208DD"/>
    <w:rsid w:val="00525712"/>
    <w:rsid w:val="00537F31"/>
    <w:rsid w:val="00576D82"/>
    <w:rsid w:val="00576F0A"/>
    <w:rsid w:val="005A450B"/>
    <w:rsid w:val="005B20F7"/>
    <w:rsid w:val="005B5644"/>
    <w:rsid w:val="005B5916"/>
    <w:rsid w:val="005C4C5B"/>
    <w:rsid w:val="005D00A5"/>
    <w:rsid w:val="005D313E"/>
    <w:rsid w:val="005D58AD"/>
    <w:rsid w:val="005E6701"/>
    <w:rsid w:val="005E7339"/>
    <w:rsid w:val="005E7400"/>
    <w:rsid w:val="005F36E7"/>
    <w:rsid w:val="005F5F84"/>
    <w:rsid w:val="005F7249"/>
    <w:rsid w:val="0061326D"/>
    <w:rsid w:val="00616879"/>
    <w:rsid w:val="006238BB"/>
    <w:rsid w:val="0062794B"/>
    <w:rsid w:val="00637D56"/>
    <w:rsid w:val="00641D6E"/>
    <w:rsid w:val="006468A0"/>
    <w:rsid w:val="00647662"/>
    <w:rsid w:val="00653B74"/>
    <w:rsid w:val="006700CE"/>
    <w:rsid w:val="00682710"/>
    <w:rsid w:val="00685942"/>
    <w:rsid w:val="00693570"/>
    <w:rsid w:val="006A3A52"/>
    <w:rsid w:val="006A7DA4"/>
    <w:rsid w:val="006B620C"/>
    <w:rsid w:val="006C574F"/>
    <w:rsid w:val="006C6948"/>
    <w:rsid w:val="006D04B9"/>
    <w:rsid w:val="006D0C1B"/>
    <w:rsid w:val="006E210E"/>
    <w:rsid w:val="006F37BA"/>
    <w:rsid w:val="006F60AA"/>
    <w:rsid w:val="007104EB"/>
    <w:rsid w:val="00711360"/>
    <w:rsid w:val="00717F23"/>
    <w:rsid w:val="007224FF"/>
    <w:rsid w:val="00725181"/>
    <w:rsid w:val="00725837"/>
    <w:rsid w:val="007367D5"/>
    <w:rsid w:val="007368A1"/>
    <w:rsid w:val="00741F1D"/>
    <w:rsid w:val="00753B44"/>
    <w:rsid w:val="00754E88"/>
    <w:rsid w:val="00762ADB"/>
    <w:rsid w:val="00771C9D"/>
    <w:rsid w:val="007724E2"/>
    <w:rsid w:val="00776CC7"/>
    <w:rsid w:val="00777D81"/>
    <w:rsid w:val="007869BA"/>
    <w:rsid w:val="0079054B"/>
    <w:rsid w:val="00790958"/>
    <w:rsid w:val="00790F4E"/>
    <w:rsid w:val="007921F9"/>
    <w:rsid w:val="007A1B8A"/>
    <w:rsid w:val="007A4A6B"/>
    <w:rsid w:val="007B1CBD"/>
    <w:rsid w:val="007C780D"/>
    <w:rsid w:val="007D73DD"/>
    <w:rsid w:val="007E534C"/>
    <w:rsid w:val="007F4471"/>
    <w:rsid w:val="007F4959"/>
    <w:rsid w:val="00812ADB"/>
    <w:rsid w:val="00814FF7"/>
    <w:rsid w:val="00817EAD"/>
    <w:rsid w:val="0085395C"/>
    <w:rsid w:val="008649EA"/>
    <w:rsid w:val="00864A87"/>
    <w:rsid w:val="00872106"/>
    <w:rsid w:val="00887D1C"/>
    <w:rsid w:val="008C0335"/>
    <w:rsid w:val="008C48D7"/>
    <w:rsid w:val="008D3EFE"/>
    <w:rsid w:val="008E7DDD"/>
    <w:rsid w:val="00904B60"/>
    <w:rsid w:val="00905E31"/>
    <w:rsid w:val="009210AB"/>
    <w:rsid w:val="00922815"/>
    <w:rsid w:val="00923BD1"/>
    <w:rsid w:val="00935430"/>
    <w:rsid w:val="009357BB"/>
    <w:rsid w:val="00935D89"/>
    <w:rsid w:val="00950F70"/>
    <w:rsid w:val="00954486"/>
    <w:rsid w:val="00954585"/>
    <w:rsid w:val="00957D2B"/>
    <w:rsid w:val="0096263A"/>
    <w:rsid w:val="0098458F"/>
    <w:rsid w:val="0098608D"/>
    <w:rsid w:val="009861AB"/>
    <w:rsid w:val="009955B2"/>
    <w:rsid w:val="009A052A"/>
    <w:rsid w:val="009A1581"/>
    <w:rsid w:val="009B6E01"/>
    <w:rsid w:val="009D4B39"/>
    <w:rsid w:val="009E02CB"/>
    <w:rsid w:val="009F119C"/>
    <w:rsid w:val="009F13F3"/>
    <w:rsid w:val="009F425B"/>
    <w:rsid w:val="00A06480"/>
    <w:rsid w:val="00A07898"/>
    <w:rsid w:val="00A1142E"/>
    <w:rsid w:val="00A15188"/>
    <w:rsid w:val="00A31E57"/>
    <w:rsid w:val="00A40C29"/>
    <w:rsid w:val="00A41E7E"/>
    <w:rsid w:val="00A43403"/>
    <w:rsid w:val="00A47F2C"/>
    <w:rsid w:val="00A57384"/>
    <w:rsid w:val="00A60D44"/>
    <w:rsid w:val="00A65B90"/>
    <w:rsid w:val="00A774F9"/>
    <w:rsid w:val="00A87754"/>
    <w:rsid w:val="00A902DD"/>
    <w:rsid w:val="00A9283E"/>
    <w:rsid w:val="00AB0ED7"/>
    <w:rsid w:val="00AE75F1"/>
    <w:rsid w:val="00AF5EC9"/>
    <w:rsid w:val="00AF68EB"/>
    <w:rsid w:val="00B0238C"/>
    <w:rsid w:val="00B02DE1"/>
    <w:rsid w:val="00B059F6"/>
    <w:rsid w:val="00B1189D"/>
    <w:rsid w:val="00B1513A"/>
    <w:rsid w:val="00B178CE"/>
    <w:rsid w:val="00B2428E"/>
    <w:rsid w:val="00B2667A"/>
    <w:rsid w:val="00B33C32"/>
    <w:rsid w:val="00B344A4"/>
    <w:rsid w:val="00B43F22"/>
    <w:rsid w:val="00B45D6A"/>
    <w:rsid w:val="00B50303"/>
    <w:rsid w:val="00B80AE8"/>
    <w:rsid w:val="00B830B0"/>
    <w:rsid w:val="00B86D35"/>
    <w:rsid w:val="00B9027D"/>
    <w:rsid w:val="00B90CC8"/>
    <w:rsid w:val="00B93474"/>
    <w:rsid w:val="00B954BF"/>
    <w:rsid w:val="00BA7FB2"/>
    <w:rsid w:val="00BB36AE"/>
    <w:rsid w:val="00BD34C7"/>
    <w:rsid w:val="00BD63AD"/>
    <w:rsid w:val="00BF2024"/>
    <w:rsid w:val="00BF4569"/>
    <w:rsid w:val="00C079DE"/>
    <w:rsid w:val="00C11313"/>
    <w:rsid w:val="00C1622F"/>
    <w:rsid w:val="00C16974"/>
    <w:rsid w:val="00C23514"/>
    <w:rsid w:val="00C30D91"/>
    <w:rsid w:val="00C51400"/>
    <w:rsid w:val="00C55D58"/>
    <w:rsid w:val="00C55FD0"/>
    <w:rsid w:val="00C619AA"/>
    <w:rsid w:val="00C63991"/>
    <w:rsid w:val="00C80D91"/>
    <w:rsid w:val="00C82BFE"/>
    <w:rsid w:val="00C9472C"/>
    <w:rsid w:val="00C95EC1"/>
    <w:rsid w:val="00CB415D"/>
    <w:rsid w:val="00CB5B2E"/>
    <w:rsid w:val="00CD0743"/>
    <w:rsid w:val="00CD0E83"/>
    <w:rsid w:val="00CD4D78"/>
    <w:rsid w:val="00CD5E78"/>
    <w:rsid w:val="00D04068"/>
    <w:rsid w:val="00D063B5"/>
    <w:rsid w:val="00D07ECB"/>
    <w:rsid w:val="00D12D43"/>
    <w:rsid w:val="00D2068B"/>
    <w:rsid w:val="00D247FF"/>
    <w:rsid w:val="00D26149"/>
    <w:rsid w:val="00D30F7A"/>
    <w:rsid w:val="00D4332F"/>
    <w:rsid w:val="00D43534"/>
    <w:rsid w:val="00D43D12"/>
    <w:rsid w:val="00D52605"/>
    <w:rsid w:val="00D56032"/>
    <w:rsid w:val="00D5670A"/>
    <w:rsid w:val="00D618B2"/>
    <w:rsid w:val="00D61CAD"/>
    <w:rsid w:val="00D67585"/>
    <w:rsid w:val="00D7246D"/>
    <w:rsid w:val="00D74A84"/>
    <w:rsid w:val="00D87DE1"/>
    <w:rsid w:val="00DA3D2B"/>
    <w:rsid w:val="00DC598C"/>
    <w:rsid w:val="00DD00BE"/>
    <w:rsid w:val="00DD7B01"/>
    <w:rsid w:val="00DE159E"/>
    <w:rsid w:val="00DE17F6"/>
    <w:rsid w:val="00DE4D24"/>
    <w:rsid w:val="00E0768B"/>
    <w:rsid w:val="00E07897"/>
    <w:rsid w:val="00E16FF3"/>
    <w:rsid w:val="00E22529"/>
    <w:rsid w:val="00E258B3"/>
    <w:rsid w:val="00E261E5"/>
    <w:rsid w:val="00E4189D"/>
    <w:rsid w:val="00E557B4"/>
    <w:rsid w:val="00E6561E"/>
    <w:rsid w:val="00E67A7F"/>
    <w:rsid w:val="00E75A4E"/>
    <w:rsid w:val="00E83717"/>
    <w:rsid w:val="00EB38FF"/>
    <w:rsid w:val="00EB7231"/>
    <w:rsid w:val="00EE2494"/>
    <w:rsid w:val="00EF71CD"/>
    <w:rsid w:val="00F30712"/>
    <w:rsid w:val="00F307B6"/>
    <w:rsid w:val="00F30DAA"/>
    <w:rsid w:val="00F61DF3"/>
    <w:rsid w:val="00F65A72"/>
    <w:rsid w:val="00F66EC6"/>
    <w:rsid w:val="00FA2FA1"/>
    <w:rsid w:val="00FA3061"/>
    <w:rsid w:val="00FB1F66"/>
    <w:rsid w:val="00FB4BE7"/>
    <w:rsid w:val="00FC17B7"/>
    <w:rsid w:val="00FC3658"/>
    <w:rsid w:val="00FC4205"/>
    <w:rsid w:val="00FC4593"/>
    <w:rsid w:val="00FD3B79"/>
    <w:rsid w:val="00FD56C7"/>
    <w:rsid w:val="00FF07A6"/>
    <w:rsid w:val="00FF489C"/>
    <w:rsid w:val="00FF597E"/>
    <w:rsid w:val="00FF6121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Zaglavlje" w:type="paragraph">
    <w:name w:val="header"/>
    <w:basedOn w:val="Normal"/>
    <w:link w:val="ZaglavljeChar"/>
    <w:rsid w:val="00CB5B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5B2E"/>
    <w:rPr>
      <w:sz w:val="24"/>
      <w:szCs w:val="24"/>
    </w:rPr>
  </w:style>
  <w:style w:styleId="Podnoje" w:type="paragraph">
    <w:name w:val="footer"/>
    <w:basedOn w:val="Normal"/>
    <w:link w:val="PodnojeChar"/>
    <w:rsid w:val="00CB5B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5B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6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6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6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6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83717"/>
    <w:pPr>
      <w:ind w:left="720"/>
      <w:contextualSpacing/>
    </w:pPr>
  </w:style>
  <w:style w:styleId="Zaglavlje" w:type="paragraph">
    <w:name w:val="header"/>
    <w:basedOn w:val="Normal"/>
    <w:link w:val="ZaglavljeChar"/>
    <w:rsid w:val="00CB5B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5B2E"/>
    <w:rPr>
      <w:sz w:val="24"/>
      <w:szCs w:val="24"/>
    </w:rPr>
  </w:style>
  <w:style w:styleId="Podnoje" w:type="paragraph">
    <w:name w:val="footer"/>
    <w:basedOn w:val="Normal"/>
    <w:link w:val="PodnojeChar"/>
    <w:rsid w:val="00CB5B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5B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6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6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6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6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375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  <item>Anamarija Jengić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  <item>Anamarija Jengić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  <item>Anamarija Jengić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  <item>Anamarija Jengić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  <item>Anamarija Jengić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1629</properties:Words>
  <properties:Characters>9236</properties:Characters>
  <properties:Lines>198</properties:Lines>
  <properties:Paragraphs>55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2018-09-14T10:48:00Z</dcterms:created>
  <dc:creator>Korisnik</dc:creator>
  <cp:lastModifiedBy>wsadmin</cp:lastModifiedBy>
  <cp:lastPrinted>2018-09-17T12:14:00Z</cp:lastPrinted>
  <dcterms:modified xmlns:xsi="http://www.w3.org/2001/XMLSchema-instance" xsi:type="dcterms:W3CDTF">2018-09-17T12:15:00Z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(RASPODJELA UTRŠKA VIŠEVICE.docx)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