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D268FD">
              <w:rPr>
                <w:sz w:val="24"/>
              </w:rPr>
              <w:t>1</w:t>
            </w:r>
            <w:r w:rsidR="007472F0">
              <w:rPr>
                <w:sz w:val="24"/>
              </w:rPr>
              <w:t>287</w:t>
            </w:r>
            <w:r w:rsidR="00D268FD">
              <w:rPr>
                <w:sz w:val="24"/>
              </w:rPr>
              <w:t>/201</w:t>
            </w:r>
            <w:r w:rsidR="00953116">
              <w:rPr>
                <w:sz w:val="24"/>
              </w:rPr>
              <w:t>6-21</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c4e0383" w14:paraId="c4e0383" w:rsidRDefault="00C51954" w:rsidP="00F37BB1" w:rsidR="00C51954">
      <w:pPr>
        <w:jc w:val="center"/>
        <w15:collapsed w:val="false"/>
        <w:rPr>
          <w:rFonts w:eastAsiaTheme="minorHAnsi"/>
          <w:spacing w:val="60"/>
          <w:lang w:eastAsia="en-US" w:val="en-US"/>
        </w:rPr>
      </w:pPr>
    </w:p>
    <w:p w:rsidRDefault="00935EB3" w:rsidP="00F37BB1" w:rsidR="00935EB3">
      <w:pPr>
        <w:jc w:val="center"/>
        <w:rPr>
          <w:rFonts w:eastAsiaTheme="minorHAnsi"/>
          <w:spacing w:val="60"/>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7472F0" w:rsidRPr="007472F0">
        <w:t>AUTO MAKJANIĆ j.d.o.o., OIB: 24816218935, Jelsa, Jelsa 352</w:t>
      </w:r>
      <w:r w:rsidR="00F5115D" w:rsidRPr="00F5115D">
        <w:rPr>
          <w:lang w:val="hr-HR"/>
        </w:rPr>
        <w:t xml:space="preserve">, </w:t>
      </w:r>
      <w:r w:rsidR="00953116">
        <w:rPr>
          <w:lang w:val="hr-HR"/>
        </w:rPr>
        <w:t>19</w:t>
      </w:r>
      <w:r w:rsidR="00772E5A">
        <w:rPr>
          <w:lang w:val="hr-HR"/>
        </w:rPr>
        <w:t xml:space="preserve">. </w:t>
      </w:r>
      <w:r w:rsidR="00953116">
        <w:rPr>
          <w:lang w:val="hr-HR"/>
        </w:rPr>
        <w:t>ožujka</w:t>
      </w:r>
      <w:r w:rsidR="00F37BB1">
        <w:rPr>
          <w:lang w:val="hr-HR"/>
        </w:rPr>
        <w:t xml:space="preserve"> 2019</w:t>
      </w:r>
      <w:r w:rsidR="00B0732F" w:rsidRPr="00B0732F">
        <w:rPr>
          <w:lang w:val="hr-HR"/>
        </w:rPr>
        <w:t>.</w:t>
      </w:r>
      <w:r w:rsidR="00772E5A">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953116" w:rsidP="00953116" w:rsidR="00953116">
      <w:pPr>
        <w:pStyle w:val="Odlomakpopisa"/>
        <w:ind w:hanging="705" w:left="705"/>
        <w:jc w:val="both"/>
      </w:pPr>
      <w:r>
        <w:t>I.</w:t>
      </w:r>
      <w:r>
        <w:tab/>
        <w:t xml:space="preserve">Otvara se stečajni postupak nad dužnikom </w:t>
      </w:r>
      <w:r w:rsidRPr="00953116">
        <w:t>AUTO MAKJANIĆ j.d.o.o., OIB: 24816218935, Jelsa, Jelsa 352</w:t>
      </w:r>
      <w:r>
        <w:t xml:space="preserve">. </w:t>
      </w:r>
    </w:p>
    <w:p w:rsidRDefault="00953116" w:rsidP="00953116" w:rsidR="00953116">
      <w:pPr>
        <w:pStyle w:val="Odlomakpopisa"/>
        <w:ind w:left="0"/>
        <w:jc w:val="both"/>
      </w:pPr>
    </w:p>
    <w:p w:rsidRDefault="00953116" w:rsidP="00953116" w:rsidR="00953116">
      <w:pPr>
        <w:pStyle w:val="Odlomakpopisa"/>
        <w:ind w:hanging="705" w:left="705"/>
        <w:jc w:val="both"/>
      </w:pPr>
      <w:r>
        <w:t>II.</w:t>
      </w:r>
      <w:r>
        <w:tab/>
        <w:t>Stečajni postupak je otvoren 19. ožujka 2019. u 1</w:t>
      </w:r>
      <w:r w:rsidR="00BD578C">
        <w:t>5</w:t>
      </w:r>
      <w:r>
        <w:t>:</w:t>
      </w:r>
      <w:r w:rsidR="00BD578C">
        <w:t>0</w:t>
      </w:r>
      <w:r>
        <w:t>0 sati, kada je ovo rješenje objavljeno na mrežnoj stranici e-Oglasna ploča sudova.</w:t>
      </w:r>
    </w:p>
    <w:p w:rsidRDefault="00953116" w:rsidP="00953116" w:rsidR="00953116">
      <w:pPr>
        <w:pStyle w:val="Odlomakpopisa"/>
        <w:ind w:left="0"/>
        <w:jc w:val="both"/>
      </w:pPr>
    </w:p>
    <w:p w:rsidRDefault="00953116" w:rsidP="00953116" w:rsidR="00953116">
      <w:pPr>
        <w:pStyle w:val="Odlomakpopisa"/>
        <w:ind w:hanging="705" w:left="705"/>
        <w:jc w:val="both"/>
      </w:pPr>
      <w:r>
        <w:t>III.</w:t>
      </w:r>
      <w:r>
        <w:tab/>
        <w:t xml:space="preserve">Za stečajnog upravitelja imenuje se Mateo Puljić, OIB: 24219684702, Split, Vesanovićeva 13.   </w:t>
      </w:r>
    </w:p>
    <w:p w:rsidRDefault="00953116" w:rsidP="00953116" w:rsidR="00953116">
      <w:pPr>
        <w:pStyle w:val="Odlomakpopisa"/>
        <w:ind w:left="0"/>
        <w:jc w:val="both"/>
      </w:pPr>
    </w:p>
    <w:p w:rsidRDefault="00953116" w:rsidP="00953116" w:rsidR="00953116">
      <w:pPr>
        <w:pStyle w:val="Odlomakpopisa"/>
        <w:ind w:hanging="705" w:left="705"/>
        <w:jc w:val="both"/>
      </w:pPr>
      <w:r>
        <w:t>IV.</w:t>
      </w:r>
      <w:r>
        <w:tab/>
        <w:t xml:space="preserve">Zaključuje se stečajni postupak nad dužnikom </w:t>
      </w:r>
      <w:r w:rsidRPr="00953116">
        <w:t>AUTO MAKJANIĆ j.d.o.o., OIB: 24816218935, Jelsa, Jelsa 352</w:t>
      </w:r>
      <w:r>
        <w:t xml:space="preserve">.  </w:t>
      </w:r>
    </w:p>
    <w:p w:rsidRDefault="00953116" w:rsidP="00953116" w:rsidR="00953116">
      <w:pPr>
        <w:pStyle w:val="Odlomakpopisa"/>
        <w:ind w:left="0"/>
        <w:jc w:val="both"/>
      </w:pPr>
    </w:p>
    <w:p w:rsidRDefault="00953116" w:rsidP="00953116" w:rsidR="00953116">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953116" w:rsidP="00953116" w:rsidR="00953116">
      <w:pPr>
        <w:pStyle w:val="Odlomakpopisa"/>
        <w:ind w:left="0"/>
        <w:jc w:val="both"/>
      </w:pPr>
    </w:p>
    <w:p w:rsidRDefault="00953116" w:rsidP="00953116" w:rsidR="00F37BB1">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953116" w:rsidP="00953116" w:rsidR="00953116" w:rsidRPr="00FD17E3">
      <w:pPr>
        <w:pStyle w:val="Odlomakpopisa"/>
        <w:ind w:left="0"/>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38475B" w:rsidP="00236A0B" w:rsidR="00935EB3">
      <w:pPr>
        <w:ind w:firstLine="708"/>
        <w:jc w:val="both"/>
        <w:rPr>
          <w:lang w:eastAsia="en-US"/>
        </w:rPr>
      </w:pPr>
      <w:r w:rsidRPr="0038475B">
        <w:rPr>
          <w:lang w:eastAsia="en-US"/>
        </w:rPr>
        <w:t xml:space="preserve">Financijska agencija, Regionalni centar Split, Podružnica Split, podnijela je ovom sudu </w:t>
      </w:r>
      <w:r w:rsidR="007472F0">
        <w:rPr>
          <w:lang w:eastAsia="en-US"/>
        </w:rPr>
        <w:t>23</w:t>
      </w:r>
      <w:r w:rsidR="00236A0B">
        <w:rPr>
          <w:lang w:eastAsia="en-US"/>
        </w:rPr>
        <w:t xml:space="preserve">. </w:t>
      </w:r>
      <w:r w:rsidR="007472F0">
        <w:rPr>
          <w:lang w:eastAsia="en-US"/>
        </w:rPr>
        <w:t>svibnja 2016</w:t>
      </w:r>
      <w:r>
        <w:rPr>
          <w:lang w:eastAsia="en-US"/>
        </w:rPr>
        <w:t>.</w:t>
      </w:r>
      <w:r w:rsidRPr="0038475B">
        <w:rPr>
          <w:lang w:eastAsia="en-US"/>
        </w:rPr>
        <w:t>,</w:t>
      </w:r>
      <w:r w:rsidR="00236A0B">
        <w:rPr>
          <w:lang w:eastAsia="en-US"/>
        </w:rPr>
        <w:t xml:space="preserve"> na temelju članka 110. stavka 1</w:t>
      </w:r>
      <w:r w:rsidRPr="0038475B">
        <w:rPr>
          <w:lang w:eastAsia="en-US"/>
        </w:rPr>
        <w:t>. Ste</w:t>
      </w:r>
      <w:r w:rsidR="00236A0B">
        <w:rPr>
          <w:lang w:eastAsia="en-US"/>
        </w:rPr>
        <w:t>čajnog zakona („Narodne novine“</w:t>
      </w:r>
      <w:r w:rsidRPr="0038475B">
        <w:rPr>
          <w:lang w:eastAsia="en-US"/>
        </w:rPr>
        <w:t xml:space="preserve"> broj 71/15.; dalje: SZ), prijedlog za otvaranje stečajnog postupka nad dužnikom </w:t>
      </w:r>
      <w:r w:rsidR="007472F0" w:rsidRPr="007472F0">
        <w:rPr>
          <w:szCs w:val="20"/>
        </w:rPr>
        <w:t>AUTO MAKJANIĆ j.d.o.o., OIB: 24816218935, Jelsa, Jelsa 352</w:t>
      </w:r>
      <w:r w:rsidRPr="0038475B">
        <w:rPr>
          <w:lang w:eastAsia="en-US"/>
        </w:rPr>
        <w:t xml:space="preserve">. </w:t>
      </w:r>
    </w:p>
    <w:p w:rsidRDefault="0038475B" w:rsidP="00236A0B" w:rsidR="0038475B">
      <w:pPr>
        <w:ind w:firstLine="708"/>
        <w:jc w:val="both"/>
        <w:rPr>
          <w:lang w:eastAsia="en-US"/>
        </w:rPr>
      </w:pPr>
      <w:r w:rsidRPr="0038475B">
        <w:rPr>
          <w:lang w:eastAsia="en-US"/>
        </w:rPr>
        <w:lastRenderedPageBreak/>
        <w:t xml:space="preserve">U prijedlogu se navodi kako dužnik na dan </w:t>
      </w:r>
      <w:r w:rsidR="007472F0">
        <w:rPr>
          <w:lang w:eastAsia="en-US"/>
        </w:rPr>
        <w:t>18</w:t>
      </w:r>
      <w:r>
        <w:rPr>
          <w:lang w:eastAsia="en-US"/>
        </w:rPr>
        <w:t xml:space="preserve">. </w:t>
      </w:r>
      <w:r w:rsidR="007472F0">
        <w:rPr>
          <w:lang w:eastAsia="en-US"/>
        </w:rPr>
        <w:t>svibnja 2016</w:t>
      </w:r>
      <w:r>
        <w:rPr>
          <w:lang w:eastAsia="en-US"/>
        </w:rPr>
        <w:t>.</w:t>
      </w:r>
      <w:r w:rsidRPr="0038475B">
        <w:rPr>
          <w:lang w:eastAsia="en-US"/>
        </w:rPr>
        <w:t xml:space="preserve"> u Očevidniku redoslijeda osnova za plaćanje ima evidentirane neizvršene osnove za plaćanje </w:t>
      </w:r>
      <w:r w:rsidRPr="0038475B">
        <w:rPr>
          <w:rFonts w:cstheme="minorBidi" w:eastAsiaTheme="minorHAnsi"/>
          <w:lang w:eastAsia="en-US"/>
        </w:rPr>
        <w:t>u neprekinutom razdoblju od 120 dana</w:t>
      </w:r>
      <w:r w:rsidRPr="0038475B">
        <w:rPr>
          <w:lang w:eastAsia="en-US"/>
        </w:rPr>
        <w:t xml:space="preserve">, u ukupnom iznosu od </w:t>
      </w:r>
      <w:r w:rsidR="007472F0">
        <w:rPr>
          <w:lang w:eastAsia="en-US"/>
        </w:rPr>
        <w:t>21.168,43</w:t>
      </w:r>
      <w:r w:rsidR="00236A0B">
        <w:rPr>
          <w:lang w:eastAsia="en-US"/>
        </w:rPr>
        <w:t xml:space="preserve"> kn</w:t>
      </w:r>
      <w:r w:rsidRPr="0038475B">
        <w:rPr>
          <w:lang w:eastAsia="en-US"/>
        </w:rPr>
        <w:t xml:space="preserve">, kao i da </w:t>
      </w:r>
      <w:r w:rsidR="00935EB3" w:rsidRPr="00935EB3">
        <w:rPr>
          <w:lang w:eastAsia="en-US"/>
        </w:rPr>
        <w:t xml:space="preserve">prema podacima koji su dostavljeni od Hrvatskog zavoda za mirovinsko osiguranje </w:t>
      </w:r>
      <w:r w:rsidRPr="0038475B">
        <w:rPr>
          <w:lang w:eastAsia="en-US"/>
        </w:rPr>
        <w:t xml:space="preserve">dužnik ima </w:t>
      </w:r>
      <w:r>
        <w:rPr>
          <w:lang w:eastAsia="en-US"/>
        </w:rPr>
        <w:t>jednog</w:t>
      </w:r>
      <w:r w:rsidRPr="0038475B">
        <w:rPr>
          <w:lang w:eastAsia="en-US"/>
        </w:rPr>
        <w:t xml:space="preserve"> zaposlenika. </w:t>
      </w:r>
      <w:r w:rsidR="00236A0B">
        <w:rPr>
          <w:lang w:eastAsia="en-US"/>
        </w:rPr>
        <w:t xml:space="preserve"> </w:t>
      </w:r>
      <w:r w:rsidR="007472F0">
        <w:rPr>
          <w:lang w:eastAsia="en-US"/>
        </w:rPr>
        <w:t xml:space="preserve"> </w:t>
      </w:r>
    </w:p>
    <w:p w:rsidRDefault="00205C98" w:rsidP="0038475B" w:rsidR="00205C98">
      <w:pPr>
        <w:ind w:firstLine="708"/>
        <w:jc w:val="both"/>
        <w:rPr>
          <w:lang w:eastAsia="en-US"/>
        </w:rPr>
      </w:pPr>
    </w:p>
    <w:p w:rsidRDefault="00A01280" w:rsidP="003F6A75" w:rsidR="00205C98">
      <w:pPr>
        <w:ind w:firstLine="708"/>
        <w:jc w:val="both"/>
        <w:rPr>
          <w:szCs w:val="20"/>
        </w:rPr>
      </w:pPr>
      <w:r w:rsidRPr="00A01280">
        <w:rPr>
          <w:rFonts w:cstheme="minorBidi" w:eastAsiaTheme="minorHAnsi"/>
          <w:lang w:eastAsia="en-US"/>
        </w:rPr>
        <w:t xml:space="preserve">Rješenjem </w:t>
      </w:r>
      <w:r w:rsidR="003D0411">
        <w:rPr>
          <w:rFonts w:cstheme="minorBidi" w:eastAsiaTheme="minorHAnsi"/>
          <w:lang w:eastAsia="en-US"/>
        </w:rPr>
        <w:t>poslovni broj St-</w:t>
      </w:r>
      <w:r w:rsidR="00386DF8">
        <w:rPr>
          <w:rFonts w:cstheme="minorBidi" w:eastAsiaTheme="minorHAnsi"/>
          <w:lang w:eastAsia="en-US"/>
        </w:rPr>
        <w:t>1</w:t>
      </w:r>
      <w:r w:rsidR="007472F0">
        <w:rPr>
          <w:rFonts w:cstheme="minorBidi" w:eastAsiaTheme="minorHAnsi"/>
          <w:lang w:eastAsia="en-US"/>
        </w:rPr>
        <w:t>287/2016</w:t>
      </w:r>
      <w:r w:rsidR="003D0411">
        <w:rPr>
          <w:rFonts w:cstheme="minorBidi" w:eastAsiaTheme="minorHAnsi"/>
          <w:lang w:eastAsia="en-US"/>
        </w:rPr>
        <w:t xml:space="preserve"> </w:t>
      </w:r>
      <w:r w:rsidRPr="00A01280">
        <w:rPr>
          <w:rFonts w:cstheme="minorBidi" w:eastAsiaTheme="minorHAnsi"/>
          <w:lang w:eastAsia="en-US"/>
        </w:rPr>
        <w:t xml:space="preserve">od </w:t>
      </w:r>
      <w:r w:rsidR="007472F0">
        <w:rPr>
          <w:rFonts w:cstheme="minorBidi" w:eastAsiaTheme="minorHAnsi"/>
          <w:lang w:eastAsia="en-US"/>
        </w:rPr>
        <w:t>14</w:t>
      </w:r>
      <w:r w:rsidRPr="00A01280">
        <w:rPr>
          <w:rFonts w:cstheme="minorBidi" w:eastAsiaTheme="minorHAnsi"/>
          <w:lang w:eastAsia="en-US"/>
        </w:rPr>
        <w:t xml:space="preserve">. </w:t>
      </w:r>
      <w:r w:rsidR="00386DF8">
        <w:rPr>
          <w:rFonts w:cstheme="minorBidi" w:eastAsiaTheme="minorHAnsi"/>
          <w:lang w:eastAsia="en-US"/>
        </w:rPr>
        <w:t>siječnja 2019</w:t>
      </w:r>
      <w:r w:rsidRPr="00A01280">
        <w:rPr>
          <w:rFonts w:cstheme="minorBidi" w:eastAsiaTheme="minorHAnsi"/>
          <w:lang w:eastAsia="en-US"/>
        </w:rPr>
        <w:t xml:space="preserve">. pokrenut je prethodni postupak radi utvrđivanja pretpostavki za otvaranje stečajnog postupka nad dužnikom i određeno je ročište radi očitovanja o prijedlogu </w:t>
      </w:r>
      <w:r w:rsidR="00386DF8">
        <w:rPr>
          <w:rFonts w:cstheme="minorBidi" w:eastAsiaTheme="minorHAnsi"/>
          <w:lang w:eastAsia="en-US"/>
        </w:rPr>
        <w:t xml:space="preserve">i rasprave o pretpostavkama </w:t>
      </w:r>
      <w:r w:rsidRPr="00A01280">
        <w:rPr>
          <w:rFonts w:cstheme="minorBidi" w:eastAsiaTheme="minorHAnsi"/>
          <w:lang w:eastAsia="en-US"/>
        </w:rPr>
        <w:t>za otvaranje stečajnog postupka</w:t>
      </w:r>
      <w:r w:rsidR="00205C98">
        <w:rPr>
          <w:rFonts w:cstheme="minorBidi" w:eastAsiaTheme="minorHAnsi"/>
          <w:lang w:eastAsia="en-US"/>
        </w:rPr>
        <w:t xml:space="preserve"> za </w:t>
      </w:r>
      <w:r w:rsidR="007472F0">
        <w:rPr>
          <w:rFonts w:cstheme="minorBidi" w:eastAsiaTheme="minorHAnsi"/>
          <w:lang w:eastAsia="en-US"/>
        </w:rPr>
        <w:t>5</w:t>
      </w:r>
      <w:r w:rsidR="00205C98">
        <w:rPr>
          <w:rFonts w:cstheme="minorBidi" w:eastAsiaTheme="minorHAnsi"/>
          <w:lang w:eastAsia="en-US"/>
        </w:rPr>
        <w:t xml:space="preserve">. </w:t>
      </w:r>
      <w:r w:rsidR="00386DF8">
        <w:rPr>
          <w:rFonts w:cstheme="minorBidi" w:eastAsiaTheme="minorHAnsi"/>
          <w:lang w:eastAsia="en-US"/>
        </w:rPr>
        <w:t>veljače</w:t>
      </w:r>
      <w:r w:rsidR="00205C98">
        <w:rPr>
          <w:rFonts w:cstheme="minorBidi" w:eastAsiaTheme="minorHAnsi"/>
          <w:lang w:eastAsia="en-US"/>
        </w:rPr>
        <w:t xml:space="preserve"> 2019.</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7472F0">
        <w:rPr>
          <w:rFonts w:cstheme="minorBidi" w:eastAsiaTheme="minorHAnsi"/>
          <w:lang w:eastAsia="en-US"/>
        </w:rPr>
        <w:t>Ivici</w:t>
      </w:r>
      <w:r w:rsidR="007472F0" w:rsidRPr="007472F0">
        <w:rPr>
          <w:rFonts w:cstheme="minorBidi" w:eastAsiaTheme="minorHAnsi"/>
          <w:lang w:eastAsia="en-US"/>
        </w:rPr>
        <w:t xml:space="preserve"> Makjanić</w:t>
      </w:r>
      <w:r w:rsidR="007472F0">
        <w:rPr>
          <w:rFonts w:cstheme="minorBidi" w:eastAsiaTheme="minorHAnsi"/>
          <w:lang w:eastAsia="en-US"/>
        </w:rPr>
        <w:t>u</w:t>
      </w:r>
      <w:r w:rsidR="007472F0" w:rsidRPr="007472F0">
        <w:rPr>
          <w:rFonts w:cstheme="minorBidi" w:eastAsiaTheme="minorHAnsi"/>
          <w:lang w:eastAsia="en-US"/>
        </w:rPr>
        <w:t>, OIB: 63998771141, Jelsa, Jelsa 352</w:t>
      </w:r>
      <w:r w:rsidR="00386DF8">
        <w:rPr>
          <w:szCs w:val="20"/>
        </w:rPr>
        <w:t xml:space="preserve">, 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7472F0" w:rsidRPr="007472F0">
      <w:pPr>
        <w:ind w:firstLine="708"/>
        <w:jc w:val="both"/>
        <w:rPr>
          <w:szCs w:val="20"/>
        </w:rPr>
      </w:pPr>
      <w:r>
        <w:rPr>
          <w:rFonts w:cstheme="minorBidi" w:eastAsiaTheme="minorHAnsi"/>
          <w:lang w:eastAsia="en-US"/>
        </w:rPr>
        <w:t xml:space="preserve">Zastupnik po zakonu dužnika Ivica Makjanić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ali je pristupio na </w:t>
      </w:r>
      <w:r w:rsidRPr="007472F0">
        <w:rPr>
          <w:szCs w:val="20"/>
        </w:rPr>
        <w:t>ročište radi očitovanja o prijedlogu i rasprave o pretpostavkama za otvaranje stečajnog postupka</w:t>
      </w:r>
      <w:r>
        <w:rPr>
          <w:szCs w:val="20"/>
        </w:rPr>
        <w:t>.</w:t>
      </w:r>
      <w:r w:rsidRPr="007472F0">
        <w:rPr>
          <w:szCs w:val="20"/>
        </w:rPr>
        <w:t xml:space="preserve"> </w:t>
      </w:r>
      <w:r>
        <w:rPr>
          <w:szCs w:val="20"/>
        </w:rPr>
        <w:t>Na ročištu</w:t>
      </w:r>
      <w:r w:rsidRPr="007472F0">
        <w:rPr>
          <w:szCs w:val="20"/>
        </w:rPr>
        <w:t xml:space="preserve"> je naveo </w:t>
      </w:r>
      <w:r>
        <w:rPr>
          <w:szCs w:val="20"/>
        </w:rPr>
        <w:t>da</w:t>
      </w:r>
      <w:r w:rsidRPr="007472F0">
        <w:rPr>
          <w:szCs w:val="20"/>
        </w:rPr>
        <w:t xml:space="preserve"> je suglasan s prijedlogom za otvaranje stečajnog postupka i da priznaje postojanje stečajnog razloga nesposobnosti za plaćanje na strani dužnika. Nadalje, iz iskaza </w:t>
      </w:r>
      <w:r w:rsidR="005F1E84">
        <w:rPr>
          <w:szCs w:val="20"/>
        </w:rPr>
        <w:t>zastupnika po zakonu dužnika</w:t>
      </w:r>
      <w:r w:rsidRPr="007472F0">
        <w:rPr>
          <w:szCs w:val="20"/>
        </w:rPr>
        <w:t xml:space="preserve"> u bitnom proizlazi kako je </w:t>
      </w:r>
      <w:r w:rsidR="00935EB3">
        <w:rPr>
          <w:szCs w:val="20"/>
        </w:rPr>
        <w:t>dužnik osnovan</w:t>
      </w:r>
      <w:r w:rsidRPr="007472F0">
        <w:rPr>
          <w:szCs w:val="20"/>
        </w:rPr>
        <w:t xml:space="preserve"> prije otprilike </w:t>
      </w:r>
      <w:r>
        <w:rPr>
          <w:szCs w:val="20"/>
        </w:rPr>
        <w:t>šest</w:t>
      </w:r>
      <w:r w:rsidRPr="007472F0">
        <w:rPr>
          <w:szCs w:val="20"/>
        </w:rPr>
        <w:t xml:space="preserve"> godina, kako je </w:t>
      </w:r>
      <w:r w:rsidR="00935EB3">
        <w:rPr>
          <w:szCs w:val="20"/>
        </w:rPr>
        <w:t>registriran</w:t>
      </w:r>
      <w:r w:rsidRPr="007472F0">
        <w:rPr>
          <w:szCs w:val="20"/>
        </w:rPr>
        <w:t xml:space="preserve"> za </w:t>
      </w:r>
      <w:r>
        <w:rPr>
          <w:szCs w:val="20"/>
        </w:rPr>
        <w:t>k</w:t>
      </w:r>
      <w:r w:rsidRPr="007472F0">
        <w:rPr>
          <w:szCs w:val="20"/>
        </w:rPr>
        <w:t>upnju i prodaju robe, održavanje i popravak motornih vozila i prijevoz za vlastite potrebe</w:t>
      </w:r>
      <w:r>
        <w:rPr>
          <w:szCs w:val="20"/>
        </w:rPr>
        <w:t>,</w:t>
      </w:r>
      <w:r w:rsidR="00935EB3">
        <w:rPr>
          <w:szCs w:val="20"/>
        </w:rPr>
        <w:t xml:space="preserve"> ali se isključivo bavi</w:t>
      </w:r>
      <w:r w:rsidRPr="007472F0">
        <w:rPr>
          <w:szCs w:val="20"/>
        </w:rPr>
        <w:t>o održavan</w:t>
      </w:r>
      <w:r>
        <w:rPr>
          <w:szCs w:val="20"/>
        </w:rPr>
        <w:t xml:space="preserve">jem i popravkom motornih vozila, kako </w:t>
      </w:r>
      <w:r w:rsidR="005F1E84">
        <w:rPr>
          <w:szCs w:val="20"/>
        </w:rPr>
        <w:t>su p</w:t>
      </w:r>
      <w:r w:rsidRPr="007472F0">
        <w:rPr>
          <w:szCs w:val="20"/>
        </w:rPr>
        <w:t xml:space="preserve">oslovni problemi započeli zbog </w:t>
      </w:r>
      <w:r w:rsidR="005F1E84">
        <w:rPr>
          <w:szCs w:val="20"/>
        </w:rPr>
        <w:t>teške obiteljske</w:t>
      </w:r>
      <w:r w:rsidRPr="007472F0">
        <w:rPr>
          <w:szCs w:val="20"/>
        </w:rPr>
        <w:t xml:space="preserve"> </w:t>
      </w:r>
      <w:r w:rsidR="005F1E84">
        <w:rPr>
          <w:szCs w:val="20"/>
        </w:rPr>
        <w:t xml:space="preserve">situacije, kako je ranije on bio jedini zaposlenik </w:t>
      </w:r>
      <w:r w:rsidR="00935EB3">
        <w:rPr>
          <w:szCs w:val="20"/>
        </w:rPr>
        <w:t>dužnika</w:t>
      </w:r>
      <w:r w:rsidR="005F1E84">
        <w:rPr>
          <w:szCs w:val="20"/>
        </w:rPr>
        <w:t xml:space="preserve">, a kako sada </w:t>
      </w:r>
      <w:r w:rsidR="00935EB3">
        <w:rPr>
          <w:szCs w:val="20"/>
        </w:rPr>
        <w:t>dužnik</w:t>
      </w:r>
      <w:r w:rsidR="005F1E84">
        <w:rPr>
          <w:szCs w:val="20"/>
        </w:rPr>
        <w:t xml:space="preserve"> više nema zaposlenika, kako </w:t>
      </w:r>
      <w:r w:rsidR="00935EB3">
        <w:rPr>
          <w:szCs w:val="20"/>
        </w:rPr>
        <w:t>dužnik</w:t>
      </w:r>
      <w:r w:rsidR="005F1E84">
        <w:rPr>
          <w:szCs w:val="20"/>
        </w:rPr>
        <w:t xml:space="preserve"> nema </w:t>
      </w:r>
      <w:r w:rsidRPr="007472F0">
        <w:rPr>
          <w:szCs w:val="20"/>
        </w:rPr>
        <w:t xml:space="preserve">nikakve imovine koja bi se mogla unovčiti </w:t>
      </w:r>
      <w:r w:rsidR="005F1E84">
        <w:rPr>
          <w:szCs w:val="20"/>
        </w:rPr>
        <w:t>(</w:t>
      </w:r>
      <w:r w:rsidRPr="007472F0">
        <w:rPr>
          <w:szCs w:val="20"/>
        </w:rPr>
        <w:t xml:space="preserve">nema pokretnina, </w:t>
      </w:r>
      <w:r w:rsidR="005F1E84">
        <w:rPr>
          <w:szCs w:val="20"/>
        </w:rPr>
        <w:t>niti</w:t>
      </w:r>
      <w:r w:rsidRPr="007472F0">
        <w:rPr>
          <w:szCs w:val="20"/>
        </w:rPr>
        <w:t xml:space="preserve"> nekretnina</w:t>
      </w:r>
      <w:r w:rsidR="005F1E84">
        <w:rPr>
          <w:szCs w:val="20"/>
        </w:rPr>
        <w:t xml:space="preserve">, niti bilo kakvih drugih prava), kako </w:t>
      </w:r>
      <w:r w:rsidR="00935EB3">
        <w:rPr>
          <w:szCs w:val="20"/>
        </w:rPr>
        <w:t>dužnik</w:t>
      </w:r>
      <w:r w:rsidR="005F1E84">
        <w:rPr>
          <w:szCs w:val="20"/>
        </w:rPr>
        <w:t xml:space="preserve"> </w:t>
      </w:r>
      <w:r w:rsidRPr="007472F0">
        <w:rPr>
          <w:szCs w:val="20"/>
        </w:rPr>
        <w:t>ne vodi ni</w:t>
      </w:r>
      <w:r w:rsidR="005F1E84">
        <w:rPr>
          <w:szCs w:val="20"/>
        </w:rPr>
        <w:t xml:space="preserve">kakav sudski ili drugi postupak, kako nema nikakvih zaliha, te kako ima blokiran račun od 2016. godine. </w:t>
      </w:r>
    </w:p>
    <w:p w:rsidRDefault="00B97963" w:rsidP="00F37BB1" w:rsidR="00B97963">
      <w:pPr>
        <w:ind w:firstLine="708"/>
        <w:jc w:val="both"/>
        <w:rPr>
          <w:szCs w:val="20"/>
        </w:rPr>
      </w:pPr>
    </w:p>
    <w:p w:rsidRDefault="00B97963" w:rsidP="00B97963" w:rsidR="00B97963">
      <w:pPr>
        <w:ind w:firstLine="708"/>
        <w:jc w:val="both"/>
        <w:rPr>
          <w:lang w:eastAsia="en-US"/>
        </w:rPr>
      </w:pPr>
      <w:r>
        <w:rPr>
          <w:rFonts w:cstheme="minorBidi" w:eastAsiaTheme="minorHAnsi"/>
          <w:lang w:eastAsia="en-US"/>
        </w:rPr>
        <w:t xml:space="preserve">Nadalje, </w:t>
      </w:r>
      <w:r w:rsidRPr="00B97963">
        <w:rPr>
          <w:lang w:eastAsia="en-US"/>
        </w:rPr>
        <w:t xml:space="preserve">sud </w:t>
      </w:r>
      <w:r>
        <w:rPr>
          <w:lang w:eastAsia="en-US"/>
        </w:rPr>
        <w:t xml:space="preserve">je </w:t>
      </w:r>
      <w:r w:rsidR="00FA1F35">
        <w:rPr>
          <w:lang w:eastAsia="en-US"/>
        </w:rPr>
        <w:t xml:space="preserve">i </w:t>
      </w:r>
      <w:r w:rsidRPr="00B97963">
        <w:rPr>
          <w:lang w:eastAsia="en-US"/>
        </w:rPr>
        <w:t>službenim putem zatražio podatke o imovini dužnika</w:t>
      </w:r>
      <w:r w:rsidR="00FA1F35">
        <w:rPr>
          <w:lang w:eastAsia="en-US"/>
        </w:rPr>
        <w:t>, i to</w:t>
      </w:r>
      <w:r w:rsidRPr="00B97963">
        <w:rPr>
          <w:lang w:eastAsia="en-US"/>
        </w:rPr>
        <w:t xml:space="preserve"> od Ministarstva unutarnjih poslova RH, Policijske uprave Splitsko-dalmatinske, te od Općinskog suda u Splitu, Zemljišnoknjižnog odjela Split i Zemljišnoknjižnog odjela S</w:t>
      </w:r>
      <w:r w:rsidR="005F1E84">
        <w:rPr>
          <w:lang w:eastAsia="en-US"/>
        </w:rPr>
        <w:t>tari Grad</w:t>
      </w:r>
      <w:r w:rsidRPr="00B97963">
        <w:rPr>
          <w:lang w:eastAsia="en-US"/>
        </w:rPr>
        <w:t>.</w:t>
      </w:r>
    </w:p>
    <w:p w:rsidRDefault="00B97963" w:rsidP="00B97963" w:rsidR="00B97963">
      <w:pPr>
        <w:ind w:firstLine="708"/>
        <w:jc w:val="both"/>
        <w:rPr>
          <w:lang w:eastAsia="en-US"/>
        </w:rPr>
      </w:pPr>
    </w:p>
    <w:p w:rsidRDefault="00B97963" w:rsidP="00B97963" w:rsidR="00B97963" w:rsidRPr="00B97963">
      <w:pPr>
        <w:ind w:firstLine="708"/>
        <w:jc w:val="both"/>
        <w:rPr>
          <w:lang w:eastAsia="en-US"/>
        </w:rPr>
      </w:pPr>
      <w:r>
        <w:rPr>
          <w:lang w:eastAsia="en-US"/>
        </w:rPr>
        <w:t xml:space="preserve">Iz dostavljenih podataka proizlazi kako </w:t>
      </w:r>
      <w:r w:rsidRPr="00B97963">
        <w:rPr>
          <w:lang w:eastAsia="en-US"/>
        </w:rPr>
        <w:t>dužnik nije evidentiran kao</w:t>
      </w:r>
      <w:r>
        <w:rPr>
          <w:lang w:eastAsia="en-US"/>
        </w:rPr>
        <w:t xml:space="preserve"> vlasnik vozila, niti je </w:t>
      </w:r>
      <w:r w:rsidRPr="00B97963">
        <w:rPr>
          <w:lang w:eastAsia="en-US"/>
        </w:rPr>
        <w:t xml:space="preserve">upisan kao vlasnik nekretnina na području nadležnosti </w:t>
      </w:r>
      <w:r>
        <w:rPr>
          <w:lang w:eastAsia="en-US"/>
        </w:rPr>
        <w:t>Z</w:t>
      </w:r>
      <w:r w:rsidRPr="00B97963">
        <w:rPr>
          <w:lang w:eastAsia="en-US"/>
        </w:rPr>
        <w:t>emljišnoknjižnog odjela</w:t>
      </w:r>
      <w:r>
        <w:rPr>
          <w:lang w:eastAsia="en-US"/>
        </w:rPr>
        <w:t xml:space="preserve"> Split i Zemljišnoknjižnog odjela S</w:t>
      </w:r>
      <w:r w:rsidR="005F1E84">
        <w:rPr>
          <w:lang w:eastAsia="en-US"/>
        </w:rPr>
        <w:t>tari Grad</w:t>
      </w:r>
      <w:r w:rsidRPr="00B97963">
        <w:rPr>
          <w:lang w:eastAsia="en-US"/>
        </w:rPr>
        <w:t>.</w:t>
      </w:r>
      <w:r w:rsidR="005F1E84">
        <w:rPr>
          <w:lang w:eastAsia="en-US"/>
        </w:rPr>
        <w:t xml:space="preserve"> </w:t>
      </w:r>
      <w:r w:rsidRPr="00B97963">
        <w:rPr>
          <w:lang w:eastAsia="en-US"/>
        </w:rPr>
        <w:t xml:space="preserve">  </w:t>
      </w:r>
    </w:p>
    <w:p w:rsidRDefault="00B97963" w:rsidP="00B97963" w:rsidR="00B97963">
      <w:pPr>
        <w:jc w:val="both"/>
        <w:rPr>
          <w:rFonts w:cstheme="minorBidi" w:eastAsiaTheme="minorHAnsi"/>
          <w:lang w:eastAsia="en-US"/>
        </w:rPr>
      </w:pPr>
    </w:p>
    <w:p w:rsidRDefault="00935EB3" w:rsidP="00935EB3" w:rsidR="00935EB3" w:rsidRPr="00935EB3">
      <w:pPr>
        <w:ind w:firstLine="708"/>
        <w:jc w:val="both"/>
        <w:rPr>
          <w:rFonts w:cstheme="minorBidi" w:eastAsiaTheme="minorHAnsi"/>
          <w:lang w:eastAsia="en-US"/>
        </w:rPr>
      </w:pPr>
      <w:r>
        <w:rPr>
          <w:rFonts w:cstheme="minorBidi" w:eastAsiaTheme="minorHAnsi"/>
          <w:lang w:eastAsia="en-US"/>
        </w:rPr>
        <w:t>Z</w:t>
      </w:r>
      <w:r w:rsidRPr="00935EB3">
        <w:rPr>
          <w:rFonts w:cstheme="minorBidi" w:eastAsiaTheme="minorHAnsi"/>
          <w:lang w:eastAsia="en-US"/>
        </w:rPr>
        <w:t xml:space="preserve">a potrebe prethodnog postupka Financijska agencija je dostavila sudu potvrdu o neizvršenim osnovama za plaćanje iz koje proizlazi kako dužnik na dan izdavanja potvrde </w:t>
      </w:r>
      <w:r>
        <w:rPr>
          <w:rFonts w:cstheme="minorBidi" w:eastAsiaTheme="minorHAnsi"/>
          <w:lang w:eastAsia="en-US"/>
        </w:rPr>
        <w:t xml:space="preserve">1. veljače 2019. </w:t>
      </w:r>
      <w:r w:rsidRPr="00935EB3">
        <w:rPr>
          <w:rFonts w:cstheme="minorBidi" w:eastAsiaTheme="minorHAnsi"/>
          <w:lang w:eastAsia="en-US"/>
        </w:rPr>
        <w:t xml:space="preserve">u Očevidniku redoslijeda osnova za plaćanje ima evidentirane neizvršene osnove za plaćanje u neprekinutom razdoblju od </w:t>
      </w:r>
      <w:r>
        <w:rPr>
          <w:rFonts w:cstheme="minorBidi" w:eastAsiaTheme="minorHAnsi"/>
          <w:lang w:eastAsia="en-US"/>
        </w:rPr>
        <w:t xml:space="preserve">1108 </w:t>
      </w:r>
      <w:r w:rsidRPr="00935EB3">
        <w:rPr>
          <w:rFonts w:cstheme="minorBidi" w:eastAsiaTheme="minorHAnsi"/>
          <w:lang w:eastAsia="en-US"/>
        </w:rPr>
        <w:t xml:space="preserve">dana, te potvrdu o blokadi računa i novčanih sredstava iz koje proizlazi kako nepodmirene obveze dužnika na dan izdavanja potvrde </w:t>
      </w:r>
      <w:r>
        <w:rPr>
          <w:rFonts w:cstheme="minorBidi" w:eastAsiaTheme="minorHAnsi"/>
          <w:lang w:eastAsia="en-US"/>
        </w:rPr>
        <w:t>1. veljače 2019.</w:t>
      </w:r>
      <w:r w:rsidRPr="00935EB3">
        <w:rPr>
          <w:rFonts w:cstheme="minorBidi" w:eastAsiaTheme="minorHAnsi"/>
          <w:lang w:eastAsia="en-US"/>
        </w:rPr>
        <w:t xml:space="preserve"> iznose </w:t>
      </w:r>
      <w:r>
        <w:rPr>
          <w:rFonts w:cstheme="minorBidi" w:eastAsiaTheme="minorHAnsi"/>
          <w:lang w:eastAsia="en-US"/>
        </w:rPr>
        <w:t>25.284,36</w:t>
      </w:r>
      <w:r w:rsidRPr="00935EB3">
        <w:rPr>
          <w:rFonts w:cstheme="minorBidi" w:eastAsiaTheme="minorHAnsi"/>
          <w:lang w:eastAsia="en-US"/>
        </w:rPr>
        <w:t xml:space="preserve"> kn.     </w:t>
      </w:r>
    </w:p>
    <w:p w:rsidRDefault="00935EB3" w:rsidP="007155C9" w:rsidR="00935EB3">
      <w:pPr>
        <w:ind w:firstLine="708"/>
        <w:jc w:val="both"/>
        <w:rPr>
          <w:rFonts w:cstheme="minorBidi" w:eastAsiaTheme="minorHAnsi"/>
          <w:lang w:eastAsia="en-US"/>
        </w:rPr>
      </w:pPr>
    </w:p>
    <w:p w:rsidRDefault="00935EB3" w:rsidP="00935EB3" w:rsidR="00935EB3">
      <w:pPr>
        <w:ind w:firstLine="709"/>
        <w:jc w:val="both"/>
      </w:pPr>
      <w:r>
        <w:t xml:space="preserve">Člankom 5. stavkom 1. i 2. SZ-a propisano je da se stečajni postupak može otvoriti ako sud utvrdi postojanje stečajnog razloga, a kao stečajni razlozi propisani su: nesposobnost za plaćanje i prezaduženost. </w:t>
      </w:r>
    </w:p>
    <w:p w:rsidRDefault="00935EB3" w:rsidP="00935EB3" w:rsidR="00935EB3">
      <w:pPr>
        <w:ind w:firstLine="709"/>
        <w:jc w:val="both"/>
      </w:pPr>
    </w:p>
    <w:p w:rsidRDefault="00935EB3" w:rsidP="00935EB3" w:rsidR="00935EB3">
      <w:pPr>
        <w:ind w:firstLine="709"/>
        <w:jc w:val="both"/>
      </w:pPr>
      <w:r>
        <w:t xml:space="preserve">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w:t>
      </w:r>
      <w:r>
        <w:lastRenderedPageBreak/>
        <w:t>njegovih računa. Sukladno članku 6. stavku 4. SZ-a postojanje te okolnosti dokazuje se potvrdom Financijske agencije.</w:t>
      </w:r>
    </w:p>
    <w:p w:rsidRDefault="00935EB3" w:rsidP="00935EB3" w:rsidR="00935EB3">
      <w:pPr>
        <w:ind w:firstLine="709"/>
        <w:jc w:val="both"/>
      </w:pPr>
    </w:p>
    <w:p w:rsidRDefault="00935EB3" w:rsidP="00935EB3" w:rsidR="00935EB3">
      <w:pPr>
        <w:ind w:firstLine="709"/>
        <w:jc w:val="both"/>
      </w:pPr>
      <w:r>
        <w:t xml:space="preserve">Slijedom navedenog, tijekom prethodnog postupka utvrđeno je da je kod dužnika ispunjen stečajni razlog nesposobnosti za plaćanje. </w:t>
      </w:r>
    </w:p>
    <w:p w:rsidRDefault="00935EB3" w:rsidP="00935EB3" w:rsidR="00935EB3">
      <w:pPr>
        <w:ind w:firstLine="709"/>
        <w:jc w:val="both"/>
      </w:pPr>
    </w:p>
    <w:p w:rsidRDefault="00935EB3" w:rsidP="00935EB3" w:rsidR="00935EB3">
      <w:pPr>
        <w:ind w:firstLine="709"/>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935EB3" w:rsidP="00935EB3" w:rsidR="00935EB3">
      <w:pPr>
        <w:ind w:firstLine="709"/>
        <w:jc w:val="both"/>
      </w:pPr>
    </w:p>
    <w:p w:rsidRDefault="00935EB3" w:rsidP="00935EB3" w:rsidR="00935EB3">
      <w:pPr>
        <w:ind w:firstLine="709"/>
        <w:jc w:val="both"/>
      </w:pPr>
      <w:r>
        <w:t xml:space="preserve">Međutim, osim postojanja stečajnog razloga kod dužnika, iz rezultata prethodnog postupka </w:t>
      </w:r>
      <w:r w:rsidRPr="00935EB3">
        <w:t>(uvjerenja MUP-a, potvrde Zemljišnoknjižnih odjela Split i Stari Grad, te iskaza zastupnika po zakonu dužnika)</w:t>
      </w:r>
      <w:r>
        <w:t xml:space="preserve"> također proizlazi da dužnik nema imovine koja bi ušla u stečajnu masu i iz koje bi se mogli namiriti troškovi stečajnog postupka. </w:t>
      </w:r>
    </w:p>
    <w:p w:rsidRDefault="00935EB3" w:rsidP="00935EB3" w:rsidR="00935EB3">
      <w:pPr>
        <w:ind w:firstLine="709"/>
        <w:jc w:val="both"/>
      </w:pPr>
    </w:p>
    <w:p w:rsidRDefault="00935EB3" w:rsidP="00935EB3" w:rsidR="00935EB3">
      <w:pPr>
        <w:ind w:firstLine="709"/>
        <w:jc w:val="both"/>
      </w:pPr>
      <w: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935EB3" w:rsidP="00935EB3" w:rsidR="00935EB3">
      <w:pPr>
        <w:ind w:firstLine="709"/>
        <w:jc w:val="both"/>
      </w:pPr>
    </w:p>
    <w:p w:rsidRDefault="00935EB3" w:rsidP="00935EB3" w:rsidR="00935EB3">
      <w:pPr>
        <w:ind w:firstLine="709"/>
        <w:jc w:val="both"/>
      </w:pPr>
      <w: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St-1287/2016 od 6.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935EB3" w:rsidP="00935EB3" w:rsidR="00935EB3">
      <w:pPr>
        <w:ind w:firstLine="709"/>
        <w:jc w:val="both"/>
      </w:pPr>
    </w:p>
    <w:p w:rsidRDefault="00935EB3" w:rsidP="00935EB3" w:rsidR="00935EB3">
      <w:pPr>
        <w:ind w:firstLine="709"/>
        <w:jc w:val="both"/>
      </w:pPr>
      <w:r>
        <w:t>Rješenje ovog suda od 6. veljače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935EB3" w:rsidP="00935EB3" w:rsidR="00935EB3">
      <w:pPr>
        <w:ind w:firstLine="709"/>
        <w:jc w:val="both"/>
      </w:pPr>
    </w:p>
    <w:p w:rsidRDefault="00935EB3" w:rsidP="00935EB3" w:rsidR="00935EB3">
      <w:pPr>
        <w:ind w:firstLine="709"/>
        <w:jc w:val="both"/>
      </w:pPr>
      <w:r>
        <w:t xml:space="preserve">Izbor stečajnog upravitelja u ovom postupku obavljen je metodom slučajnog </w:t>
      </w:r>
      <w:r w:rsidR="00FD6CCD">
        <w:t xml:space="preserve">odabira s liste A i liste B </w:t>
      </w:r>
      <w:r>
        <w:t xml:space="preserve">stečajnih upravitelja za područje nadležnosti ovog suda, a sukladno članku </w:t>
      </w:r>
      <w:r w:rsidR="00FD6CCD">
        <w:t>132. stavku 2. u vezi s člankom 432. SZ-a</w:t>
      </w:r>
      <w:r>
        <w:t xml:space="preserve">. </w:t>
      </w:r>
    </w:p>
    <w:p w:rsidRDefault="00FD6CCD" w:rsidP="00935EB3" w:rsidR="00FD6CCD">
      <w:pPr>
        <w:ind w:firstLine="709"/>
        <w:jc w:val="both"/>
      </w:pPr>
    </w:p>
    <w:p w:rsidRDefault="00935EB3" w:rsidP="00935EB3" w:rsidR="00935EB3">
      <w:pPr>
        <w:ind w:firstLine="709"/>
        <w:jc w:val="both"/>
      </w:pPr>
      <w:r>
        <w:t>Slijedom navedenog, a na temelju članka 132. stavka 1. i 2. SZ-a, odlučeno je kao pod točkama I. do IV. izreke ovog rješenja.</w:t>
      </w:r>
    </w:p>
    <w:p w:rsidRDefault="00935EB3" w:rsidP="00935EB3" w:rsidR="00935EB3">
      <w:pPr>
        <w:ind w:firstLine="709"/>
        <w:jc w:val="both"/>
      </w:pPr>
    </w:p>
    <w:p w:rsidRDefault="00935EB3" w:rsidP="00935EB3" w:rsidR="00935EB3">
      <w:pPr>
        <w:ind w:firstLine="709"/>
        <w:jc w:val="both"/>
      </w:pPr>
      <w:r>
        <w:lastRenderedPageBreak/>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935EB3" w:rsidP="00935EB3" w:rsidR="00935EB3">
      <w:pPr>
        <w:ind w:firstLine="709"/>
        <w:jc w:val="both"/>
      </w:pPr>
    </w:p>
    <w:p w:rsidRDefault="00935EB3" w:rsidP="00935EB3" w:rsidR="00F37BB1">
      <w:pPr>
        <w:ind w:firstLine="709"/>
        <w:jc w:val="both"/>
      </w:pPr>
      <w:r>
        <w:t xml:space="preserve">Odluka pod točkom VI. izreke ovog rješenja donesena je na temelju članka 132. stavka 4. u vezi s člankom 286. </w:t>
      </w:r>
      <w:r w:rsidR="001C54D6">
        <w:t>stav</w:t>
      </w:r>
      <w:r>
        <w:t>k</w:t>
      </w:r>
      <w:r w:rsidR="001C54D6">
        <w:t>om</w:t>
      </w:r>
      <w:r>
        <w:t xml:space="preserve"> 3. SZ-a.</w:t>
      </w:r>
    </w:p>
    <w:p w:rsidRDefault="001C54D6" w:rsidP="00935EB3" w:rsidR="001C54D6" w:rsidRPr="00D214A5">
      <w:pPr>
        <w:ind w:firstLine="709"/>
        <w:jc w:val="both"/>
        <w:rPr>
          <w:szCs w:val="20"/>
        </w:rPr>
      </w:pPr>
    </w:p>
    <w:p w:rsidRDefault="00AF5E64" w:rsidP="00F37BB1" w:rsidR="00AF5E64">
      <w:pPr>
        <w:jc w:val="center"/>
      </w:pPr>
      <w:r>
        <w:t xml:space="preserve">U Splitu </w:t>
      </w:r>
      <w:r w:rsidR="00A27B02">
        <w:t>19</w:t>
      </w:r>
      <w:r>
        <w:t xml:space="preserve">. </w:t>
      </w:r>
      <w:r w:rsidR="00A27B02">
        <w:t>ožujka</w:t>
      </w:r>
      <w:r w:rsidR="003F6A75">
        <w:t xml:space="preserve"> 2019</w:t>
      </w:r>
      <w:r>
        <w:t>.</w:t>
      </w:r>
      <w:r w:rsidR="00C34271">
        <w:t xml:space="preserve"> </w:t>
      </w:r>
    </w:p>
    <w:p w:rsidRDefault="00C51954" w:rsidP="00FC05FA" w:rsidR="00C51954">
      <w:pPr>
        <w:spacing w:lineRule="auto" w:line="276"/>
        <w:ind w:left="6480"/>
        <w:jc w:val="center"/>
      </w:pPr>
    </w:p>
    <w:p w:rsidRDefault="002E1311" w:rsidP="002E1311" w:rsidR="002E1311" w:rsidRPr="002E1311">
      <w:pPr>
        <w:spacing w:lineRule="auto" w:line="276"/>
        <w:ind w:left="6372"/>
        <w:rPr>
          <w:lang w:eastAsia="en-US"/>
        </w:rPr>
      </w:pPr>
      <w:r w:rsidRPr="002E1311">
        <w:rPr>
          <w:lang w:eastAsia="en-US"/>
        </w:rPr>
        <w:t xml:space="preserve">   SUTKINJA</w:t>
      </w:r>
    </w:p>
    <w:p w:rsidRDefault="002E1311" w:rsidP="00806029" w:rsidR="002E1311">
      <w:pPr>
        <w:spacing w:lineRule="auto" w:line="276"/>
        <w:ind w:firstLine="708" w:left="4956"/>
        <w:rPr>
          <w:lang w:eastAsia="en-US"/>
        </w:rPr>
      </w:pPr>
      <w:r w:rsidRPr="002E1311">
        <w:rPr>
          <w:lang w:eastAsia="en-US"/>
        </w:rPr>
        <w:t xml:space="preserve">          Zrinka Ćosić, v.r.</w:t>
      </w:r>
    </w:p>
    <w:p w:rsidRDefault="00BD578C" w:rsidP="00806029" w:rsidR="00BD578C" w:rsidRPr="002E1311">
      <w:pPr>
        <w:spacing w:lineRule="auto" w:line="276"/>
        <w:ind w:firstLine="708" w:left="4956"/>
        <w:rPr>
          <w:lang w:eastAsia="en-US"/>
        </w:rPr>
      </w:pPr>
    </w:p>
    <w:p w:rsidRDefault="002E1311" w:rsidP="002E1311" w:rsidR="002E1311" w:rsidRPr="002E1311">
      <w:pPr>
        <w:jc w:val="right"/>
        <w:rPr>
          <w:lang w:eastAsia="en-US"/>
        </w:rPr>
      </w:pPr>
      <w:r w:rsidRPr="002E1311">
        <w:rPr>
          <w:lang w:eastAsia="en-US"/>
        </w:rPr>
        <w:t xml:space="preserve">Za točnost otpravka – ovlašteni službenik </w:t>
      </w:r>
    </w:p>
    <w:p w:rsidRDefault="002E1311" w:rsidP="002E1311" w:rsidR="002E1311">
      <w:pPr>
        <w:ind w:firstLine="708" w:left="5664"/>
        <w:rPr>
          <w:lang w:eastAsia="en-US"/>
        </w:rPr>
      </w:pPr>
      <w:r w:rsidRPr="002E1311">
        <w:rPr>
          <w:lang w:eastAsia="en-US"/>
        </w:rPr>
        <w:t xml:space="preserve">  Vesna Čargo</w:t>
      </w:r>
    </w:p>
    <w:p w:rsidRDefault="002B73D9" w:rsidP="002E1311" w:rsidR="002B73D9" w:rsidRPr="002E1311">
      <w:pPr>
        <w:ind w:firstLine="708" w:left="5664"/>
        <w:rPr>
          <w:lang w:eastAsia="en-US"/>
        </w:rPr>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sectPr w:rsidSect="003F6A75" w:rsidR="00AF5E6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EC7EAD">
          <w:rPr>
            <w:noProof/>
          </w:rPr>
          <w:t>4</w:t>
        </w:r>
        <w:r>
          <w:fldChar w:fldCharType="end"/>
        </w:r>
      </w:sdtContent>
    </w:sdt>
    <w:r>
      <w:tab/>
      <w:t>Poslovni broj: 5 St-</w:t>
    </w:r>
    <w:r w:rsidR="007472F0">
      <w:t>1</w:t>
    </w:r>
    <w:r w:rsidR="003E4D8C">
      <w:t>287/2016</w:t>
    </w:r>
    <w:r w:rsidR="00953116">
      <w:t>-21</w:t>
    </w:r>
  </w:p>
  <w:p w:rsidRDefault="00EC7EAD"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753A"/>
    <w:rsid w:val="000B4D96"/>
    <w:rsid w:val="000D5416"/>
    <w:rsid w:val="000E6D83"/>
    <w:rsid w:val="00105E7C"/>
    <w:rsid w:val="00126126"/>
    <w:rsid w:val="00126F32"/>
    <w:rsid w:val="00133904"/>
    <w:rsid w:val="001363B3"/>
    <w:rsid w:val="001564FE"/>
    <w:rsid w:val="00157B55"/>
    <w:rsid w:val="00163464"/>
    <w:rsid w:val="001644FE"/>
    <w:rsid w:val="00170482"/>
    <w:rsid w:val="00172878"/>
    <w:rsid w:val="0017764F"/>
    <w:rsid w:val="00193BCE"/>
    <w:rsid w:val="001A70A9"/>
    <w:rsid w:val="001C54D6"/>
    <w:rsid w:val="001E2067"/>
    <w:rsid w:val="0020002E"/>
    <w:rsid w:val="00205C98"/>
    <w:rsid w:val="002067FE"/>
    <w:rsid w:val="00236A0B"/>
    <w:rsid w:val="0024604A"/>
    <w:rsid w:val="00251F08"/>
    <w:rsid w:val="00256F19"/>
    <w:rsid w:val="002619A0"/>
    <w:rsid w:val="002929C0"/>
    <w:rsid w:val="002A1EF8"/>
    <w:rsid w:val="002B6567"/>
    <w:rsid w:val="002B73D9"/>
    <w:rsid w:val="002C3F7C"/>
    <w:rsid w:val="002C7C73"/>
    <w:rsid w:val="002E1311"/>
    <w:rsid w:val="002F04A5"/>
    <w:rsid w:val="00350824"/>
    <w:rsid w:val="0038475B"/>
    <w:rsid w:val="00386DF8"/>
    <w:rsid w:val="0039560B"/>
    <w:rsid w:val="003B74D5"/>
    <w:rsid w:val="003C2F22"/>
    <w:rsid w:val="003D0411"/>
    <w:rsid w:val="003D3D9C"/>
    <w:rsid w:val="003E4D8C"/>
    <w:rsid w:val="003F0D41"/>
    <w:rsid w:val="003F6A75"/>
    <w:rsid w:val="004055DE"/>
    <w:rsid w:val="00417EA6"/>
    <w:rsid w:val="00426500"/>
    <w:rsid w:val="0043239C"/>
    <w:rsid w:val="004346D2"/>
    <w:rsid w:val="00445FC6"/>
    <w:rsid w:val="004513DE"/>
    <w:rsid w:val="00455A46"/>
    <w:rsid w:val="004A40C7"/>
    <w:rsid w:val="004A6B73"/>
    <w:rsid w:val="004B5475"/>
    <w:rsid w:val="004D008C"/>
    <w:rsid w:val="004E1445"/>
    <w:rsid w:val="004E7DCA"/>
    <w:rsid w:val="004F56AD"/>
    <w:rsid w:val="0051326E"/>
    <w:rsid w:val="00520E50"/>
    <w:rsid w:val="00522CA3"/>
    <w:rsid w:val="00524BFE"/>
    <w:rsid w:val="00532993"/>
    <w:rsid w:val="00535922"/>
    <w:rsid w:val="005722E1"/>
    <w:rsid w:val="005918F5"/>
    <w:rsid w:val="00591ADB"/>
    <w:rsid w:val="005B7DB2"/>
    <w:rsid w:val="005D5FF0"/>
    <w:rsid w:val="005F1E84"/>
    <w:rsid w:val="00640153"/>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A0A9A"/>
    <w:rsid w:val="007A19F3"/>
    <w:rsid w:val="007A4A2E"/>
    <w:rsid w:val="007B45E0"/>
    <w:rsid w:val="007B6D0B"/>
    <w:rsid w:val="007C2575"/>
    <w:rsid w:val="007C7CAF"/>
    <w:rsid w:val="007E54F1"/>
    <w:rsid w:val="007F7A84"/>
    <w:rsid w:val="00806029"/>
    <w:rsid w:val="008122BD"/>
    <w:rsid w:val="00814EDB"/>
    <w:rsid w:val="00815142"/>
    <w:rsid w:val="008436F9"/>
    <w:rsid w:val="00853B3E"/>
    <w:rsid w:val="00875324"/>
    <w:rsid w:val="008911A2"/>
    <w:rsid w:val="008941EC"/>
    <w:rsid w:val="008C2FF0"/>
    <w:rsid w:val="008D15CB"/>
    <w:rsid w:val="008D797E"/>
    <w:rsid w:val="008E59B7"/>
    <w:rsid w:val="009274F3"/>
    <w:rsid w:val="00933AF4"/>
    <w:rsid w:val="00935EB3"/>
    <w:rsid w:val="009526C9"/>
    <w:rsid w:val="00953116"/>
    <w:rsid w:val="00963671"/>
    <w:rsid w:val="00972756"/>
    <w:rsid w:val="00975B6A"/>
    <w:rsid w:val="00981D37"/>
    <w:rsid w:val="00994EA0"/>
    <w:rsid w:val="009B1BFE"/>
    <w:rsid w:val="009F6C54"/>
    <w:rsid w:val="00A01280"/>
    <w:rsid w:val="00A119BE"/>
    <w:rsid w:val="00A14ECB"/>
    <w:rsid w:val="00A15F02"/>
    <w:rsid w:val="00A27B02"/>
    <w:rsid w:val="00A32A52"/>
    <w:rsid w:val="00A51DE9"/>
    <w:rsid w:val="00A777FB"/>
    <w:rsid w:val="00A82A40"/>
    <w:rsid w:val="00A8440F"/>
    <w:rsid w:val="00A85826"/>
    <w:rsid w:val="00AB6FBC"/>
    <w:rsid w:val="00AD5F12"/>
    <w:rsid w:val="00AF219D"/>
    <w:rsid w:val="00AF5E64"/>
    <w:rsid w:val="00AF6E1A"/>
    <w:rsid w:val="00B02626"/>
    <w:rsid w:val="00B0732F"/>
    <w:rsid w:val="00B13518"/>
    <w:rsid w:val="00B50981"/>
    <w:rsid w:val="00B56092"/>
    <w:rsid w:val="00B562C5"/>
    <w:rsid w:val="00B63FF7"/>
    <w:rsid w:val="00B7506F"/>
    <w:rsid w:val="00B86154"/>
    <w:rsid w:val="00B93A80"/>
    <w:rsid w:val="00B970F2"/>
    <w:rsid w:val="00B97963"/>
    <w:rsid w:val="00BD578C"/>
    <w:rsid w:val="00BF398A"/>
    <w:rsid w:val="00C16234"/>
    <w:rsid w:val="00C21AD0"/>
    <w:rsid w:val="00C34271"/>
    <w:rsid w:val="00C45466"/>
    <w:rsid w:val="00C51954"/>
    <w:rsid w:val="00CA29F2"/>
    <w:rsid w:val="00CE21FB"/>
    <w:rsid w:val="00CF5484"/>
    <w:rsid w:val="00D11A49"/>
    <w:rsid w:val="00D268FD"/>
    <w:rsid w:val="00D328F0"/>
    <w:rsid w:val="00D36343"/>
    <w:rsid w:val="00D7336F"/>
    <w:rsid w:val="00D8632A"/>
    <w:rsid w:val="00DB171F"/>
    <w:rsid w:val="00DB2047"/>
    <w:rsid w:val="00DD0D50"/>
    <w:rsid w:val="00DD2EF1"/>
    <w:rsid w:val="00E07964"/>
    <w:rsid w:val="00E33738"/>
    <w:rsid w:val="00E5394F"/>
    <w:rsid w:val="00E827A7"/>
    <w:rsid w:val="00E879E4"/>
    <w:rsid w:val="00E937E6"/>
    <w:rsid w:val="00E97277"/>
    <w:rsid w:val="00EB5D34"/>
    <w:rsid w:val="00EB6A52"/>
    <w:rsid w:val="00EC694A"/>
    <w:rsid w:val="00EC7EAD"/>
    <w:rsid w:val="00EF28A2"/>
    <w:rsid w:val="00F157DD"/>
    <w:rsid w:val="00F20906"/>
    <w:rsid w:val="00F2599E"/>
    <w:rsid w:val="00F310CF"/>
    <w:rsid w:val="00F37BB1"/>
    <w:rsid w:val="00F5115D"/>
    <w:rsid w:val="00F52A32"/>
    <w:rsid w:val="00F54C76"/>
    <w:rsid w:val="00F7148C"/>
    <w:rsid w:val="00FA1F35"/>
    <w:rsid w:val="00FC05FA"/>
    <w:rsid w:val="00FC22AC"/>
    <w:rsid w:val="00FC48E6"/>
    <w:rsid w:val="00FC704F"/>
    <w:rsid w:val="00FD2C8C"/>
    <w:rsid w:val="00FD6CCD"/>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C7EAD"/>
    <w:rPr>
      <w:color w:val="808080"/>
      <w:bdr w:space="0" w:sz="0" w:color="auto" w:val="none"/>
      <w:shd w:fill="auto" w:color="auto" w:val="clear"/>
    </w:rPr>
  </w:style>
  <w:style w:customStyle="true" w:styleId="eSPISCCParagraphDefaultFont" w:type="character">
    <w:name w:val="eSPIS_CC_Paragraph Default Font"/>
    <w:basedOn w:val="Zadanifontodlomka"/>
    <w:rsid w:val="00EC7E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7EAD"/>
    <w:rPr>
      <w:sz w:val="20"/>
      <w:bdr w:space="0" w:sz="0" w:color="auto" w:val="none"/>
      <w:shd w:fill="FFFFCC" w:color="auto" w:val="clear"/>
      <w:lang w:val="hr-HR"/>
    </w:rPr>
  </w:style>
  <w:style w:customStyle="true" w:styleId="PozadinaSvijetloCrvena" w:type="character">
    <w:name w:val="Pozadina_SvijetloCrvena"/>
    <w:basedOn w:val="eSPISCCParagraphDefaultFont"/>
    <w:rsid w:val="00EC7EAD"/>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EC7EAD"/>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C7EAD"/>
    <w:rPr>
      <w:color w:val="808080"/>
      <w:bdr w:color="auto" w:space="0" w:sz="0" w:val="none"/>
      <w:shd w:color="auto" w:fill="auto" w:val="clear"/>
    </w:rPr>
  </w:style>
  <w:style w:customStyle="1" w:styleId="eSPISCCParagraphDefaultFont" w:type="character">
    <w:name w:val="eSPIS_CC_Paragraph Default Font"/>
    <w:basedOn w:val="Zadanifontodlomka"/>
    <w:rsid w:val="00EC7E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7EAD"/>
    <w:rPr>
      <w:sz w:val="20"/>
      <w:bdr w:color="auto" w:space="0" w:sz="0" w:val="none"/>
      <w:shd w:color="auto" w:fill="FFFFCC" w:val="clear"/>
      <w:lang w:val="hr-HR"/>
    </w:rPr>
  </w:style>
  <w:style w:customStyle="1" w:styleId="PozadinaSvijetloCrvena" w:type="character">
    <w:name w:val="Pozadina_SvijetloCrvena"/>
    <w:basedOn w:val="eSPISCCParagraphDefaultFont"/>
    <w:rsid w:val="00EC7EAD"/>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EC7EAD"/>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1287</izvorni_sadrzaj>
    <derivirana_varijabla naziv="DomainObject.Predmet.Broj_1">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St-1287/2016</izvorni_sadrzaj>
    <derivirana_varijabla naziv="DomainObject.Predmet.OznakaBroj_1">St-1287/2016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AUTO MAKJANIĆ jednostavno društvo s ograničenom odgovornošću za usluge</izvorni_sadrzaj>
    <derivirana_varijabla naziv="DomainObject.Predmet.ProtustrankaFormated_1">  AUTO MAKJANIĆ jednostavno društvo s ograničenom odgovornošću za usluge</derivirana_varijabla>
  </DomainObject.Predmet.ProtustrankaFormated>
  <DomainObject.Predmet.ProtustrankaFormatedOIB>
    <izvorni_sadrzaj>  AUTO MAKJANIĆ jednostavno društvo s ograničenom odgovornošću za usluge, OIB 24816218935</izvorni_sadrzaj>
    <derivirana_varijabla naziv="DomainObject.Predmet.ProtustrankaFormatedOIB_1">  AUTO MAKJANIĆ jednostavno društvo s ograničenom odgovornošću za usluge, OIB 24816218935</derivirana_varijabla>
  </DomainObject.Predmet.ProtustrankaFormatedOIB>
  <DomainObject.Predmet.ProtustrankaFormatedWithAdress>
    <izvorni_sadrzaj> AUTO MAKJANIĆ jednostavno društvo s ograničenom odgovornošću za usluge, Jelsa 352, 21465 Jelsa</izvorni_sadrzaj>
    <derivirana_varijabla naziv="DomainObject.Predmet.ProtustrankaFormatedWithAdress_1"> AUTO MAKJANIĆ jednostavno društvo s ograničenom odgovornošću za usluge, Jelsa 352, 21465 Jelsa</derivirana_varijabla>
  </DomainObject.Predmet.ProtustrankaFormatedWithAdress>
  <DomainObject.Predmet.ProtustrankaFormatedWithAdressOIB>
    <izvorni_sadrzaj> AUTO MAKJANIĆ jednostavno društvo s ograničenom odgovornošću za usluge, OIB 24816218935, Jelsa 352, 21465 Jelsa</izvorni_sadrzaj>
    <derivirana_varijabla naziv="DomainObject.Predmet.ProtustrankaFormatedWithAdressOIB_1"> AUTO MAKJANIĆ jednostavno društvo s ograničenom odgovornošću za usluge, OIB 24816218935, Jelsa 352, 21465 Jelsa</derivirana_varijabla>
  </DomainObject.Predmet.ProtustrankaFormatedWithAdressOIB>
  <DomainObject.Predmet.ProtustrankaWithAdress>
    <izvorni_sadrzaj>AUTO MAKJANIĆ jednostavno društvo s ograničenom odgovornošću za usluge Jelsa 352, 21465 Jelsa</izvorni_sadrzaj>
    <derivirana_varijabla naziv="DomainObject.Predmet.ProtustrankaWithAdress_1">AUTO MAKJANIĆ jednostavno društvo s ograničenom odgovornošću za usluge Jelsa 352, 21465 Jelsa</derivirana_varijabla>
  </DomainObject.Predmet.ProtustrankaWithAdress>
  <DomainObject.Predmet.ProtustrankaWithAdressOIB>
    <izvorni_sadrzaj>AUTO MAKJANIĆ jednostavno društvo s ograničenom odgovornošću za usluge, OIB 24816218935, Jelsa 352, 21465 Jelsa</izvorni_sadrzaj>
    <derivirana_varijabla naziv="DomainObject.Predmet.ProtustrankaWithAdressOIB_1">AUTO MAKJANIĆ jednostavno društvo s ograničenom odgovornošću za usluge, OIB 24816218935, Jelsa 352, 21465 Jelsa</derivirana_varijabla>
  </DomainObject.Predmet.ProtustrankaWithAdressOIB>
  <DomainObject.Predmet.ProtustrankaNazivFormated>
    <izvorni_sadrzaj>AUTO MAKJANIĆ jednostavno društvo s ograničenom odgovornošću za usluge</izvorni_sadrzaj>
    <derivirana_varijabla naziv="DomainObject.Predmet.ProtustrankaNazivFormated_1">AUTO MAKJANIĆ jednostavno društvo s ograničenom odgovornošću za usluge</derivirana_varijabla>
  </DomainObject.Predmet.ProtustrankaNazivFormated>
  <DomainObject.Predmet.ProtustrankaNazivFormatedOIB>
    <izvorni_sadrzaj>AUTO MAKJANIĆ jednostavno društvo s ograničenom odgovornošću za usluge, OIB 24816218935</izvorni_sadrzaj>
    <derivirana_varijabla naziv="DomainObject.Predmet.ProtustrankaNazivFormatedOIB_1">AUTO MAKJANIĆ jednostavno društvo s ograničenom odgovornošću za usluge, OIB 24816218935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21168.43</izvorni_sadrzaj>
    <derivirana_varijabla naziv="DomainObject.Predmet.TrenutnaVrijednost_1">21168.43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MAKJANIĆ jednostavno društvo s ograničenom odgovornošću za usluge</item>
    </izvorni_sadrzaj>
    <derivirana_varijabla naziv="DomainObject.Predmet.ProtuStrankaListFormated_1">
      <item>AUTO MAKJANIĆ jednostavno društvo s ograničenom odgovornošću za usluge</item>
    </derivirana_varijabla>
  </DomainObject.Predmet.ProtuStrankaListFormated>
  <DomainObject.Predmet.ProtuStrankaListFormatedOIB>
    <izvorni_sadrzaj>
      <item>AUTO MAKJANIĆ jednostavno društvo s ograničenom odgovornošću za usluge, OIB 24816218935</item>
    </izvorni_sadrzaj>
    <derivirana_varijabla naziv="DomainObject.Predmet.ProtuStrankaListFormatedOIB_1">
      <item>AUTO MAKJANIĆ jednostavno društvo s ograničenom odgovornošću za usluge, OIB 24816218935</item>
    </derivirana_varijabla>
  </DomainObject.Predmet.ProtuStrankaListFormatedOIB>
  <DomainObject.Predmet.ProtuStrankaListFormatedWithAdress>
    <izvorni_sadrzaj>
      <item>AUTO MAKJANIĆ jednostavno društvo s ograničenom odgovornošću za usluge, Jelsa 352, 21465 Jelsa</item>
    </izvorni_sadrzaj>
    <derivirana_varijabla naziv="DomainObject.Predmet.ProtuStrankaListFormatedWithAdress_1">
      <item>AUTO MAKJANIĆ jednostavno društvo s ograničenom odgovornošću za usluge, Jelsa 352, 21465 Jelsa</item>
    </derivirana_varijabla>
  </DomainObject.Predmet.ProtuStrankaListFormatedWithAdress>
  <DomainObject.Predmet.ProtuStrankaListFormatedWithAdressOIB>
    <izvorni_sadrzaj>
      <item>AUTO MAKJANIĆ jednostavno društvo s ograničenom odgovornošću za usluge, OIB 24816218935, Jelsa 352, 21465 Jelsa</item>
    </izvorni_sadrzaj>
    <derivirana_varijabla naziv="DomainObject.Predmet.ProtuStrankaListFormatedWithAdressOIB_1">
      <item>AUTO MAKJANIĆ jednostavno društvo s ograničenom odgovornošću za usluge, OIB 24816218935, Jelsa 352, 21465 Jelsa</item>
    </derivirana_varijabla>
  </DomainObject.Predmet.ProtuStrankaListFormatedWithAdressOIB>
  <DomainObject.Predmet.ProtuStrankaListNazivFormated>
    <izvorni_sadrzaj>
      <item>AUTO MAKJANIĆ jednostavno društvo s ograničenom odgovornošću za usluge</item>
    </izvorni_sadrzaj>
    <derivirana_varijabla naziv="DomainObject.Predmet.ProtuStrankaListNazivFormated_1">
      <item>AUTO MAKJANIĆ jednostavno društvo s ograničenom odgovornošću za usluge</item>
    </derivirana_varijabla>
  </DomainObject.Predmet.ProtuStrankaListNazivFormated>
  <DomainObject.Predmet.ProtuStrankaListNazivFormatedOIB>
    <izvorni_sadrzaj>
      <item>AUTO MAKJANIĆ jednostavno društvo s ograničenom odgovornošću za usluge, OIB 24816218935</item>
    </izvorni_sadrzaj>
    <derivirana_varijabla naziv="DomainObject.Predmet.ProtuStrankaListNazivFormatedOIB_1">
      <item>AUTO MAKJANIĆ jednostavno društvo s ograničenom odgovornošću za usluge, OIB 24816218935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MAKJANIĆ jednostavno društvo s ograničenom odgovornošću za usluge</izvorni_sadrzaj>
    <derivirana_varijabla naziv="DomainObject.Predmet.ProtustrankaIDrugi_1">AUTO MAKJANIĆ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MAKJANIĆ jednostavno društvo s ograničenom odgovornošću za usluge, OIB 24816218935, Jelsa 352, 21465 Jelsa</izvorni_sadrzaj>
    <derivirana_varijabla naziv="DomainObject.Predmet.ProtustrankaIDrugiAdressOIB_1">AUTO MAKJANIĆ jednostavno društvo s ograničenom odgovornošću za usluge, OIB 24816218935, Jelsa 352,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MAKJANIĆ jednostavno društvo s ograničenom odgovornošću za usluge</item>
      <item>FINANCIJSKA AGENCIJA, RC SPLIT</item>
    </izvorni_sadrzaj>
    <derivirana_varijabla naziv="DomainObject.Predmet.SudioniciListNaziv_1">
      <item>AUTO MAKJANIĆ jednostavno društvo s ograničenom odgovornošću za usluge</item>
      <item>FINANCIJSKA AGENCIJA, RC SPLIT</item>
    </derivirana_varijabla>
  </DomainObject.Predmet.SudioniciListNaziv>
  <DomainObject.Predmet.SudioniciListAdressOIB>
    <izvorni_sadrzaj>
      <item>AUTO MAKJANIĆ jednostavno društvo s ograničenom odgovornošću za usluge, OIB 24816218935, Jelsa 352,21465 Jelsa</item>
      <item>FINANCIJSKA AGENCIJA, RC SPLIT, OIB 85821130368, Mažuranićevo šetalište 24 b,21000 Split</item>
    </izvorni_sadrzaj>
    <derivirana_varijabla naziv="DomainObject.Predmet.SudioniciListAdressOIB_1">
      <item>AUTO MAKJANIĆ jednostavno društvo s ograničenom odgovornošću za usluge, OIB 24816218935, Jelsa 352,21465 Jelsa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24816218935</item>
      <item>, OIB 85821130368</item>
    </izvorni_sadrzaj>
    <derivirana_varijabla naziv="DomainObject.Predmet.SudioniciListNazivOIB_1">
      <item>, OIB 24816218935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veljače 2019.</izvorni_sadrzaj>
    <derivirana_varijabla naziv="DomainObject.Predmet.DatumZadnjeOdrzaneSudskeRadnje_1">5. veljače 2019.</derivirana_varijabla>
  </DomainObject.Predmet.DatumZadnjeOdrzaneSudskeRadnje>
  <DomainObject.PredzadnjaOdlukaIzPredmeta.DatumDonosenjaOdluke>
    <izvorni_sadrzaj>6. veljače 2019.</izvorni_sadrzaj>
    <derivirana_varijabla naziv="DomainObject.PredzadnjaOdlukaIzPredmeta.DatumDonosenjaOdluke_1">6. veljače 2019.</derivirana_varijabla>
  </DomainObject.PredzadnjaOdlukaIzPredmeta.DatumDonosenjaOdluke>
  <DomainObject.PredzadnjaOdlukaIzPredmeta.Oznaka>
    <izvorni_sadrzaj>St-1287/2016-18</izvorni_sadrzaj>
    <derivirana_varijabla naziv="DomainObject.PredzadnjaOdlukaIzPredmeta.Oznaka_1">St-1287/2016-18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6F7020-E728-4878-BD92-BBC092F851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1447</properties:Words>
  <properties:Characters>8239</properties:Characters>
  <properties:Lines>178</properties:Lines>
  <properties:Paragraphs>41</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2019-03-19T12:53:00Z</dcterms:created>
  <dc:creator>Katarina Mikulić</dc:creator>
  <cp:lastModifiedBy>Zrinka Ćosić</cp:lastModifiedBy>
  <cp:lastPrinted>2019-03-19T13:57:00Z</cp:lastPrinted>
  <dcterms:modified xmlns:xsi="http://www.w3.org/2001/XMLSchema-instance" xsi:type="dcterms:W3CDTF">2019-03-19T13:57:00Z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(St-1287-16 - AUTO MAKJANIĆ j.d.o.o. - rješenje - otvoren i zaključen stečaj - čl. 132..docx)</vt:lpwstr>
  </prop:property>
  <prop:property name="CC_coloring" pid="4" fmtid="{D5CDD505-2E9C-101B-9397-08002B2CF9AE}">
    <vt:bool>false</vt:bool>
  </prop:property>
  <prop:property name="BrojStranica" pid="5" fmtid="{D5CDD505-2E9C-101B-9397-08002B2CF9AE}">
    <vt:i4>4</vt:i4>
  </prop:property>
</prop:Properties>
</file>