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DF7045" w:rsidR="00BB5028" w:rsidRPr="00E003B6">
            <w:pPr>
              <w:jc w:val="right"/>
              <w:rPr>
                <w:noProof/>
              </w:rPr>
            </w:pPr>
            <w:r w:rsidRPr="00E003B6">
              <w:rPr>
                <w:noProof/>
              </w:rPr>
              <w:t>Poslovni broj: 11.St-</w:t>
            </w:r>
            <w:r w:rsidR="00DF7045">
              <w:rPr>
                <w:noProof/>
              </w:rPr>
              <w:t>1787/2015</w:t>
            </w:r>
          </w:p>
        </w:tc>
      </w:tr>
    </w:tbl>
    <w:p w14:textId="77b224e" w14:paraId="77b224e"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DF7045" w:rsidRPr="00DF7045">
        <w:t>ZADRUGA RARITET, OIB: 44872003646, Kraj, Kraj 61</w:t>
      </w:r>
      <w:r w:rsidR="0045194A">
        <w:t xml:space="preserve">, </w:t>
      </w:r>
      <w:r w:rsidR="00D17DEE">
        <w:t>8.</w:t>
      </w:r>
      <w:r w:rsidR="00BB5028">
        <w:t xml:space="preserve"> siječnja</w:t>
      </w:r>
      <w:r>
        <w:t xml:space="preserve"> 201</w:t>
      </w:r>
      <w:r w:rsidR="00BB5028">
        <w:t>8</w:t>
      </w:r>
      <w:r>
        <w:t xml:space="preserve">. </w:t>
      </w:r>
    </w:p>
    <w:p w:rsidRDefault="00B34C77" w:rsidP="00B34C77" w:rsidR="003547E0">
      <w:pPr>
        <w:tabs>
          <w:tab w:pos="4536" w:val="center"/>
          <w:tab w:pos="7095" w:val="left"/>
        </w:tabs>
        <w:spacing w:after="200" w:before="2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DF7045" w:rsidRPr="00DF7045">
        <w:rPr>
          <w:rFonts w:cs="Times New Roman" w:hAnsi="Times New Roman" w:ascii="Times New Roman"/>
          <w:sz w:val="24"/>
          <w:szCs w:val="24"/>
        </w:rPr>
        <w:t>ZADRUGA RARITET, OIB: 44872003646, Kraj, Kraj 61</w:t>
      </w:r>
      <w:r>
        <w:rPr>
          <w:rFonts w:cs="Times New Roman" w:hAnsi="Times New Roman" w:ascii="Times New Roman"/>
          <w:sz w:val="24"/>
          <w:szCs w:val="24"/>
        </w:rPr>
        <w:t>.</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D17DEE">
        <w:rPr>
          <w:rFonts w:cs="Times New Roman" w:hAnsi="Times New Roman" w:ascii="Times New Roman"/>
          <w:sz w:val="24"/>
          <w:szCs w:val="24"/>
        </w:rPr>
        <w:t>8</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CF22CE">
        <w:rPr>
          <w:rFonts w:cs="Times New Roman" w:hAnsi="Times New Roman" w:ascii="Times New Roman"/>
          <w:sz w:val="24"/>
          <w:szCs w:val="24"/>
        </w:rPr>
        <w:t>4</w:t>
      </w:r>
      <w:r w:rsidR="00D17DEE">
        <w:rPr>
          <w:rFonts w:cs="Times New Roman" w:hAnsi="Times New Roman" w:ascii="Times New Roman"/>
          <w:sz w:val="24"/>
          <w:szCs w:val="24"/>
        </w:rPr>
        <w:t>:</w:t>
      </w:r>
      <w:r w:rsidR="00CF22CE">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DF7045" w:rsidRPr="00DF7045">
        <w:rPr>
          <w:rFonts w:cs="Times New Roman" w:hAnsi="Times New Roman" w:ascii="Times New Roman"/>
          <w:sz w:val="24"/>
          <w:szCs w:val="24"/>
        </w:rPr>
        <w:t>Ante Gabelica iz Splita, Ruđera Boškovića 7/125, OIB: 68765596631</w:t>
      </w:r>
      <w:r w:rsidR="00DF7045">
        <w:rPr>
          <w:rFonts w:cs="Times New Roman" w:hAnsi="Times New Roman" w:ascii="Times New Roman"/>
          <w:sz w:val="24"/>
          <w:szCs w:val="24"/>
        </w:rPr>
        <w:t>.</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DF7045" w:rsidRPr="00DF7045">
        <w:rPr>
          <w:rFonts w:cs="Times New Roman" w:hAnsi="Times New Roman" w:ascii="Times New Roman"/>
          <w:sz w:val="24"/>
          <w:szCs w:val="24"/>
        </w:rPr>
        <w:t>ZADRUGA RARITET, OIB: 44872003646, Kraj, Kraj 61</w:t>
      </w:r>
      <w:r>
        <w:rPr>
          <w:rFonts w:cs="Times New Roman" w:hAnsi="Times New Roman" w:ascii="Times New Roman"/>
          <w:sz w:val="24"/>
          <w:szCs w:val="24"/>
        </w:rPr>
        <w:t>.</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DF7045" w:rsidP="00DF7045" w:rsidR="00DF7045">
      <w:pPr>
        <w:spacing w:before="200"/>
        <w:ind w:firstLine="703"/>
        <w:jc w:val="both"/>
        <w:rPr>
          <w:bCs/>
        </w:rPr>
      </w:pPr>
      <w:r w:rsidRPr="00415CFD">
        <w:rPr>
          <w:rFonts w:eastAsia="Times New Roman"/>
          <w:lang w:eastAsia="hr-HR"/>
        </w:rPr>
        <w:t>Financijska agencija, Regionalni centar Split podnijela je ovom sudu 30. listopada 2015. prijedlog za otvaranje stečajnog postupka nad dužnikom ZADRUGA RARITET, OIB: 44872003646, Kraj, Kraj 61, sukladno odredbi čl. 110. st. 1. Stečajnog zakona („Narodne novine“ broj 71/15, dalje: SZ). U prijedlogu se navodi da dužnik na dan 13. listopada 2015. godine u Očevidniku redoslijeda osnova za plaćanje ima evidentirane neizvršene osnove za plaćanje u neprekinutom razdoblju od 120 dana, u ukupnom iznosu od 4.256,08 kn, kao i da prema podacima koji su dostavljeni od Hrvatskog zavoda za mirovinsko osiguranje, dužnik ima 1 zaposlenog</w:t>
      </w:r>
      <w:r>
        <w:rPr>
          <w:rFonts w:eastAsia="Times New Roman"/>
          <w:lang w:eastAsia="hr-HR"/>
        </w:rPr>
        <w:t>.</w:t>
      </w:r>
      <w:r w:rsidRPr="00EA0A8E">
        <w:rPr>
          <w:rFonts w:eastAsia="Times New Roman"/>
          <w:lang w:eastAsia="hr-HR"/>
        </w:rPr>
        <w:t xml:space="preserve"> </w:t>
      </w:r>
    </w:p>
    <w:p w:rsidRDefault="00DF7045" w:rsidP="00DF7045" w:rsidR="00DF7045">
      <w:pPr>
        <w:spacing w:before="200"/>
        <w:ind w:firstLine="703"/>
        <w:jc w:val="both"/>
        <w:rPr>
          <w:color w:val="000000"/>
        </w:rPr>
      </w:pPr>
      <w:r>
        <w:rPr>
          <w:color w:val="000000"/>
        </w:rPr>
        <w:lastRenderedPageBreak/>
        <w:t xml:space="preserve">Rješenjem ovog suda poslovni broj 11.St-1787/2015 od </w:t>
      </w:r>
      <w:r w:rsidRPr="00415CFD">
        <w:rPr>
          <w:color w:val="000000"/>
        </w:rPr>
        <w:t xml:space="preserve">12. rujna 2016. </w:t>
      </w:r>
      <w:r>
        <w:rPr>
          <w:color w:val="000000"/>
        </w:rPr>
        <w:t>pokrenut je postupak radi utvrđenja pretpostavki za otvaranje stečajnog postupka (prethodni postupak) i određeno ročište radi očitovanja o prijedlogu za otvaranje stečajnog postupka.</w:t>
      </w:r>
    </w:p>
    <w:p w:rsidRDefault="00DF7045" w:rsidP="00DF7045" w:rsidR="00DF7045">
      <w:pPr>
        <w:spacing w:before="200"/>
        <w:ind w:firstLine="703"/>
        <w:jc w:val="both"/>
      </w:pPr>
      <w:r>
        <w:rPr>
          <w:color w:val="000000"/>
        </w:rPr>
        <w:t xml:space="preserve">Na ročište </w:t>
      </w:r>
      <w:r w:rsidRPr="00DF7045">
        <w:rPr>
          <w:color w:val="000000"/>
        </w:rPr>
        <w:t>radi očitovanja o prijedlogu za otvaranje stečajnog postupka</w:t>
      </w:r>
      <w:r>
        <w:rPr>
          <w:color w:val="000000"/>
        </w:rPr>
        <w:t>, održano 14. studenog 2016., pristupio je zastupnik po zakonu dužnika Marin Čatipović koji je izjavio da je s</w:t>
      </w:r>
      <w:r>
        <w:t xml:space="preserve">uglasan sa prijedlogom za otvaranje stečajnog postupka nad </w:t>
      </w:r>
      <w:r w:rsidR="00191922">
        <w:t>dužnikom</w:t>
      </w:r>
      <w:r>
        <w:t xml:space="preserve"> te da priznaje postojanje stečajnog razloga nesposobnosti za plaćanje.</w:t>
      </w:r>
      <w:r w:rsidR="00191922">
        <w:rPr>
          <w:color w:val="000000"/>
        </w:rPr>
        <w:t xml:space="preserve"> D</w:t>
      </w:r>
      <w:r>
        <w:rPr>
          <w:color w:val="000000"/>
        </w:rPr>
        <w:t>užnik</w:t>
      </w:r>
      <w:r>
        <w:t xml:space="preserve"> </w:t>
      </w:r>
      <w:r w:rsidR="00191922">
        <w:t>da je</w:t>
      </w:r>
      <w:r>
        <w:t xml:space="preserve"> po prilici</w:t>
      </w:r>
      <w:r w:rsidR="00191922">
        <w:t xml:space="preserve"> osnovan</w:t>
      </w:r>
      <w:r>
        <w:t xml:space="preserve"> 2013. godine i da </w:t>
      </w:r>
      <w:r w:rsidR="00191922">
        <w:t>ga je osnovalo sedam zadrugara</w:t>
      </w:r>
      <w:r>
        <w:t xml:space="preserve">. </w:t>
      </w:r>
      <w:r w:rsidR="00191922">
        <w:t>Dužnik da je redovno poslovao</w:t>
      </w:r>
      <w:r>
        <w:t xml:space="preserve"> do 2014. godine kada je ˝stavljena na </w:t>
      </w:r>
      <w:r w:rsidR="00191922">
        <w:t>čekanje˝. Dotada da je obavljao</w:t>
      </w:r>
      <w:r>
        <w:t xml:space="preserve"> određene poslove za Općinu Dicmo</w:t>
      </w:r>
      <w:r w:rsidR="00191922">
        <w:t>. D</w:t>
      </w:r>
      <w:r>
        <w:t xml:space="preserve">o blokade da je došlo iz razloga što knjigovođa nije uredno vodio poslovne knjige zadruge te odgovarajućim tijelima dostavljao potrebne obrasce. Poslovne knjige zadruge da je ranije vodila Marijana Čatipović, a sada ih vodi Ivanka Barać. Upitan za strukturu duga, zz dužnika naveo je da se ne može sa sigurnošću izjasniti na što se odnosi iznos blokade računa dužnika, ali pretpostavlja da je riječ o neplaćenim doprinosima za mirovinsko i zdravstveno osiguranje za jedinog zaposlenika – Petra Maretića (koji je i dan-danas u radnom odnosu). </w:t>
      </w:r>
      <w:r w:rsidR="00191922">
        <w:t xml:space="preserve">Dužnik </w:t>
      </w:r>
      <w:r>
        <w:t>da nema nikakve imovine, ni pokretnina, ni nekretnina, a ni potraživanja prema trećim osobama.</w:t>
      </w:r>
    </w:p>
    <w:p w:rsidRDefault="00DF7045" w:rsidP="00DF7045" w:rsidR="00DF7045" w:rsidRPr="00415CFD">
      <w:pPr>
        <w:spacing w:before="200"/>
        <w:ind w:firstLine="703"/>
        <w:jc w:val="both"/>
      </w:pPr>
      <w:r w:rsidRPr="00415CFD">
        <w:t>Rješenjem 11. St-1787/2015 od 21. prosinca 2016. dužniku je određena mjera osiguranja postavljanjem privremenog stečajnog upravitelja Srđane Morpurgo iz Splita, Trg Mihovila Pavlinovića 2, OIB: 53284085908.</w:t>
      </w:r>
    </w:p>
    <w:p w:rsidRDefault="00DF7045" w:rsidP="00DF7045" w:rsidR="00DF7045" w:rsidRPr="00415CFD">
      <w:pPr>
        <w:spacing w:before="200"/>
        <w:jc w:val="both"/>
      </w:pPr>
      <w:r w:rsidRPr="00415CFD">
        <w:tab/>
        <w:t>Dana 22. prosinca 2016. kod ovoga suda zaprimljen je zahtjev Srđane Morpurgo za razrješenjem dužnosti privremene stečajne upraviteljice u ovom postupku u kojem navodi da je dana 15. prosinca 2016. godine podnijela Ministarstvu pravosuđa zahtjev za brisanje sa liste stečajnih upravitelja za područje nadležnosti Trgovačkog suda u Splitu i o istom u prilogu dostavila dokaz (list spisa 44-45), pa je ovaj sud rješenjem 11. St-1787/2015 od 10. sije</w:t>
      </w:r>
      <w:r w:rsidRPr="00415CFD">
        <w:rPr>
          <w:rFonts w:hint="eastAsia"/>
        </w:rPr>
        <w:t>č</w:t>
      </w:r>
      <w:r w:rsidRPr="00415CFD">
        <w:t>nja 2017. razriješio privremenu stečajnu upraviteljicu Srđanu Morpurgo, a za novog privremenog stečajnog upravitelja postavio Antu Gabelicu.</w:t>
      </w:r>
    </w:p>
    <w:p w:rsidRDefault="00DF7045" w:rsidP="00DF7045" w:rsidR="00DF7045">
      <w:pPr>
        <w:spacing w:before="200"/>
        <w:ind w:firstLine="703"/>
        <w:jc w:val="both"/>
      </w:pPr>
      <w:r>
        <w:t>U izvješću od 31. siječnja 2017. privremeni stečajni upravitelj Ante Gabelica u bitnom navodi kao dužnik nema dugotrajne imovine, već kratkotrajnu imovinu i to dane kratkoročne zajmove članovima u iznosu od 27.744,00 kn i potraživanja od kupaca u iznosu od 24.614,00 kn. Društvo je u 2015. godini iskazalo gubitak od 39.096,00 kn. Novca na računima i blagajni nema, a obveze čine kratkoročne obveze u ukupnom iznosu od 84.455,00 kn (obveze prema zaposlenicima u iznosu od 49.514,00 kn i obveze za poreze u iznosu od 34.941,00 kn). Slijedom navedenog, privremeni stečajni upravitelj zaključuje da utvrđena imovina nije dostatna niti za pokriće troškova stečajnog postupka koje privremeni stečajni upravitelj procjenjuje u iznosu od 30.000,00 kn (trošak izrade žiga, promjene podataka na Državnom zavodu za statistiku, otvaranja, vođenja i zatvaranja žiroračuna, knjigovodstvene usluge, arhiviranja dokumentacije, nagrade i naknade troškova stečajnog upravitelja, sudske i upravne pristojbe, moguće parnične troškove i sl.). Privremeni stečajni upravitelj utvrđuje da na strani dužnika postoje stečajni razlozi nesposobnosti za plaćanje (a što je razvidno iz potvrde FINA-e) i prezaduženosti (s obzirom da iz bilance za 2015. godinu proizlazi da imovina dužnika iznosi 52.359,00 kn, a obveze 84.455,00 kn).</w:t>
      </w:r>
    </w:p>
    <w:p w:rsidRDefault="004E3899" w:rsidP="004E3899" w:rsidR="004E3899">
      <w:pPr>
        <w:spacing w:before="200"/>
        <w:ind w:firstLine="720"/>
        <w:jc w:val="both"/>
        <w:rPr>
          <w:szCs w:val="20"/>
        </w:rPr>
      </w:pPr>
      <w:r>
        <w:rPr>
          <w:szCs w:val="20"/>
        </w:rPr>
        <w:t>Iz uvjerenja MU</w:t>
      </w:r>
      <w:r w:rsidR="00D719E2">
        <w:rPr>
          <w:szCs w:val="20"/>
        </w:rPr>
        <w:t xml:space="preserve">P-a od </w:t>
      </w:r>
      <w:r w:rsidR="00191922">
        <w:rPr>
          <w:szCs w:val="20"/>
        </w:rPr>
        <w:t>18. srpnja</w:t>
      </w:r>
      <w:r w:rsidR="00481EC1">
        <w:rPr>
          <w:szCs w:val="20"/>
        </w:rPr>
        <w:t xml:space="preserve"> 2016. (list </w:t>
      </w:r>
      <w:r w:rsidR="00191922">
        <w:rPr>
          <w:szCs w:val="20"/>
        </w:rPr>
        <w:t>7</w:t>
      </w:r>
      <w:r>
        <w:rPr>
          <w:szCs w:val="20"/>
        </w:rPr>
        <w:t xml:space="preserve"> spisa) proizlazi da prema službenoj evidenciji registracije cestovnih vozila dužnik</w:t>
      </w:r>
      <w:r w:rsidR="00D719E2">
        <w:rPr>
          <w:szCs w:val="20"/>
        </w:rPr>
        <w:t xml:space="preserve"> nije</w:t>
      </w:r>
      <w:r>
        <w:rPr>
          <w:szCs w:val="20"/>
        </w:rPr>
        <w:t xml:space="preserve"> evidentiran kao vlasnik vozila</w:t>
      </w:r>
      <w:r w:rsidR="00D719E2">
        <w:rPr>
          <w:szCs w:val="20"/>
        </w:rPr>
        <w:t>, a i</w:t>
      </w:r>
      <w:r w:rsidR="008961E0">
        <w:rPr>
          <w:szCs w:val="20"/>
        </w:rPr>
        <w:t xml:space="preserve">z </w:t>
      </w:r>
      <w:r>
        <w:rPr>
          <w:szCs w:val="20"/>
        </w:rPr>
        <w:t xml:space="preserve">potvrde </w:t>
      </w:r>
      <w:r w:rsidR="00D719E2">
        <w:rPr>
          <w:szCs w:val="20"/>
        </w:rPr>
        <w:t>Općinskog suda u Splitu</w:t>
      </w:r>
      <w:r w:rsidR="00481EC1">
        <w:rPr>
          <w:szCs w:val="20"/>
        </w:rPr>
        <w:t xml:space="preserve"> -</w:t>
      </w:r>
      <w:r w:rsidR="00D719E2">
        <w:rPr>
          <w:szCs w:val="20"/>
        </w:rPr>
        <w:t xml:space="preserve"> </w:t>
      </w:r>
      <w:r w:rsidR="00481EC1">
        <w:rPr>
          <w:szCs w:val="20"/>
        </w:rPr>
        <w:t xml:space="preserve">Zemljišnoknjižnog odjela </w:t>
      </w:r>
      <w:r w:rsidR="00191922">
        <w:rPr>
          <w:szCs w:val="20"/>
        </w:rPr>
        <w:t>Split</w:t>
      </w:r>
      <w:r w:rsidR="00481EC1">
        <w:rPr>
          <w:szCs w:val="20"/>
        </w:rPr>
        <w:t xml:space="preserve"> </w:t>
      </w:r>
      <w:r w:rsidR="00D719E2">
        <w:rPr>
          <w:szCs w:val="20"/>
        </w:rPr>
        <w:t xml:space="preserve">od </w:t>
      </w:r>
      <w:r w:rsidR="00191922">
        <w:rPr>
          <w:szCs w:val="20"/>
        </w:rPr>
        <w:t>27. srpnja</w:t>
      </w:r>
      <w:r w:rsidR="00481EC1">
        <w:rPr>
          <w:szCs w:val="20"/>
        </w:rPr>
        <w:t xml:space="preserve"> 2016. (list </w:t>
      </w:r>
      <w:r w:rsidR="00191922">
        <w:rPr>
          <w:szCs w:val="20"/>
        </w:rPr>
        <w:t>8</w:t>
      </w:r>
      <w:r w:rsidR="00D719E2">
        <w:rPr>
          <w:szCs w:val="20"/>
        </w:rPr>
        <w:t xml:space="preserve"> </w:t>
      </w:r>
      <w:r>
        <w:rPr>
          <w:szCs w:val="20"/>
        </w:rPr>
        <w:t>spisa)</w:t>
      </w:r>
      <w:r w:rsidR="00481EC1">
        <w:rPr>
          <w:szCs w:val="20"/>
        </w:rPr>
        <w:t xml:space="preserve"> </w:t>
      </w:r>
      <w:r>
        <w:rPr>
          <w:szCs w:val="20"/>
        </w:rPr>
        <w:t>proizlazi da dužnik nije upisan kao vlasnik nekretnina na području nadležnosti t</w:t>
      </w:r>
      <w:r w:rsidR="00191922">
        <w:rPr>
          <w:szCs w:val="20"/>
        </w:rPr>
        <w:t>og</w:t>
      </w:r>
      <w:r>
        <w:rPr>
          <w:szCs w:val="20"/>
        </w:rPr>
        <w:t xml:space="preserve"> zemljišnoknjižn</w:t>
      </w:r>
      <w:r w:rsidR="00191922">
        <w:rPr>
          <w:szCs w:val="20"/>
        </w:rPr>
        <w:t>og</w:t>
      </w:r>
      <w:r>
        <w:rPr>
          <w:szCs w:val="20"/>
        </w:rPr>
        <w:t xml:space="preserve"> odjela.</w:t>
      </w:r>
      <w:r w:rsidRPr="00863998">
        <w:rPr>
          <w:szCs w:val="20"/>
        </w:rPr>
        <w:t xml:space="preserve"> </w:t>
      </w:r>
    </w:p>
    <w:p w:rsidRDefault="004E3899" w:rsidP="004E3899" w:rsidR="004E3899" w:rsidRPr="00264163">
      <w:pPr>
        <w:spacing w:before="200"/>
        <w:ind w:firstLine="720"/>
        <w:jc w:val="both"/>
        <w:rPr>
          <w:szCs w:val="20"/>
        </w:rPr>
      </w:pPr>
      <w:r>
        <w:rPr>
          <w:szCs w:val="20"/>
        </w:rPr>
        <w:t xml:space="preserve">Kako iz Potvrde FINA-e od </w:t>
      </w:r>
      <w:r w:rsidR="00191922">
        <w:rPr>
          <w:szCs w:val="20"/>
        </w:rPr>
        <w:t>9. prosinca</w:t>
      </w:r>
      <w:r w:rsidR="00481EC1">
        <w:rPr>
          <w:szCs w:val="20"/>
        </w:rPr>
        <w:t xml:space="preserve"> 201</w:t>
      </w:r>
      <w:r w:rsidR="00191922">
        <w:rPr>
          <w:szCs w:val="20"/>
        </w:rPr>
        <w:t>6</w:t>
      </w:r>
      <w:r w:rsidR="00D719E2">
        <w:rPr>
          <w:szCs w:val="20"/>
        </w:rPr>
        <w:t xml:space="preserve">. (list </w:t>
      </w:r>
      <w:r w:rsidR="00191922">
        <w:rPr>
          <w:szCs w:val="20"/>
        </w:rPr>
        <w:t>36</w:t>
      </w:r>
      <w:r w:rsidRPr="00264163">
        <w:rPr>
          <w:szCs w:val="20"/>
        </w:rPr>
        <w:t xml:space="preserve"> spisa) proizlazi da dužnik u Očevidniku redoslijeda osnova za plaćanje ima evidentirane neizvršene osnove za plaćanj</w:t>
      </w:r>
      <w:r w:rsidR="008961E0">
        <w:rPr>
          <w:szCs w:val="20"/>
        </w:rPr>
        <w:t>e</w:t>
      </w:r>
      <w:r w:rsidR="00191922">
        <w:rPr>
          <w:szCs w:val="20"/>
        </w:rPr>
        <w:t xml:space="preserve"> u neprekinutom razdoblju od 185</w:t>
      </w:r>
      <w:r w:rsidRPr="00264163">
        <w:rPr>
          <w:szCs w:val="20"/>
        </w:rPr>
        <w:t xml:space="preserve"> dana, to ovaj sud utvrđuje da je na strani dužnika ostvaren stečajni razlog nesposobnosti za plaćanje u smislu odredbi čl. 6. </w:t>
      </w:r>
      <w:r w:rsidR="00BB5028">
        <w:t>SZ-a.</w:t>
      </w:r>
    </w:p>
    <w:p w:rsidRDefault="009765BB" w:rsidP="00A9022E" w:rsidR="00801E3D">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191922">
        <w:rPr>
          <w:rFonts w:cs="Times New Roman" w:hAnsi="Times New Roman" w:ascii="Times New Roman"/>
          <w:sz w:val="24"/>
          <w:szCs w:val="24"/>
        </w:rPr>
        <w:t>1787/2015</w:t>
      </w:r>
      <w:r w:rsidR="00801E3D">
        <w:rPr>
          <w:rFonts w:cs="Times New Roman" w:hAnsi="Times New Roman" w:ascii="Times New Roman"/>
          <w:sz w:val="24"/>
          <w:szCs w:val="24"/>
        </w:rPr>
        <w:t xml:space="preserve"> od</w:t>
      </w:r>
      <w:r w:rsidR="004E3899">
        <w:rPr>
          <w:rFonts w:cs="Times New Roman" w:hAnsi="Times New Roman" w:ascii="Times New Roman"/>
          <w:sz w:val="24"/>
          <w:szCs w:val="24"/>
        </w:rPr>
        <w:t xml:space="preserve"> </w:t>
      </w:r>
      <w:r w:rsidR="00191922">
        <w:rPr>
          <w:rFonts w:cs="Times New Roman" w:hAnsi="Times New Roman" w:ascii="Times New Roman"/>
          <w:sz w:val="24"/>
          <w:szCs w:val="24"/>
        </w:rPr>
        <w:t>15. veljače</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DF7045" w:rsidRPr="00DF7045">
        <w:rPr>
          <w:rFonts w:cs="Times New Roman" w:hAnsi="Times New Roman" w:ascii="Times New Roman"/>
          <w:sz w:val="24"/>
          <w:szCs w:val="24"/>
        </w:rPr>
        <w:t>ZADRUGA RARITET, OIB: 44872003646, Kraj, Kraj 61</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191922">
        <w:rPr>
          <w:rFonts w:cs="Times New Roman" w:hAnsi="Times New Roman" w:ascii="Times New Roman"/>
          <w:sz w:val="24"/>
          <w:szCs w:val="24"/>
        </w:rPr>
        <w:t>15</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stranici e-Oglasna ploča sudova </w:t>
      </w:r>
      <w:r w:rsidR="00191922" w:rsidRPr="00191922">
        <w:rPr>
          <w:rFonts w:cs="Times New Roman" w:hAnsi="Times New Roman" w:ascii="Times New Roman"/>
          <w:sz w:val="24"/>
          <w:szCs w:val="24"/>
        </w:rPr>
        <w:t xml:space="preserve">15. veljače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A9022E" w:rsidR="003547E0">
      <w:pPr>
        <w:spacing w:before="20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1F5696"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232B2D" w:rsidP="00232B2D" w:rsidR="00232B2D">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Obzirom da je u prethodnom postupku rješenjem ovog suda 11.St-</w:t>
      </w:r>
      <w:r w:rsidR="00191922">
        <w:rPr>
          <w:rFonts w:cs="Times New Roman" w:hAnsi="Times New Roman" w:ascii="Times New Roman"/>
          <w:sz w:val="24"/>
          <w:szCs w:val="24"/>
        </w:rPr>
        <w:t>1787/2015</w:t>
      </w:r>
      <w:r w:rsidRPr="002F3BEB">
        <w:rPr>
          <w:rFonts w:cs="Times New Roman" w:hAnsi="Times New Roman" w:ascii="Times New Roman"/>
          <w:sz w:val="24"/>
          <w:szCs w:val="24"/>
        </w:rPr>
        <w:t xml:space="preserve"> </w:t>
      </w:r>
      <w:r>
        <w:rPr>
          <w:rFonts w:cs="Times New Roman" w:hAnsi="Times New Roman" w:ascii="Times New Roman"/>
          <w:sz w:val="24"/>
          <w:szCs w:val="24"/>
        </w:rPr>
        <w:t xml:space="preserve">od </w:t>
      </w:r>
      <w:r w:rsidR="00191922">
        <w:rPr>
          <w:rFonts w:cs="Times New Roman" w:hAnsi="Times New Roman" w:ascii="Times New Roman"/>
          <w:sz w:val="24"/>
          <w:szCs w:val="24"/>
        </w:rPr>
        <w:t>10. siječnja</w:t>
      </w:r>
      <w:r>
        <w:rPr>
          <w:rFonts w:cs="Times New Roman" w:hAnsi="Times New Roman" w:ascii="Times New Roman"/>
          <w:sz w:val="24"/>
          <w:szCs w:val="24"/>
        </w:rPr>
        <w:t xml:space="preserve"> 2017. imenovan</w:t>
      </w:r>
      <w:r w:rsidRPr="002F3BEB">
        <w:rPr>
          <w:rFonts w:cs="Times New Roman" w:hAnsi="Times New Roman" w:ascii="Times New Roman"/>
          <w:sz w:val="24"/>
          <w:szCs w:val="24"/>
        </w:rPr>
        <w:t xml:space="preserve"> privremen</w:t>
      </w:r>
      <w:r>
        <w:rPr>
          <w:rFonts w:cs="Times New Roman" w:hAnsi="Times New Roman" w:ascii="Times New Roman"/>
          <w:sz w:val="24"/>
          <w:szCs w:val="24"/>
        </w:rPr>
        <w:t>i</w:t>
      </w:r>
      <w:r w:rsidRPr="002F3BEB">
        <w:rPr>
          <w:rFonts w:cs="Times New Roman" w:hAnsi="Times New Roman" w:ascii="Times New Roman"/>
          <w:sz w:val="24"/>
          <w:szCs w:val="24"/>
        </w:rPr>
        <w:t xml:space="preserve"> stečajn</w:t>
      </w:r>
      <w:r>
        <w:rPr>
          <w:rFonts w:cs="Times New Roman" w:hAnsi="Times New Roman" w:ascii="Times New Roman"/>
          <w:sz w:val="24"/>
          <w:szCs w:val="24"/>
        </w:rPr>
        <w:t>i</w:t>
      </w:r>
      <w:r w:rsidRPr="002F3BEB">
        <w:rPr>
          <w:rFonts w:cs="Times New Roman" w:hAnsi="Times New Roman" w:ascii="Times New Roman"/>
          <w:sz w:val="24"/>
          <w:szCs w:val="24"/>
        </w:rPr>
        <w:t xml:space="preserve"> upravitelj </w:t>
      </w:r>
      <w:r>
        <w:rPr>
          <w:rFonts w:cs="Times New Roman" w:hAnsi="Times New Roman" w:ascii="Times New Roman"/>
          <w:sz w:val="24"/>
          <w:szCs w:val="24"/>
        </w:rPr>
        <w:t xml:space="preserve">Ante </w:t>
      </w:r>
      <w:r w:rsidR="00191922">
        <w:rPr>
          <w:rFonts w:cs="Times New Roman" w:hAnsi="Times New Roman" w:ascii="Times New Roman"/>
          <w:sz w:val="24"/>
          <w:szCs w:val="24"/>
        </w:rPr>
        <w:t>Gabelica</w:t>
      </w:r>
      <w:r>
        <w:rPr>
          <w:rFonts w:cs="Times New Roman" w:hAnsi="Times New Roman" w:ascii="Times New Roman"/>
          <w:sz w:val="24"/>
          <w:szCs w:val="24"/>
        </w:rPr>
        <w:t>, istoga je temeljem odredbe čl. 85. st. 2. SZ-a valjalo imenovati stečajnim upraviteljem</w:t>
      </w:r>
      <w:r w:rsidRPr="002F3BEB">
        <w:rPr>
          <w:rFonts w:cs="Times New Roman" w:hAnsi="Times New Roman" w:ascii="Times New Roman"/>
          <w:sz w:val="24"/>
          <w:szCs w:val="24"/>
        </w:rPr>
        <w:t xml:space="preserve"> </w:t>
      </w:r>
      <w:r>
        <w:rPr>
          <w:rFonts w:cs="Times New Roman" w:hAnsi="Times New Roman" w:ascii="Times New Roman"/>
          <w:sz w:val="24"/>
          <w:szCs w:val="24"/>
        </w:rPr>
        <w:t>u rješenju o otvaranju stečajnog postupka.</w:t>
      </w:r>
    </w:p>
    <w:p w:rsidRDefault="00A9022E" w:rsidP="003547E0" w:rsidR="003547E0">
      <w:pPr>
        <w:spacing w:before="160"/>
        <w:jc w:val="center"/>
      </w:pPr>
      <w:r>
        <w:t xml:space="preserve">U Splitu </w:t>
      </w:r>
      <w:r w:rsidR="00D17DEE">
        <w:t>8</w:t>
      </w:r>
      <w:r>
        <w:t>. siječnja 2018.</w:t>
      </w:r>
    </w:p>
    <w:p w:rsidRDefault="00A9022E" w:rsidP="003547E0" w:rsidR="003547E0">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32B2D" w:rsidR="003547E0">
      <w:pPr>
        <w:spacing w:before="2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91922" w:rsidP="00232B2D" w:rsidR="00191922">
      <w:pPr>
        <w:spacing w:before="200"/>
        <w:jc w:val="both"/>
      </w:pPr>
    </w:p>
    <w:p w:rsidRDefault="00191922" w:rsidP="00232B2D" w:rsidR="00191922">
      <w:pPr>
        <w:spacing w:before="200"/>
        <w:jc w:val="both"/>
      </w:pPr>
    </w:p>
    <w:p w:rsidRDefault="003547E0" w:rsidP="00232B2D" w:rsidR="003547E0">
      <w:pPr>
        <w:pStyle w:val="Bezproreda"/>
        <w:tabs>
          <w:tab w:pos="4536" w:val="center"/>
        </w:tabs>
        <w:spacing w:before="2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1B5FC0">
          <w:rPr>
            <w:noProof/>
          </w:rPr>
          <w:t>4</w:t>
        </w:r>
        <w:r>
          <w:fldChar w:fldCharType="end"/>
        </w:r>
        <w:r w:rsidR="00BB5028">
          <w:tab/>
        </w:r>
        <w:r>
          <w:t xml:space="preserve"> </w:t>
        </w:r>
        <w:r>
          <w:tab/>
        </w:r>
        <w:r w:rsidR="00BB5028">
          <w:t xml:space="preserve">Poslovni broj: </w:t>
        </w:r>
        <w:r>
          <w:t>11.St</w:t>
        </w:r>
        <w:r w:rsidR="008961E0">
          <w:t>-</w:t>
        </w:r>
        <w:r w:rsidR="00DF7045">
          <w:t>1787/2015</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91922"/>
    <w:rsid w:val="001B1B70"/>
    <w:rsid w:val="001B5FC0"/>
    <w:rsid w:val="001D5B44"/>
    <w:rsid w:val="001F0E1A"/>
    <w:rsid w:val="001F5696"/>
    <w:rsid w:val="00232B2D"/>
    <w:rsid w:val="00251B46"/>
    <w:rsid w:val="002A2FA4"/>
    <w:rsid w:val="003547E0"/>
    <w:rsid w:val="003A0082"/>
    <w:rsid w:val="003D6DBA"/>
    <w:rsid w:val="0045194A"/>
    <w:rsid w:val="00481EC1"/>
    <w:rsid w:val="004E3899"/>
    <w:rsid w:val="005319DE"/>
    <w:rsid w:val="005C27F7"/>
    <w:rsid w:val="005F7F95"/>
    <w:rsid w:val="0062197C"/>
    <w:rsid w:val="00635C16"/>
    <w:rsid w:val="006C6135"/>
    <w:rsid w:val="00753FBC"/>
    <w:rsid w:val="00795982"/>
    <w:rsid w:val="00801E3D"/>
    <w:rsid w:val="008961E0"/>
    <w:rsid w:val="009765BB"/>
    <w:rsid w:val="009C07E6"/>
    <w:rsid w:val="00A73C4F"/>
    <w:rsid w:val="00A9022E"/>
    <w:rsid w:val="00AE0312"/>
    <w:rsid w:val="00B34C77"/>
    <w:rsid w:val="00B85727"/>
    <w:rsid w:val="00B86AFC"/>
    <w:rsid w:val="00BB5028"/>
    <w:rsid w:val="00C02C78"/>
    <w:rsid w:val="00CA1678"/>
    <w:rsid w:val="00CF22CE"/>
    <w:rsid w:val="00D17DEE"/>
    <w:rsid w:val="00D719E2"/>
    <w:rsid w:val="00D93927"/>
    <w:rsid w:val="00D9412E"/>
    <w:rsid w:val="00DE38FE"/>
    <w:rsid w:val="00DF7045"/>
    <w:rsid w:val="00E21F10"/>
    <w:rsid w:val="00EC0475"/>
    <w:rsid w:val="00F523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B5FC0"/>
    <w:rPr>
      <w:color w:val="808080"/>
      <w:bdr w:space="0" w:sz="0" w:color="auto" w:val="none"/>
      <w:shd w:fill="auto" w:color="auto" w:val="clear"/>
    </w:rPr>
  </w:style>
  <w:style w:customStyle="true" w:styleId="eSPISCCParagraphDefaultFont" w:type="character">
    <w:name w:val="eSPIS_CC_Paragraph Default Font"/>
    <w:basedOn w:val="Zadanifontodlomka"/>
    <w:rsid w:val="001B5FC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B5FC0"/>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B5FC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5FC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B5FC0"/>
    <w:rPr>
      <w:color w:val="808080"/>
      <w:bdr w:color="auto" w:space="0" w:sz="0" w:val="none"/>
      <w:shd w:color="auto" w:fill="auto" w:val="clear"/>
    </w:rPr>
  </w:style>
  <w:style w:customStyle="1" w:styleId="eSPISCCParagraphDefaultFont" w:type="character">
    <w:name w:val="eSPIS_CC_Paragraph Default Font"/>
    <w:basedOn w:val="Zadanifontodlomka"/>
    <w:rsid w:val="001B5FC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B5FC0"/>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B5FC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5FC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St-1787/2015</izvorni_sadrzaj>
    <derivirana_varijabla naziv="DomainObject.Predmet.OznakaBroj_1">St-1787/2015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ZADRUGA RARITET za turizam i usluge</izvorni_sadrzaj>
    <derivirana_varijabla naziv="DomainObject.Predmet.ProtustrankaFormated_1">  ZADRUGA RARITET za turizam i usluge</derivirana_varijabla>
  </DomainObject.Predmet.ProtustrankaFormated>
  <DomainObject.Predmet.ProtustrankaFormatedOIB>
    <izvorni_sadrzaj>  ZADRUGA RARITET za turizam i usluge, OIB 44872003646</izvorni_sadrzaj>
    <derivirana_varijabla naziv="DomainObject.Predmet.ProtustrankaFormatedOIB_1">  ZADRUGA RARITET za turizam i usluge, OIB 44872003646</derivirana_varijabla>
  </DomainObject.Predmet.ProtustrankaFormatedOIB>
  <DomainObject.Predmet.ProtustrankaFormatedWithAdress>
    <izvorni_sadrzaj> ZADRUGA RARITET za turizam i usluge, Kraj 61, 21232 Sinj</izvorni_sadrzaj>
    <derivirana_varijabla naziv="DomainObject.Predmet.ProtustrankaFormatedWithAdress_1"> ZADRUGA RARITET za turizam i usluge, Kraj 61, 21232 Sinj</derivirana_varijabla>
  </DomainObject.Predmet.ProtustrankaFormatedWithAdress>
  <DomainObject.Predmet.ProtustrankaFormatedWithAdressOIB>
    <izvorni_sadrzaj> ZADRUGA RARITET za turizam i usluge, OIB 44872003646, Kraj 61, 21232 Sinj</izvorni_sadrzaj>
    <derivirana_varijabla naziv="DomainObject.Predmet.ProtustrankaFormatedWithAdressOIB_1"> ZADRUGA RARITET za turizam i usluge, OIB 44872003646, Kraj 61, 21232 Sinj</derivirana_varijabla>
  </DomainObject.Predmet.ProtustrankaFormatedWithAdressOIB>
  <DomainObject.Predmet.ProtustrankaWithAdress>
    <izvorni_sadrzaj>ZADRUGA RARITET za turizam i usluge Kraj 61, 21232 Sinj</izvorni_sadrzaj>
    <derivirana_varijabla naziv="DomainObject.Predmet.ProtustrankaWithAdress_1">ZADRUGA RARITET za turizam i usluge Kraj 61, 21232 Sinj</derivirana_varijabla>
  </DomainObject.Predmet.ProtustrankaWithAdress>
  <DomainObject.Predmet.ProtustrankaWithAdressOIB>
    <izvorni_sadrzaj>ZADRUGA RARITET za turizam i usluge, OIB 44872003646, Kraj 61, 21232 Sinj</izvorni_sadrzaj>
    <derivirana_varijabla naziv="DomainObject.Predmet.ProtustrankaWithAdressOIB_1">ZADRUGA RARITET za turizam i usluge, OIB 44872003646, Kraj 61, 21232 Sinj</derivirana_varijabla>
  </DomainObject.Predmet.ProtustrankaWithAdressOIB>
  <DomainObject.Predmet.ProtustrankaNazivFormated>
    <izvorni_sadrzaj>ZADRUGA RARITET za turizam i usluge</izvorni_sadrzaj>
    <derivirana_varijabla naziv="DomainObject.Predmet.ProtustrankaNazivFormated_1">ZADRUGA RARITET za turizam i usluge</derivirana_varijabla>
  </DomainObject.Predmet.ProtustrankaNazivFormated>
  <DomainObject.Predmet.ProtustrankaNazivFormatedOIB>
    <izvorni_sadrzaj>ZADRUGA RARITET za turizam i usluge, OIB 44872003646</izvorni_sadrzaj>
    <derivirana_varijabla naziv="DomainObject.Predmet.ProtustrankaNazivFormatedOIB_1">ZADRUGA RARITET za turizam i usluge, OIB 44872003646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4256.08</izvorni_sadrzaj>
    <derivirana_varijabla naziv="DomainObject.Predmet.TrenutnaVrijednost_1">4256.08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RARITET za turizam i usluge</item>
    </izvorni_sadrzaj>
    <derivirana_varijabla naziv="DomainObject.Predmet.ProtuStrankaListFormated_1">
      <item>ZADRUGA RARITET za turizam i usluge</item>
    </derivirana_varijabla>
  </DomainObject.Predmet.ProtuStrankaListFormated>
  <DomainObject.Predmet.ProtuStrankaListFormatedOIB>
    <izvorni_sadrzaj>
      <item>ZADRUGA RARITET za turizam i usluge, OIB 44872003646</item>
    </izvorni_sadrzaj>
    <derivirana_varijabla naziv="DomainObject.Predmet.ProtuStrankaListFormatedOIB_1">
      <item>ZADRUGA RARITET za turizam i usluge, OIB 44872003646</item>
    </derivirana_varijabla>
  </DomainObject.Predmet.ProtuStrankaListFormatedOIB>
  <DomainObject.Predmet.ProtuStrankaListFormatedWithAdress>
    <izvorni_sadrzaj>
      <item>ZADRUGA RARITET za turizam i usluge, Kraj 61, 21232 Sinj</item>
    </izvorni_sadrzaj>
    <derivirana_varijabla naziv="DomainObject.Predmet.ProtuStrankaListFormatedWithAdress_1">
      <item>ZADRUGA RARITET za turizam i usluge, Kraj 61, 21232 Sinj</item>
    </derivirana_varijabla>
  </DomainObject.Predmet.ProtuStrankaListFormatedWithAdress>
  <DomainObject.Predmet.ProtuStrankaListFormatedWithAdressOIB>
    <izvorni_sadrzaj>
      <item>ZADRUGA RARITET za turizam i usluge, OIB 44872003646, Kraj 61, 21232 Sinj</item>
    </izvorni_sadrzaj>
    <derivirana_varijabla naziv="DomainObject.Predmet.ProtuStrankaListFormatedWithAdressOIB_1">
      <item>ZADRUGA RARITET za turizam i usluge, OIB 44872003646, Kraj 61, 21232 Sinj</item>
    </derivirana_varijabla>
  </DomainObject.Predmet.ProtuStrankaListFormatedWithAdressOIB>
  <DomainObject.Predmet.ProtuStrankaListNazivFormated>
    <izvorni_sadrzaj>
      <item>ZADRUGA RARITET za turizam i usluge</item>
    </izvorni_sadrzaj>
    <derivirana_varijabla naziv="DomainObject.Predmet.ProtuStrankaListNazivFormated_1">
      <item>ZADRUGA RARITET za turizam i usluge</item>
    </derivirana_varijabla>
  </DomainObject.Predmet.ProtuStrankaListNazivFormated>
  <DomainObject.Predmet.ProtuStrankaListNazivFormatedOIB>
    <izvorni_sadrzaj>
      <item>ZADRUGA RARITET za turizam i usluge, OIB 44872003646</item>
    </izvorni_sadrzaj>
    <derivirana_varijabla naziv="DomainObject.Predmet.ProtuStrankaListNazivFormatedOIB_1">
      <item>ZADRUGA RARITET za turizam i usluge, OIB 44872003646</item>
    </derivirana_varijabla>
  </DomainObject.Predmet.ProtuStrankaListNazivFormatedOIB>
  <DomainObject.Predmet.OstaliListFormated>
    <izvorni_sadrzaj>
      <item>Marin Čatipović</item>
    </izvorni_sadrzaj>
    <derivirana_varijabla naziv="DomainObject.Predmet.OstaliListFormated_1">
      <item>Marin Čatipović</item>
    </derivirana_varijabla>
  </DomainObject.Predmet.OstaliListFormated>
  <DomainObject.Predmet.OstaliListFormatedOIB>
    <izvorni_sadrzaj>
      <item>Marin Čatipović, OIB 00540729329</item>
    </izvorni_sadrzaj>
    <derivirana_varijabla naziv="DomainObject.Predmet.OstaliListFormatedOIB_1">
      <item>Marin Čatipović, OIB 00540729329</item>
    </derivirana_varijabla>
  </DomainObject.Predmet.OstaliListFormatedOIB>
  <DomainObject.Predmet.OstaliListFormatedWithAdress>
    <izvorni_sadrzaj>
      <item>Marin Čatipović, Kraj 84, 21232 Kraj</item>
    </izvorni_sadrzaj>
    <derivirana_varijabla naziv="DomainObject.Predmet.OstaliListFormatedWithAdress_1">
      <item>Marin Čatipović, Kraj 84, 21232 Kraj</item>
    </derivirana_varijabla>
  </DomainObject.Predmet.OstaliListFormatedWithAdress>
  <DomainObject.Predmet.OstaliListFormatedWithAdressOIB>
    <izvorni_sadrzaj>
      <item>Marin Čatipović, OIB 00540729329, Kraj 84, 21232 Kraj</item>
    </izvorni_sadrzaj>
    <derivirana_varijabla naziv="DomainObject.Predmet.OstaliListFormatedWithAdressOIB_1">
      <item>Marin Čatipović, OIB 00540729329, Kraj 84, 21232 Kraj</item>
    </derivirana_varijabla>
  </DomainObject.Predmet.OstaliListFormatedWithAdressOIB>
  <DomainObject.Predmet.OstaliListNazivFormated>
    <izvorni_sadrzaj>
      <item>Marin Čatipović</item>
    </izvorni_sadrzaj>
    <derivirana_varijabla naziv="DomainObject.Predmet.OstaliListNazivFormated_1">
      <item>Marin Čatipović</item>
    </derivirana_varijabla>
  </DomainObject.Predmet.OstaliListNazivFormated>
  <DomainObject.Predmet.OstaliListNazivFormatedOIB>
    <izvorni_sadrzaj>
      <item>Marin Čatipović, OIB 00540729329</item>
    </izvorni_sadrzaj>
    <derivirana_varijabla naziv="DomainObject.Predmet.OstaliListNazivFormatedOIB_1">
      <item>Marin Čatipović, OIB 00540729329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RARITET za turizam i usluge</izvorni_sadrzaj>
    <derivirana_varijabla naziv="DomainObject.Predmet.ProtustrankaIDrugi_1">ZADRUGA RARITET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RARITET za turizam i usluge, OIB 44872003646, Kraj 61, 21232 Sinj</izvorni_sadrzaj>
    <derivirana_varijabla naziv="DomainObject.Predmet.ProtustrankaIDrugiAdressOIB_1">ZADRUGA RARITET za turizam i usluge, OIB 44872003646, Kraj 61, 21232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RARITET za turizam i usluge</item>
      <item>FINANCIJSKA AGENCIJA, RC SPLIT</item>
      <item>Marin Čatipović</item>
    </izvorni_sadrzaj>
    <derivirana_varijabla naziv="DomainObject.Predmet.SudioniciListNaziv_1">
      <item>ZADRUGA RARITET za turizam i usluge</item>
      <item>FINANCIJSKA AGENCIJA, RC SPLIT</item>
      <item>Marin Čatipović</item>
    </derivirana_varijabla>
  </DomainObject.Predmet.SudioniciListNaziv>
  <DomainObject.Predmet.SudioniciListAdressOIB>
    <izvorni_sadrzaj>
      <item>ZADRUGA RARITET za turizam i usluge, OIB 44872003646, Kraj 61,21232 Sinj</item>
      <item>FINANCIJSKA AGENCIJA, RC SPLIT, OIB 85821130368, Mažuranićevo šetalište 24 b,21000 Split</item>
      <item>Marin Čatipović, OIB 00540729329, Kraj 84,21232 Kraj</item>
    </izvorni_sadrzaj>
    <derivirana_varijabla naziv="DomainObject.Predmet.SudioniciListAdressOIB_1">
      <item>ZADRUGA RARITET za turizam i usluge, OIB 44872003646, Kraj 61,21232 Sinj</item>
      <item>FINANCIJSKA AGENCIJA, RC SPLIT, OIB 85821130368, Mažuranićevo šetalište 24 b,21000 Split</item>
      <item>Marin Čatipović, OIB 00540729329, Kraj 84,21232 Kraj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44872003646</item>
      <item>, OIB 85821130368</item>
      <item>, OIB 00540729329</item>
    </izvorni_sadrzaj>
    <derivirana_varijabla naziv="DomainObject.Predmet.SudioniciListNazivOIB_1">
      <item>, OIB 44872003646</item>
      <item>, OIB 85821130368</item>
      <item>, OIB 00540729329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2EE963-8709-45FA-AA99-119126F60B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1392</properties:Words>
  <properties:Characters>7967</properties:Characters>
  <properties:Lines>143</properties:Lines>
  <properties:Paragraphs>40</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2018-01-08T12:13:00Z</cp:lastPrinted>
  <dcterms:modified xmlns:xsi="http://www.w3.org/2001/XMLSchema-instance" xsi:type="dcterms:W3CDTF">2018-01-08T12:43:00Z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