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8729" w14:paraId="8e0872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2A06" w:rsidP="00CD2A06" w:rsidR="00CD2A06" w:rsidRPr="00CD2A06">
      <w:pPr>
        <w:spacing w:after="0"/>
        <w:jc w:val="right"/>
        <w:rPr>
          <w:rFonts w:cs="Times New Roman" w:eastAsia="Times New Roman"/>
          <w:lang w:eastAsia="hr-HR"/>
        </w:rPr>
      </w:pPr>
      <w:r w:rsidRPr="00CD2A06">
        <w:rPr>
          <w:rFonts w:cs="Times New Roman" w:eastAsia="Times New Roman"/>
          <w:lang w:eastAsia="hr-HR"/>
        </w:rPr>
        <w:tab/>
      </w:r>
      <w:r w:rsidRPr="00CD2A06">
        <w:rPr>
          <w:rFonts w:cs="Times New Roman" w:eastAsia="Times New Roman"/>
          <w:lang w:eastAsia="hr-HR"/>
        </w:rPr>
        <w:tab/>
      </w:r>
      <w:r w:rsidRPr="00CD2A06">
        <w:rPr>
          <w:rFonts w:cs="Times New Roman" w:eastAsia="Times New Roman"/>
          <w:lang w:eastAsia="hr-HR"/>
        </w:rPr>
        <w:tab/>
      </w:r>
      <w:r w:rsidRPr="00CD2A06">
        <w:rPr>
          <w:rFonts w:cs="Times New Roman" w:eastAsia="Times New Roman"/>
          <w:lang w:eastAsia="hr-HR"/>
        </w:rPr>
        <w:tab/>
      </w:r>
      <w:r w:rsidRPr="00CD2A06">
        <w:rPr>
          <w:rFonts w:cs="Times New Roman" w:eastAsia="Times New Roman"/>
          <w:lang w:eastAsia="hr-HR"/>
        </w:rPr>
        <w:tab/>
      </w:r>
      <w:r w:rsidRPr="00CD2A06">
        <w:rPr>
          <w:rFonts w:cs="Times New Roman" w:eastAsia="Times New Roman"/>
          <w:lang w:eastAsia="hr-HR"/>
        </w:rPr>
        <w:tab/>
      </w:r>
      <w:r w:rsidRPr="00CD2A06">
        <w:rPr>
          <w:rFonts w:cs="Times New Roman" w:eastAsia="Times New Roman"/>
          <w:lang w:eastAsia="hr-HR"/>
        </w:rPr>
        <w:tab/>
      </w:r>
      <w:r w:rsidRPr="00CD2A06">
        <w:rPr>
          <w:rFonts w:cs="Times New Roman" w:eastAsia="Times New Roman"/>
          <w:lang w:eastAsia="hr-HR"/>
        </w:rPr>
        <w:tab/>
        <w:t xml:space="preserve">  Poslovni broj 3. St-32/2017-11</w:t>
      </w:r>
    </w:p>
    <w:p w:rsidRDefault="00CD2A06" w:rsidP="00CD2A06" w:rsidR="00CD2A06" w:rsidRPr="00CD2A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2A06" w:rsidP="00CD2A06" w:rsidR="00CD2A06" w:rsidRPr="00CD2A0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D2A06" w:rsidP="00CD2A06" w:rsidR="00CD2A06" w:rsidRPr="00CD2A06">
      <w:pPr>
        <w:spacing w:after="0"/>
        <w:ind w:firstLine="708"/>
        <w:rPr>
          <w:rFonts w:cs="Times New Roman" w:eastAsia="Times New Roman"/>
          <w:lang w:eastAsia="hr-HR"/>
        </w:rPr>
      </w:pPr>
      <w:r w:rsidRPr="00CD2A06">
        <w:rPr>
          <w:rFonts w:cs="Times New Roman" w:eastAsia="Times New Roman"/>
          <w:lang w:eastAsia="hr-HR"/>
        </w:rPr>
        <w:t>REPUBLIKA HRVATSKA</w:t>
      </w:r>
    </w:p>
    <w:p w:rsidRDefault="00CD2A06" w:rsidP="00CD2A06" w:rsidR="00CD2A06" w:rsidRPr="00CD2A06">
      <w:pPr>
        <w:spacing w:after="0"/>
        <w:ind w:firstLine="708"/>
        <w:rPr>
          <w:rFonts w:cs="Times New Roman" w:eastAsia="Times New Roman"/>
          <w:lang w:eastAsia="hr-HR"/>
        </w:rPr>
      </w:pPr>
      <w:r w:rsidRPr="00CD2A06">
        <w:rPr>
          <w:rFonts w:cs="Times New Roman" w:eastAsia="Times New Roman"/>
          <w:lang w:eastAsia="hr-HR"/>
        </w:rPr>
        <w:t>TRGOVAČKI SUD U ZADRU</w:t>
      </w:r>
    </w:p>
    <w:p w:rsidRDefault="00CD2A06" w:rsidP="00CD2A06" w:rsidR="00CD2A06" w:rsidRPr="00CD2A06">
      <w:pPr>
        <w:spacing w:after="0"/>
        <w:ind w:firstLine="708"/>
        <w:rPr>
          <w:rFonts w:cs="Times New Roman" w:eastAsia="Times New Roman"/>
          <w:lang w:eastAsia="hr-HR"/>
        </w:rPr>
      </w:pPr>
      <w:r w:rsidRPr="00CD2A06">
        <w:rPr>
          <w:rFonts w:cs="Times New Roman" w:eastAsia="Times New Roman"/>
          <w:lang w:eastAsia="hr-HR"/>
        </w:rPr>
        <w:t>Zadar, Dr. Franje Tuđmana 35</w:t>
      </w:r>
    </w:p>
    <w:p w:rsidRDefault="00CD2A06" w:rsidP="00CD2A06" w:rsidR="00CD2A06" w:rsidRPr="00CD2A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2A06" w:rsidP="00CD2A06" w:rsidR="00CD2A06" w:rsidRPr="00CD2A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2A06" w:rsidP="00CD2A06" w:rsidR="00CD2A06" w:rsidRPr="00CD2A06">
      <w:pPr>
        <w:spacing w:after="0"/>
        <w:jc w:val="center"/>
        <w:rPr>
          <w:rFonts w:cs="Times New Roman" w:eastAsia="Times New Roman"/>
          <w:lang w:eastAsia="hr-HR"/>
        </w:rPr>
      </w:pPr>
      <w:r w:rsidRPr="00CD2A06">
        <w:rPr>
          <w:rFonts w:cs="Times New Roman" w:eastAsia="Times New Roman"/>
          <w:lang w:eastAsia="hr-HR"/>
        </w:rPr>
        <w:t xml:space="preserve">R E P U B L I K A  H R V A T S K A </w:t>
      </w:r>
    </w:p>
    <w:p w:rsidRDefault="00CD2A06" w:rsidP="00CD2A06" w:rsidR="00CD2A06" w:rsidRPr="00CD2A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2A06" w:rsidP="00CD2A06" w:rsidR="00CD2A06" w:rsidRPr="00CD2A06">
      <w:pPr>
        <w:spacing w:after="0"/>
        <w:jc w:val="center"/>
        <w:rPr>
          <w:rFonts w:cs="Times New Roman" w:eastAsia="Times New Roman"/>
          <w:lang w:eastAsia="hr-HR"/>
        </w:rPr>
      </w:pPr>
      <w:r w:rsidRPr="00CD2A06">
        <w:rPr>
          <w:rFonts w:cs="Times New Roman" w:eastAsia="Times New Roman"/>
          <w:lang w:eastAsia="hr-HR"/>
        </w:rPr>
        <w:t>R J E Š E NJ E</w:t>
      </w:r>
    </w:p>
    <w:p w:rsidRDefault="00CD2A06" w:rsidP="00CD2A06" w:rsidR="00CD2A06" w:rsidRPr="00CD2A06">
      <w:pPr>
        <w:spacing w:after="0"/>
        <w:rPr>
          <w:rFonts w:cs="Times New Roman" w:eastAsia="Times New Roman"/>
          <w:lang w:eastAsia="hr-HR"/>
        </w:rPr>
      </w:pPr>
    </w:p>
    <w:p w:rsidRDefault="00CD2A06" w:rsidP="00CD2A06" w:rsidR="00CD2A06" w:rsidRPr="00CD2A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2A06">
        <w:rPr>
          <w:rFonts w:cs="Times New Roman" w:eastAsia="Times New Roman"/>
          <w:lang w:eastAsia="hr-HR"/>
        </w:rPr>
        <w:t xml:space="preserve">Trgovački sud u Zadru, OIB: 39670464653, po sutkinji Tini Grgas, postupajući po prijedlogu Republike Hrvatske, Ministarstva financija, Porezne uprave, Područni ured Dalmacija za otvaranje stečajnog postupka nad dužnikom SUNCE JAHTA d.o.o. sa sjedištem u Rogoznici, Viška 12, OIB:54489414172, zastupanom po direktoru Gerhardu </w:t>
      </w:r>
      <w:proofErr w:type="spellStart"/>
      <w:r w:rsidRPr="00CD2A06">
        <w:rPr>
          <w:rFonts w:cs="Times New Roman" w:eastAsia="Times New Roman"/>
          <w:lang w:eastAsia="hr-HR"/>
        </w:rPr>
        <w:t>Bergmannu</w:t>
      </w:r>
      <w:proofErr w:type="spellEnd"/>
      <w:r w:rsidRPr="00CD2A06">
        <w:rPr>
          <w:rFonts w:cs="Times New Roman" w:eastAsia="Times New Roman"/>
          <w:lang w:eastAsia="hr-HR"/>
        </w:rPr>
        <w:t xml:space="preserve"> iz Austrije, a ovaj po punomoćniku Vjeranu Paiću, odvjetniku u Šibeniku, 5. lipnja 2017. </w:t>
      </w:r>
    </w:p>
    <w:p w:rsidRDefault="00CD2A06" w:rsidP="00CD2A06" w:rsidR="00CD2A06" w:rsidRPr="00CD2A06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CD2A06" w:rsidP="00CD2A06" w:rsidR="00CD2A06" w:rsidRPr="00CD2A06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CD2A06">
        <w:rPr>
          <w:rFonts w:cs="Times New Roman" w:eastAsia="Times New Roman"/>
          <w:lang w:eastAsia="hr-HR" w:val="en-AU"/>
        </w:rPr>
        <w:t>r</w:t>
      </w:r>
      <w:proofErr w:type="gram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i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j e š </w:t>
      </w:r>
      <w:proofErr w:type="spellStart"/>
      <w:r w:rsidRPr="00CD2A06">
        <w:rPr>
          <w:rFonts w:cs="Times New Roman" w:eastAsia="Times New Roman"/>
          <w:lang w:eastAsia="hr-HR" w:val="en-AU"/>
        </w:rPr>
        <w:t>i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o  j e</w:t>
      </w:r>
    </w:p>
    <w:p w:rsidRDefault="00CD2A06" w:rsidP="00CD2A06" w:rsidR="00CD2A06" w:rsidRPr="00CD2A06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</w:p>
    <w:p w:rsidRDefault="00CD2A06" w:rsidP="00CD2A06" w:rsidR="00CD2A06" w:rsidRPr="00CD2A06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r w:rsidRPr="00CD2A06">
        <w:rPr>
          <w:rFonts w:cs="Times New Roman" w:eastAsia="Times New Roman"/>
          <w:lang w:eastAsia="hr-HR" w:val="en-AU"/>
        </w:rPr>
        <w:t xml:space="preserve">I. </w:t>
      </w:r>
      <w:proofErr w:type="spellStart"/>
      <w:r w:rsidRPr="00CD2A06">
        <w:rPr>
          <w:rFonts w:cs="Times New Roman" w:eastAsia="Times New Roman"/>
          <w:lang w:eastAsia="hr-HR" w:val="en-AU"/>
        </w:rPr>
        <w:t>Pozivaju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CD2A06">
        <w:rPr>
          <w:rFonts w:cs="Times New Roman" w:eastAsia="Times New Roman"/>
          <w:lang w:eastAsia="hr-HR" w:val="en-AU"/>
        </w:rPr>
        <w:t>osobe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koje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imaju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pravni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interes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za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provedbom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stečajnoga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postupka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nad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r w:rsidRPr="00CD2A06">
        <w:rPr>
          <w:rFonts w:cs="Times New Roman" w:eastAsia="Times New Roman"/>
          <w:lang w:eastAsia="hr-HR"/>
        </w:rPr>
        <w:t xml:space="preserve">dužnikom SUNCE JAHTA d.o.o. sa sjedištem u Rogoznici, Viška 12, OIB:54489414172,  </w:t>
      </w:r>
      <w:r w:rsidRPr="00CD2A06">
        <w:rPr>
          <w:rFonts w:cs="Times New Roman" w:eastAsia="Times New Roman"/>
          <w:lang w:eastAsia="hr-HR" w:val="en-AU"/>
        </w:rPr>
        <w:t xml:space="preserve">u </w:t>
      </w:r>
      <w:proofErr w:type="spellStart"/>
      <w:r w:rsidRPr="00CD2A06">
        <w:rPr>
          <w:rFonts w:cs="Times New Roman" w:eastAsia="Times New Roman"/>
          <w:lang w:eastAsia="hr-HR" w:val="en-AU"/>
        </w:rPr>
        <w:t>roku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od 15 dana od </w:t>
      </w:r>
      <w:proofErr w:type="spellStart"/>
      <w:r w:rsidRPr="00CD2A06">
        <w:rPr>
          <w:rFonts w:cs="Times New Roman" w:eastAsia="Times New Roman"/>
          <w:lang w:eastAsia="hr-HR" w:val="en-AU"/>
        </w:rPr>
        <w:t>isteka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osmog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dana od dana </w:t>
      </w:r>
      <w:proofErr w:type="spellStart"/>
      <w:r w:rsidRPr="00CD2A06">
        <w:rPr>
          <w:rFonts w:cs="Times New Roman" w:eastAsia="Times New Roman"/>
          <w:lang w:eastAsia="hr-HR" w:val="en-AU"/>
        </w:rPr>
        <w:t>objave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ovog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rješenja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na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mrežnoj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stranici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CD2A06">
        <w:rPr>
          <w:rFonts w:cs="Times New Roman" w:eastAsia="Times New Roman"/>
          <w:lang w:eastAsia="hr-HR" w:val="en-AU"/>
        </w:rPr>
        <w:t>Oglasna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ploča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suda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CD2A06">
        <w:rPr>
          <w:rFonts w:cs="Times New Roman" w:eastAsia="Times New Roman"/>
          <w:lang w:eastAsia="hr-HR" w:val="en-AU"/>
        </w:rPr>
        <w:t>solidarno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uplatiti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predujam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za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namirenje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troškova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prethodnoga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i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otvorenoga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stečajnog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postupka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CD2A06">
        <w:rPr>
          <w:rFonts w:cs="Times New Roman" w:eastAsia="Times New Roman"/>
          <w:lang w:eastAsia="hr-HR" w:val="en-AU"/>
        </w:rPr>
        <w:t>iznosu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od 5.000,00 </w:t>
      </w:r>
      <w:proofErr w:type="spellStart"/>
      <w:r w:rsidRPr="00CD2A06">
        <w:rPr>
          <w:rFonts w:cs="Times New Roman" w:eastAsia="Times New Roman"/>
          <w:lang w:eastAsia="hr-HR" w:val="en-AU"/>
        </w:rPr>
        <w:t>kuna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CD2A06">
        <w:rPr>
          <w:rFonts w:cs="Times New Roman" w:eastAsia="Times New Roman"/>
          <w:lang w:eastAsia="hr-HR" w:val="en-AU"/>
        </w:rPr>
        <w:t>pettisuća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kuna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) </w:t>
      </w:r>
      <w:proofErr w:type="spellStart"/>
      <w:r w:rsidRPr="00CD2A06">
        <w:rPr>
          <w:rFonts w:cs="Times New Roman" w:eastAsia="Times New Roman"/>
          <w:lang w:eastAsia="hr-HR" w:val="en-AU"/>
        </w:rPr>
        <w:t>na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žiro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račun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ovog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suda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otvoren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kod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Hrvatske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poštanske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banke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d.d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CD2A06">
        <w:rPr>
          <w:rFonts w:cs="Times New Roman" w:eastAsia="Times New Roman"/>
          <w:lang w:eastAsia="hr-HR" w:val="en-AU"/>
        </w:rPr>
        <w:t>broj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: IBAN: HR43 2390 0011 3000 0085 7 s </w:t>
      </w:r>
      <w:proofErr w:type="spellStart"/>
      <w:r w:rsidRPr="00CD2A06">
        <w:rPr>
          <w:rFonts w:cs="Times New Roman" w:eastAsia="Times New Roman"/>
          <w:lang w:eastAsia="hr-HR" w:val="en-AU"/>
        </w:rPr>
        <w:t>pozivom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na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broj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odobrenja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05 221-32-17</w:t>
      </w:r>
    </w:p>
    <w:p w:rsidRDefault="00CD2A06" w:rsidP="00CD2A06" w:rsidR="00CD2A06" w:rsidRPr="00CD2A06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CD2A06">
        <w:rPr>
          <w:rFonts w:cs="Times New Roman" w:eastAsia="Times New Roman"/>
          <w:lang w:eastAsia="hr-HR" w:val="en-AU"/>
        </w:rPr>
        <w:t xml:space="preserve">II. </w:t>
      </w:r>
      <w:proofErr w:type="spellStart"/>
      <w:r w:rsidRPr="00CD2A06">
        <w:rPr>
          <w:rFonts w:cs="Times New Roman" w:eastAsia="Times New Roman"/>
          <w:lang w:eastAsia="hr-HR" w:val="en-AU"/>
        </w:rPr>
        <w:t>Ako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osobe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iz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točke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I. </w:t>
      </w:r>
      <w:proofErr w:type="spellStart"/>
      <w:r w:rsidRPr="00CD2A06">
        <w:rPr>
          <w:rFonts w:cs="Times New Roman" w:eastAsia="Times New Roman"/>
          <w:lang w:eastAsia="hr-HR" w:val="en-AU"/>
        </w:rPr>
        <w:t>izreke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ovog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rješenja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ne </w:t>
      </w:r>
      <w:proofErr w:type="spellStart"/>
      <w:r w:rsidRPr="00CD2A06">
        <w:rPr>
          <w:rFonts w:cs="Times New Roman" w:eastAsia="Times New Roman"/>
          <w:lang w:eastAsia="hr-HR" w:val="en-AU"/>
        </w:rPr>
        <w:t>predujme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zatraženi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iznos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CD2A06">
        <w:rPr>
          <w:rFonts w:cs="Times New Roman" w:eastAsia="Times New Roman"/>
          <w:lang w:eastAsia="hr-HR" w:val="en-AU"/>
        </w:rPr>
        <w:t>sud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CD2A06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donijeti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rješenje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CD2A06">
        <w:rPr>
          <w:rFonts w:cs="Times New Roman" w:eastAsia="Times New Roman"/>
          <w:lang w:eastAsia="hr-HR" w:val="en-AU"/>
        </w:rPr>
        <w:t>otvaranju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i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istovremenom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zaključenju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stečajnoga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postupka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nad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uvodno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označenim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dužnikom</w:t>
      </w:r>
      <w:proofErr w:type="spellEnd"/>
      <w:r w:rsidRPr="00CD2A06">
        <w:rPr>
          <w:rFonts w:cs="Times New Roman" w:eastAsia="Times New Roman"/>
          <w:lang w:eastAsia="hr-HR" w:val="en-AU"/>
        </w:rPr>
        <w:t>.</w:t>
      </w:r>
    </w:p>
    <w:p w:rsidRDefault="00CD2A06" w:rsidP="00CD2A06" w:rsidR="00CD2A06" w:rsidRPr="00CD2A06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CD2A06">
        <w:rPr>
          <w:rFonts w:cs="Times New Roman" w:eastAsia="Times New Roman"/>
          <w:lang w:eastAsia="hr-HR" w:val="en-AU"/>
        </w:rPr>
        <w:t xml:space="preserve">III. </w:t>
      </w:r>
      <w:proofErr w:type="spellStart"/>
      <w:r w:rsidRPr="00CD2A06">
        <w:rPr>
          <w:rFonts w:cs="Times New Roman" w:eastAsia="Times New Roman"/>
          <w:lang w:eastAsia="hr-HR" w:val="en-AU"/>
        </w:rPr>
        <w:t>Ovo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rješenje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CD2A06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CD2A06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CD2A06">
        <w:rPr>
          <w:rFonts w:cs="Times New Roman" w:eastAsia="Times New Roman"/>
          <w:lang w:eastAsia="hr-HR" w:val="en-AU"/>
        </w:rPr>
        <w:t>objaviti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na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mrežnoj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stranici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CD2A06">
        <w:rPr>
          <w:rFonts w:cs="Times New Roman" w:eastAsia="Times New Roman"/>
          <w:lang w:eastAsia="hr-HR" w:val="en-AU"/>
        </w:rPr>
        <w:t>Oglasna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ploča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suda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D2A06">
        <w:rPr>
          <w:rFonts w:cs="Times New Roman" w:eastAsia="Times New Roman"/>
          <w:lang w:eastAsia="hr-HR" w:val="en-AU"/>
        </w:rPr>
        <w:t>istog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dana </w:t>
      </w:r>
      <w:proofErr w:type="spellStart"/>
      <w:r w:rsidRPr="00CD2A06">
        <w:rPr>
          <w:rFonts w:cs="Times New Roman" w:eastAsia="Times New Roman"/>
          <w:lang w:eastAsia="hr-HR" w:val="en-AU"/>
        </w:rPr>
        <w:t>kada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CD2A06">
        <w:rPr>
          <w:rFonts w:cs="Times New Roman" w:eastAsia="Times New Roman"/>
          <w:lang w:eastAsia="hr-HR" w:val="en-AU"/>
        </w:rPr>
        <w:t>doneseno</w:t>
      </w:r>
      <w:proofErr w:type="spellEnd"/>
      <w:r w:rsidRPr="00CD2A06">
        <w:rPr>
          <w:rFonts w:cs="Times New Roman" w:eastAsia="Times New Roman"/>
          <w:lang w:eastAsia="hr-HR" w:val="en-AU"/>
        </w:rPr>
        <w:t xml:space="preserve">. </w:t>
      </w:r>
    </w:p>
    <w:p w:rsidRDefault="00CD2A06" w:rsidP="00CD2A06" w:rsidR="00CD2A06" w:rsidRPr="00CD2A06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CD2A06" w:rsidP="00CD2A06" w:rsidR="00CD2A06" w:rsidRPr="00CD2A06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spellStart"/>
      <w:r w:rsidRPr="00CD2A06">
        <w:rPr>
          <w:rFonts w:cs="Times New Roman" w:eastAsia="Times New Roman"/>
          <w:lang w:eastAsia="hr-HR" w:val="en-AU"/>
        </w:rPr>
        <w:t>Obrazloženje</w:t>
      </w:r>
      <w:proofErr w:type="spellEnd"/>
    </w:p>
    <w:p w:rsidRDefault="00CD2A06" w:rsidP="00CD2A06" w:rsidR="00CD2A06" w:rsidRPr="00CD2A06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CD2A06" w:rsidP="00CD2A06" w:rsidR="00CD2A06" w:rsidRPr="00CD2A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2A06">
        <w:rPr>
          <w:rFonts w:cs="Times New Roman" w:eastAsia="Calibri"/>
        </w:rPr>
        <w:t xml:space="preserve">Postupajući po zahtjevu Financijske agencije od 10. kolovoza 2016. za pokretanje skraćenog stečajnoga postupka nad dužnikom, a </w:t>
      </w:r>
      <w:r w:rsidRPr="00CD2A06">
        <w:rPr>
          <w:rFonts w:cs="Times New Roman" w:eastAsia="Times New Roman"/>
          <w:lang w:eastAsia="hr-HR"/>
        </w:rPr>
        <w:t>sukladno odredbi čl. 430. Stečajnog zakona (Narodne novine broj 71/15, dalje: SZ). ovaj sud je 2. rujna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D2A06" w:rsidP="00CD2A06" w:rsidR="00CD2A06" w:rsidRPr="00CD2A06">
      <w:pPr>
        <w:spacing w:after="0"/>
        <w:ind w:firstLine="708"/>
        <w:jc w:val="both"/>
        <w:rPr>
          <w:rFonts w:cs="Times New Roman" w:eastAsia="Calibri"/>
        </w:rPr>
      </w:pPr>
      <w:r w:rsidRPr="00CD2A06">
        <w:rPr>
          <w:rFonts w:cs="Times New Roman" w:eastAsia="Calibri"/>
        </w:rPr>
        <w:t xml:space="preserve">U propisanom roku vjerovnica </w:t>
      </w:r>
      <w:r w:rsidRPr="00CD2A06">
        <w:rPr>
          <w:rFonts w:cs="Times New Roman" w:eastAsia="Times New Roman"/>
          <w:lang w:eastAsia="hr-HR"/>
        </w:rPr>
        <w:t>Republika Hrvatska, Ministarstvo financija, Porezna uprava, Područni ured Dalmacija</w:t>
      </w:r>
      <w:r w:rsidRPr="00CD2A06">
        <w:rPr>
          <w:rFonts w:cs="Times New Roman" w:eastAsia="Calibri"/>
        </w:rPr>
        <w:t xml:space="preserve"> dostavila je prijedlog za otvaranje stečajnoga postupka od 4. </w:t>
      </w:r>
      <w:r w:rsidRPr="00CD2A06">
        <w:rPr>
          <w:rFonts w:cs="Times New Roman" w:eastAsia="Calibri"/>
        </w:rPr>
        <w:lastRenderedPageBreak/>
        <w:t xml:space="preserve">listopada 2016. nad uvodno označenim dužnikom kojim je učinila vjerojatnim postojanje svoje tražbine i postojanje imovine dužnika, zbog čega je rješenjem ovog suda </w:t>
      </w:r>
      <w:proofErr w:type="spellStart"/>
      <w:r w:rsidRPr="00CD2A06">
        <w:rPr>
          <w:rFonts w:cs="Times New Roman" w:eastAsia="Calibri"/>
        </w:rPr>
        <w:t>posl</w:t>
      </w:r>
      <w:proofErr w:type="spellEnd"/>
      <w:r w:rsidRPr="00CD2A06">
        <w:rPr>
          <w:rFonts w:cs="Times New Roman" w:eastAsia="Calibri"/>
        </w:rPr>
        <w:t xml:space="preserve">. br. gornji od  27. veljače 2017. pokrenut prethodni postupak radi utvrđivanja pretpostavki za otvaranje stečajnoga postupka nad dužnikom.  </w:t>
      </w:r>
    </w:p>
    <w:p w:rsidRDefault="00CD2A06" w:rsidP="00CD2A06" w:rsidR="00CD2A06" w:rsidRPr="00CD2A06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D2A06">
        <w:rPr>
          <w:rFonts w:cs="Times New Roman" w:eastAsia="Calibri"/>
        </w:rPr>
        <w:tab/>
      </w:r>
      <w:r w:rsidRPr="00CD2A06">
        <w:rPr>
          <w:rFonts w:cs="Times New Roman" w:eastAsia="Times New Roman"/>
          <w:lang w:eastAsia="hr-HR"/>
        </w:rPr>
        <w:t xml:space="preserve">Na ročištu radi očitovanja o prijedlogu i ročištu radi utvrđivanja pretpostavki za otvaranje stečajnog postupka nad dužnikom od 26. svibnja 2017. uvodno označeni punomoćnik osobe ovlaštene za zastupanje po zakonu dužnika je u bitnom naveo da je dužnik suglasan s prijedlogom za otvaranje stečajnoga postupka nad dužnikom zbog postojanja stečajnog razloga nesposobnosti dužnika za plaćanje svojih dospjelih obveza prema vjerovnicima u iznosu od oko 250.000,00 kuna i prezaduženosti istog. Dužnik da nema uvjeta za nastavak svoje osnovne poslovne djelatnosti iznajmljivanja plovnih prijevoznih sredstava, da nema zaposlenika te da u svom vlasništvu nema nekretnina ni pokretnina unovčenjem koje imovine bi se mogli podmiriti troškovi postupka ili vjerovnici dužnika. </w:t>
      </w:r>
    </w:p>
    <w:p w:rsidRDefault="00CD2A06" w:rsidP="00CD2A06" w:rsidR="00CD2A06" w:rsidRPr="00CD2A06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D2A06">
        <w:rPr>
          <w:rFonts w:cs="Times New Roman" w:eastAsia="Times New Roman"/>
          <w:lang w:eastAsia="hr-HR"/>
        </w:rPr>
        <w:tab/>
        <w:t>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CD2A06" w:rsidP="00CD2A06" w:rsidR="00CD2A06" w:rsidRPr="00CD2A06">
      <w:pPr>
        <w:tabs>
          <w:tab w:pos="350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2A06">
        <w:rPr>
          <w:rFonts w:cs="Times New Roman" w:eastAsia="Times New Roman"/>
          <w:lang w:eastAsia="hr-HR"/>
        </w:rPr>
        <w:t>S obzirom da iz prednjih navoda punomoćnika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CD2A06" w:rsidP="00CD2A06" w:rsidR="00CD2A06" w:rsidRPr="00CD2A06">
      <w:pPr>
        <w:tabs>
          <w:tab w:pos="3500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2A06">
        <w:rPr>
          <w:rFonts w:cs="Times New Roman" w:eastAsia="Times New Roman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CD2A06" w:rsidP="00CD2A06" w:rsidR="00CD2A06" w:rsidRPr="00CD2A06">
      <w:pPr>
        <w:spacing w:after="200"/>
        <w:rPr>
          <w:rFonts w:cs="Times New Roman" w:eastAsia="Calibri"/>
        </w:rPr>
      </w:pPr>
    </w:p>
    <w:p w:rsidRDefault="00CD2A06" w:rsidP="00CD2A06" w:rsidR="00CD2A06" w:rsidRPr="00CD2A06">
      <w:pPr>
        <w:spacing w:after="200"/>
        <w:jc w:val="center"/>
        <w:rPr>
          <w:rFonts w:cs="Times New Roman" w:eastAsia="Calibri"/>
        </w:rPr>
      </w:pPr>
      <w:r w:rsidRPr="00CD2A06">
        <w:rPr>
          <w:rFonts w:cs="Times New Roman" w:eastAsia="Calibri"/>
        </w:rPr>
        <w:t xml:space="preserve">U Zadru 5. lipnja 2017. </w:t>
      </w:r>
    </w:p>
    <w:p w:rsidRDefault="00CD2A06" w:rsidP="00CD2A06" w:rsidR="00CD2A06" w:rsidRPr="00CD2A06">
      <w:pPr>
        <w:spacing w:after="200"/>
        <w:ind w:firstLine="708"/>
        <w:jc w:val="both"/>
        <w:rPr>
          <w:rFonts w:cs="Times New Roman" w:eastAsia="Calibri"/>
        </w:rPr>
      </w:pPr>
      <w:r w:rsidRPr="00CD2A06">
        <w:rPr>
          <w:rFonts w:cs="Times New Roman" w:eastAsia="Calibri"/>
        </w:rPr>
        <w:t xml:space="preserve">     </w:t>
      </w:r>
    </w:p>
    <w:p w:rsidRDefault="00CD2A06" w:rsidP="00CD2A06" w:rsidR="00CD2A06" w:rsidRPr="00CD2A06">
      <w:pPr>
        <w:spacing w:after="0"/>
        <w:ind w:firstLine="708"/>
        <w:rPr>
          <w:rFonts w:cs="Times New Roman" w:eastAsia="Times New Roman"/>
          <w:lang w:eastAsia="hr-HR"/>
        </w:rPr>
      </w:pPr>
      <w:r w:rsidRPr="00CD2A06">
        <w:rPr>
          <w:rFonts w:cs="Times New Roman" w:eastAsia="Times New Roman"/>
          <w:lang w:eastAsia="hr-HR"/>
        </w:rPr>
        <w:t xml:space="preserve">Za točnost </w:t>
      </w:r>
      <w:proofErr w:type="spellStart"/>
      <w:r w:rsidRPr="00CD2A06">
        <w:rPr>
          <w:rFonts w:cs="Times New Roman" w:eastAsia="Times New Roman"/>
          <w:lang w:eastAsia="hr-HR"/>
        </w:rPr>
        <w:t>otpravka</w:t>
      </w:r>
      <w:proofErr w:type="spellEnd"/>
      <w:r w:rsidRPr="00CD2A06">
        <w:rPr>
          <w:rFonts w:cs="Times New Roman" w:eastAsia="Times New Roman"/>
          <w:lang w:eastAsia="hr-HR"/>
        </w:rPr>
        <w:t>-ovlaštena službenica:                                             Sutkinja</w:t>
      </w:r>
    </w:p>
    <w:p w:rsidRDefault="00CD2A06" w:rsidP="00CD2A06" w:rsidR="00CD2A06" w:rsidRPr="00CD2A06">
      <w:pPr>
        <w:spacing w:after="0"/>
        <w:ind w:firstLine="708"/>
        <w:rPr>
          <w:rFonts w:cs="Times New Roman" w:eastAsia="Times New Roman"/>
          <w:lang w:eastAsia="hr-HR"/>
        </w:rPr>
      </w:pPr>
      <w:r w:rsidRPr="00CD2A06">
        <w:rPr>
          <w:rFonts w:cs="Times New Roman" w:eastAsia="Times New Roman"/>
          <w:lang w:eastAsia="hr-HR"/>
        </w:rPr>
        <w:t xml:space="preserve">Nena </w:t>
      </w:r>
      <w:proofErr w:type="spellStart"/>
      <w:r w:rsidRPr="00CD2A06">
        <w:rPr>
          <w:rFonts w:cs="Times New Roman" w:eastAsia="Times New Roman"/>
          <w:lang w:eastAsia="hr-HR"/>
        </w:rPr>
        <w:t>Mužanović</w:t>
      </w:r>
      <w:proofErr w:type="spellEnd"/>
      <w:r w:rsidRPr="00CD2A06">
        <w:rPr>
          <w:rFonts w:cs="Times New Roman" w:eastAsia="Times New Roman"/>
          <w:lang w:eastAsia="hr-HR"/>
        </w:rPr>
        <w:t xml:space="preserve">                                                                                     Tina Grgas, v.r.</w:t>
      </w:r>
    </w:p>
    <w:p w:rsidRDefault="00CD2A06" w:rsidP="00CD2A06" w:rsidR="00CD2A06" w:rsidRPr="00CD2A06">
      <w:pPr>
        <w:spacing w:after="0"/>
        <w:jc w:val="right"/>
        <w:rPr>
          <w:rFonts w:cs="Times New Roman" w:eastAsia="Calibri"/>
        </w:rPr>
      </w:pPr>
    </w:p>
    <w:p w:rsidRDefault="00CD2A06" w:rsidP="00CD2A06" w:rsidR="00CD2A06" w:rsidRPr="00CD2A06">
      <w:pPr>
        <w:spacing w:after="200"/>
        <w:ind w:firstLine="708"/>
        <w:rPr>
          <w:rFonts w:cs="Times New Roman" w:eastAsia="Calibri"/>
        </w:rPr>
      </w:pPr>
    </w:p>
    <w:p w:rsidRDefault="00CD2A06" w:rsidP="00CD2A06" w:rsidR="00CD2A06" w:rsidRPr="00CD2A06">
      <w:pPr>
        <w:spacing w:after="200"/>
        <w:ind w:firstLine="708"/>
        <w:rPr>
          <w:rFonts w:cs="Times New Roman" w:eastAsia="Calibri"/>
        </w:rPr>
      </w:pPr>
    </w:p>
    <w:p w:rsidRDefault="00CD2A06" w:rsidP="00CD2A06" w:rsidR="00CD2A06" w:rsidRPr="00CD2A06">
      <w:pPr>
        <w:spacing w:after="200"/>
        <w:ind w:firstLine="708"/>
        <w:rPr>
          <w:rFonts w:cs="Times New Roman" w:eastAsia="Calibri"/>
        </w:rPr>
      </w:pPr>
      <w:r w:rsidRPr="00CD2A06">
        <w:rPr>
          <w:rFonts w:cs="Times New Roman" w:eastAsia="Calibri"/>
        </w:rPr>
        <w:t xml:space="preserve">UPUTA O PRAVNOM LIJEKU: </w:t>
      </w:r>
    </w:p>
    <w:p w:rsidRDefault="00CD2A06" w:rsidP="00CD2A06" w:rsidR="00AE649C" w:rsidRPr="00B76F3C">
      <w:pPr>
        <w:spacing w:after="200"/>
        <w:ind w:firstLine="708"/>
        <w:jc w:val="both"/>
      </w:pPr>
      <w:r w:rsidRPr="00CD2A06">
        <w:rPr>
          <w:rFonts w:cs="Times New Roman" w:eastAsia="Calibri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A06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89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St-32/2017-13</izvorni_sadrzaj>
    <derivirana_varijabla naziv="DomainObject.Oznaka_1">St-32/2017-13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JAHTA društvo s ograničenom odgovornošću za iznajmljivanje plovila i trgovinu</izvorni_sadrzaj>
    <derivirana_varijabla naziv="DomainObject.Predmet.ProtustrankaFormated_1">  SUNCE JAHTA društvo s ograničenom odgovornošću za iznajmljivanje plovila i trgovinu</derivirana_varijabla>
  </DomainObject.Predmet.ProtustrankaFormated>
  <DomainObject.Predmet.ProtustrankaFormatedOIB>
    <izvorni_sadrzaj>  SUNCE JAHTA društvo s ograničenom odgovornošću za iznajmljivanje plovila i trgovinu, OIB 54489414172</izvorni_sadrzaj>
    <derivirana_varijabla naziv="DomainObject.Predmet.ProtustrankaFormatedOIB_1">  SUNCE JAHTA društvo s ograničenom odgovornošću za iznajmljivanje plovila i trgovinu, OIB 54489414172</derivirana_varijabla>
  </DomainObject.Predmet.ProtustrankaFormatedOIB>
  <DomainObject.Predmet.ProtustrankaFormatedWithAdress>
    <izvorni_sadrzaj> SUNCE JAHTA društvo s ograničenom odgovornošću za iznajmljivanje plovila i trgovinu, Viška 12, 22202 Rogoznica</izvorni_sadrzaj>
    <derivirana_varijabla naziv="DomainObject.Predmet.ProtustrankaFormatedWithAdress_1"> SUNCE JAHTA društvo s ograničenom odgovornošću za iznajmljivanje plovila i trgovinu, Viška 12, 22202 Rogoznica</derivirana_varijabla>
  </DomainObject.Predmet.ProtustrankaFormatedWithAdress>
  <DomainObject.Predmet.ProtustrankaFormatedWithAdressOIB>
    <izvorni_sadrzaj> SUNCE JAHTA društvo s ograničenom odgovornošću za iznajmljivanje plovila i trgovinu, OIB 54489414172, Viška 12, 22202 Rogoznica</izvorni_sadrzaj>
    <derivirana_varijabla naziv="DomainObject.Predmet.ProtustrankaFormatedWithAdressOIB_1"> SUNCE JAHTA društvo s ograničenom odgovornošću za iznajmljivanje plovila i trgovinu, OIB 54489414172, Viška 12, 22202 Rogoznica</derivirana_varijabla>
  </DomainObject.Predmet.ProtustrankaFormatedWithAdressOIB>
  <DomainObject.Predmet.ProtustrankaWithAdress>
    <izvorni_sadrzaj>SUNCE JAHTA društvo s ograničenom odgovornošću za iznajmljivanje plovila i trgovinu Viška 12, 22202 Rogoznica</izvorni_sadrzaj>
    <derivirana_varijabla naziv="DomainObject.Predmet.ProtustrankaWithAdress_1">SUNCE JAHTA društvo s ograničenom odgovornošću za iznajmljivanje plovila i trgovinu Viška 12, 22202 Rogoznica</derivirana_varijabla>
  </DomainObject.Predmet.ProtustrankaWithAdress>
  <DomainObject.Predmet.ProtustrankaWithAdressOIB>
    <izvorni_sadrzaj>SUNCE JAHTA društvo s ograničenom odgovornošću za iznajmljivanje plovila i trgovinu, OIB 54489414172, Viška 12, 22202 Rogoznica</izvorni_sadrzaj>
    <derivirana_varijabla naziv="DomainObject.Predmet.ProtustrankaWithAdressOIB_1">SUNCE JAHTA društvo s ograničenom odgovornošću za iznajmljivanje plovila i trgovinu, OIB 54489414172, Viška 12, 22202 Rogoznica</derivirana_varijabla>
  </DomainObject.Predmet.ProtustrankaWithAdressOIB>
  <DomainObject.Predmet.ProtustrankaNazivFormated>
    <izvorni_sadrzaj>SUNCE JAHTA društvo s ograničenom odgovornošću za iznajmljivanje plovila i trgovinu</izvorni_sadrzaj>
    <derivirana_varijabla naziv="DomainObject.Predmet.ProtustrankaNazivFormated_1">SUNCE JAHTA društvo s ograničenom odgovornošću za iznajmljivanje plovila i trgovinu</derivirana_varijabla>
  </DomainObject.Predmet.ProtustrankaNazivFormated>
  <DomainObject.Predmet.ProtustrankaNazivFormatedOIB>
    <izvorni_sadrzaj>SUNCE JAHTA društvo s ograničenom odgovornošću za iznajmljivanje plovila i trgovinu, OIB 54489414172</izvorni_sadrzaj>
    <derivirana_varijabla naziv="DomainObject.Predmet.ProtustrankaNazivFormatedOIB_1">SUNCE JAHTA društvo s ograničenom odgovornošću za iznajmljivanje plovila i trgovinu, OIB 54489414172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SUNCE JAHTA društvo s ograničenom odgovornošću za iznajmljivanje plovila i trgovinu</item>
    </izvorni_sadrzaj>
    <derivirana_varijabla naziv="DomainObject.Predmet.ProtuStrankaListFormated_1">
      <item>SUNCE JAHTA društvo s ograničenom odgovornošću za iznajmljivanje plovila i trgovinu</item>
    </derivirana_varijabla>
  </DomainObject.Predmet.ProtuStrankaListFormated>
  <DomainObject.Predmet.ProtuStrankaListFormatedOIB>
    <izvorni_sadrzaj>
      <item>SUNCE JAHTA društvo s ograničenom odgovornošću za iznajmljivanje plovila i trgovinu, OIB 54489414172</item>
    </izvorni_sadrzaj>
    <derivirana_varijabla naziv="DomainObject.Predmet.ProtuStrankaListFormatedOIB_1">
      <item>SUNCE JAHTA društvo s ograničenom odgovornošću za iznajmljivanje plovila i trgovinu, OIB 54489414172</item>
    </derivirana_varijabla>
  </DomainObject.Predmet.ProtuStrankaListFormatedOIB>
  <DomainObject.Predmet.ProtuStrankaListFormatedWithAdress>
    <izvorni_sadrzaj>
      <item>SUNCE JAHTA društvo s ograničenom odgovornošću za iznajmljivanje plovila i trgovinu, Viška 12, 22202 Rogoznica</item>
    </izvorni_sadrzaj>
    <derivirana_varijabla naziv="DomainObject.Predmet.ProtuStrankaListFormatedWithAdress_1">
      <item>SUNCE JAHTA društvo s ograničenom odgovornošću za iznajmljivanje plovila i trgovinu, Viška 12, 22202 Rogoznica</item>
    </derivirana_varijabla>
  </DomainObject.Predmet.ProtuStrankaListFormatedWithAdress>
  <DomainObject.Predmet.ProtuStrankaListFormatedWithAdressOIB>
    <izvorni_sadrzaj>
      <item>SUNCE JAHTA društvo s ograničenom odgovornošću za iznajmljivanje plovila i trgovinu, OIB 54489414172, Viška 12, 22202 Rogoznica</item>
    </izvorni_sadrzaj>
    <derivirana_varijabla naziv="DomainObject.Predmet.ProtuStrankaListFormatedWithAdressOIB_1">
      <item>SUNCE JAHTA društvo s ograničenom odgovornošću za iznajmljivanje plovila i trgovinu, OIB 54489414172, Viška 12, 22202 Rogoznica</item>
    </derivirana_varijabla>
  </DomainObject.Predmet.ProtuStrankaListFormatedWithAdressOIB>
  <DomainObject.Predmet.ProtuStrankaListNazivFormated>
    <izvorni_sadrzaj>
      <item>SUNCE JAHTA društvo s ograničenom odgovornošću za iznajmljivanje plovila i trgovinu</item>
    </izvorni_sadrzaj>
    <derivirana_varijabla naziv="DomainObject.Predmet.ProtuStrankaListNazivFormated_1">
      <item>SUNCE JAHTA društvo s ograničenom odgovornošću za iznajmljivanje plovila i trgovinu</item>
    </derivirana_varijabla>
  </DomainObject.Predmet.ProtuStrankaListNazivFormated>
  <DomainObject.Predmet.ProtuStrankaListNazivFormatedOIB>
    <izvorni_sadrzaj>
      <item>SUNCE JAHTA društvo s ograničenom odgovornošću za iznajmljivanje plovila i trgovinu, OIB 54489414172</item>
    </izvorni_sadrzaj>
    <derivirana_varijabla naziv="DomainObject.Predmet.ProtuStrankaListNazivFormatedOIB_1">
      <item>SUNCE JAHTA društvo s ograničenom odgovornošću za iznajmljivanje plovila i trgovinu, OIB 54489414172</item>
    </derivirana_varijabla>
  </DomainObject.Predmet.ProtuStrankaListNazivFormatedOIB>
  <DomainObject.Predmet.OstaliListFormated>
    <izvorni_sadrzaj>
      <item>Gerhard Bergmann</item>
      <item>Vjeran Paić</item>
    </izvorni_sadrzaj>
    <derivirana_varijabla naziv="DomainObject.Predmet.OstaliListFormated_1">
      <item>Gerhard Bergmann</item>
      <item>Vjeran Paić</item>
    </derivirana_varijabla>
  </DomainObject.Predmet.OstaliListFormated>
  <DomainObject.Predmet.OstaliListFormatedOIB>
    <izvorni_sadrzaj>
      <item>Gerhard Bergmann, OIB 39730477186</item>
      <item>Vjeran Paić</item>
    </izvorni_sadrzaj>
    <derivirana_varijabla naziv="DomainObject.Predmet.OstaliListFormatedOIB_1">
      <item>Gerhard Bergmann, OIB 39730477186</item>
      <item>Vjeran Paić</item>
    </derivirana_varijabla>
  </DomainObject.Predmet.OstaliListFormatedOIB>
  <DomainObject.Predmet.OstaliListFormatedWithAdress>
    <izvorni_sadrzaj>
      <item>Gerhard Bergmann, Baumgasse 83, Wien</item>
      <item>Vjeran Paić, Petra Grubišića 5, 22000 Šibenik</item>
    </izvorni_sadrzaj>
    <derivirana_varijabla naziv="DomainObject.Predmet.OstaliListFormatedWithAdress_1">
      <item>Gerhard Bergmann, Baumgasse 83, Wien</item>
      <item>Vjeran Paić, Petra Grubišića 5, 22000 Šibenik</item>
    </derivirana_varijabla>
  </DomainObject.Predmet.OstaliListFormatedWithAdress>
  <DomainObject.Predmet.OstaliListFormatedWithAdressOIB>
    <izvorni_sadrzaj>
      <item>Gerhard Bergmann, OIB 39730477186, Baumgasse 83, Wien</item>
      <item>Vjeran Paić, Petra Grubišića 5, 22000 Šibenik</item>
    </izvorni_sadrzaj>
    <derivirana_varijabla naziv="DomainObject.Predmet.OstaliListFormatedWithAdressOIB_1">
      <item>Gerhard Bergmann, OIB 39730477186, Baumgasse 83, Wien</item>
      <item>Vjeran Paić, Petra Grubišića 5, 22000 Šibenik</item>
    </derivirana_varijabla>
  </DomainObject.Predmet.OstaliListFormatedWithAdressOIB>
  <DomainObject.Predmet.OstaliListNazivFormated>
    <izvorni_sadrzaj>
      <item>Gerhard Bergmann</item>
      <item>Vjeran Paić</item>
    </izvorni_sadrzaj>
    <derivirana_varijabla naziv="DomainObject.Predmet.OstaliListNazivFormated_1">
      <item>Gerhard Bergmann</item>
      <item>Vjeran Paić</item>
    </derivirana_varijabla>
  </DomainObject.Predmet.OstaliListNazivFormated>
  <DomainObject.Predmet.OstaliListNazivFormatedOIB>
    <izvorni_sadrzaj>
      <item>Gerhard Bergmann, OIB 39730477186</item>
      <item>Vjeran Paić</item>
    </izvorni_sadrzaj>
    <derivirana_varijabla naziv="DomainObject.Predmet.OstaliListNazivFormatedOIB_1">
      <item>Gerhard Bergmann, OIB 39730477186</item>
      <item>Vjeran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St-32/2017-13</izvorni_sadrzaj>
    <derivirana_varijabla naziv="DomainObject.PoslovniBrojDokumenta_1">St-32/2017-13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SUNCE JAHTA društvo s ograničenom odgovornošću za iznajmljivanje plovila i trgovinu</izvorni_sadrzaj>
    <derivirana_varijabla naziv="DomainObject.Predmet.ProtustrankaIDrugi_1">SUNCE JAHTA društvo s ograničenom odgovornošću za iznajmljivanje plovila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SUNCE JAHTA društvo s ograničenom odgovornošću za iznajmljivanje plovila i trgovinu, OIB 54489414172, Viška 12, 22202 Rogoznica</izvorni_sadrzaj>
    <derivirana_varijabla naziv="DomainObject.Predmet.ProtustrankaIDrugiAdressOIB_1">SUNCE JAHTA društvo s ograničenom odgovornošću za iznajmljivanje plovila i trgovinu, OIB 54489414172, Viška 12,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SUNCE JAHTA društvo s ograničenom odgovornošću za iznajmljivanje plovila i trgovinu</item>
      <item>Financijska agencija</item>
      <item>Gerhard Bergmann</item>
      <item>Vjeran Paić</item>
    </izvorni_sadrzaj>
    <derivirana_varijabla naziv="DomainObject.Predmet.SudioniciListNaziv_1">
      <item>SUNCE JAHTA društvo s ograničenom odgovornošću za iznajmljivanje plovila i trgovinu</item>
      <item>Financijska agencija</item>
      <item>Gerhard Bergmann</item>
      <item>Vjeran Paić</item>
    </derivirana_varijabla>
  </DomainObject.Predmet.SudioniciListNaziv>
  <DomainObject.Predmet.SudioniciListAdressOIB>
    <izvorni_sadrzaj>
      <item>SUNCE JAHTA društvo s ograničenom odgovornošću za iznajmljivanje plovila i trgovinu, OIB 54489414172, Viška 12,22202 Rogoznica</item>
      <item>Financijska agencija, OIB 85821130368, Ulica grada Vukovara 70,10000 Zagreb</item>
      <item>Gerhard Bergmann, OIB 39730477186, Baumgasse 83,Wien</item>
      <item>Vjeran Paić, Petra Grubišića 5,22000 Šibenik</item>
    </izvorni_sadrzaj>
    <derivirana_varijabla naziv="DomainObject.Predmet.SudioniciListAdressOIB_1">
      <item>SUNCE JAHTA društvo s ograničenom odgovornošću za iznajmljivanje plovila i trgovinu, OIB 54489414172, Viška 12,22202 Rogoznica</item>
      <item>Financijska agencija, OIB 85821130368, Ulica grada Vukovara 70,10000 Zagreb</item>
      <item>Gerhard Bergmann, OIB 39730477186, Baumgasse 83,Wien</item>
      <item>Vjeran Paić, Petra Grubišića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E8DCD-F27C-44DC-B547-CC6A1FBC49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798</properties:Words>
  <properties:Characters>4446</properties:Characters>
  <properties:Lines>91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2017-06-05T08:43:00Z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St-32/2017-13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