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dce3" w14:paraId="baddce3" w:rsidRDefault="00AE649C" w:rsidP="00FA5B5E" w:rsidR="00AE649C" w:rsidRPr="00B76F3C">
      <w:pPr>
        <w:pStyle w:val="Naslov3"/>
        <w15:collapsed w:val="false"/>
      </w:pPr>
    </w:p>
    <w:p w:rsidRDefault="008213B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213BB" w:rsidP="008213BB" w:rsidR="008213BB" w:rsidRPr="008213BB">
      <w:pPr>
        <w:spacing w:after="0"/>
        <w:ind w:firstLine="708" w:left="6372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>9 St-776/2015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>REPUBLIKA HRVATSKA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>TRGOVAČKI SUD U ZADRU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>STALNA SLUŽBA U ŠIBENIKU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center"/>
        <w:rPr>
          <w:rFonts w:cs="Times New Roman" w:eastAsia="Calibri"/>
        </w:rPr>
      </w:pPr>
      <w:r w:rsidRPr="008213BB">
        <w:rPr>
          <w:rFonts w:cs="Times New Roman" w:eastAsia="Calibri"/>
        </w:rPr>
        <w:t>R E P U B L I K A  H R V A T S K A</w:t>
      </w:r>
    </w:p>
    <w:p w:rsidRDefault="008213BB" w:rsidP="008213BB" w:rsidR="008213BB" w:rsidRPr="008213BB">
      <w:pPr>
        <w:spacing w:after="0"/>
        <w:jc w:val="center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center"/>
        <w:rPr>
          <w:rFonts w:cs="Times New Roman" w:eastAsia="Calibri"/>
        </w:rPr>
      </w:pPr>
      <w:r w:rsidRPr="008213BB">
        <w:rPr>
          <w:rFonts w:cs="Times New Roman" w:eastAsia="Calibri"/>
        </w:rPr>
        <w:t>R J E Š E N J E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ind w:firstLine="708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 xml:space="preserve">Trgovački sud u Zadru, Stalna služba u Šibeniku, po sucu Tereziji Goreta postupajući povodom prijedloga Financijske agencije, Podružnica Šibenik, radi otvaranja skraćenog stečajnog postupka nad dužnikom KARMEN d.o.o. za trgovinu i usluge, </w:t>
      </w:r>
      <w:proofErr w:type="spellStart"/>
      <w:r w:rsidRPr="008213BB">
        <w:rPr>
          <w:rFonts w:cs="Times New Roman" w:eastAsia="Calibri"/>
        </w:rPr>
        <w:t>Žitnić</w:t>
      </w:r>
      <w:proofErr w:type="spellEnd"/>
      <w:r w:rsidRPr="008213BB">
        <w:rPr>
          <w:rFonts w:cs="Times New Roman" w:eastAsia="Calibri"/>
        </w:rPr>
        <w:t xml:space="preserve"> </w:t>
      </w:r>
      <w:proofErr w:type="spellStart"/>
      <w:r w:rsidRPr="008213BB">
        <w:rPr>
          <w:rFonts w:cs="Times New Roman" w:eastAsia="Calibri"/>
        </w:rPr>
        <w:t>bb</w:t>
      </w:r>
      <w:proofErr w:type="spellEnd"/>
      <w:r w:rsidRPr="008213BB">
        <w:rPr>
          <w:rFonts w:cs="Times New Roman" w:eastAsia="Calibri"/>
        </w:rPr>
        <w:t xml:space="preserve">, Drniš, OIB: 48172710356, zastupanog po punomoćniku Marijo </w:t>
      </w:r>
      <w:proofErr w:type="spellStart"/>
      <w:r w:rsidRPr="008213BB">
        <w:rPr>
          <w:rFonts w:cs="Times New Roman" w:eastAsia="Calibri"/>
        </w:rPr>
        <w:t>Skejić</w:t>
      </w:r>
      <w:proofErr w:type="spellEnd"/>
      <w:r w:rsidRPr="008213BB">
        <w:rPr>
          <w:rFonts w:cs="Times New Roman" w:eastAsia="Calibri"/>
        </w:rPr>
        <w:t>, odvjetniku iz Splita, dana 29. ožujka 2016. godine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center"/>
        <w:rPr>
          <w:rFonts w:cs="Times New Roman" w:eastAsia="Calibri"/>
        </w:rPr>
      </w:pPr>
      <w:r w:rsidRPr="008213BB">
        <w:rPr>
          <w:rFonts w:cs="Times New Roman" w:eastAsia="Calibri"/>
        </w:rPr>
        <w:t>r i j e š i o  j e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ind w:firstLine="708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>O d b a c u j e  se žalba dužnika podnesena na rješenje ovog suda pod poslovnim brojem 9 St-776/2015 od dana 08. veljače 2016.g., kao nepravovremena.</w:t>
      </w:r>
    </w:p>
    <w:p w:rsidRDefault="008213BB" w:rsidP="008213BB" w:rsidR="008213BB" w:rsidRPr="008213BB">
      <w:pPr>
        <w:spacing w:after="0"/>
        <w:ind w:firstLine="708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center"/>
        <w:rPr>
          <w:rFonts w:cs="Times New Roman" w:eastAsia="Calibri"/>
        </w:rPr>
      </w:pPr>
      <w:r w:rsidRPr="008213BB">
        <w:rPr>
          <w:rFonts w:cs="Times New Roman" w:eastAsia="Calibri"/>
        </w:rPr>
        <w:t>Obrazloženje</w:t>
      </w:r>
    </w:p>
    <w:p w:rsidRDefault="008213BB" w:rsidP="008213BB" w:rsidR="008213BB" w:rsidRPr="008213BB">
      <w:pPr>
        <w:spacing w:after="0"/>
        <w:jc w:val="center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ab/>
        <w:t>Dana, 08.veljače 2016. Godine ovaj sud je donio rješenje o otvaranju i zatvaranju skraćenog stečajnog postupka pod poslovnim brojem St-776/14, a nakon što niti zakonski zastupnik niti vjerovnici nisu postupili po oglasu koji je objavljen dana 04. Prosinca 2015.godine na e oglasnoj ploči te ujedno dostavljen zakonskom zastupniku dužnika, pa je temeljem čl. 431. Stečajnog zakona (NN 71/15 dalje SZ) doneseno navedeno rješenje.</w:t>
      </w:r>
    </w:p>
    <w:p w:rsidRDefault="008213BB" w:rsidP="008213BB" w:rsidR="008213BB" w:rsidRPr="008213BB">
      <w:pPr>
        <w:spacing w:after="0"/>
        <w:jc w:val="center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ab/>
        <w:t xml:space="preserve">Protiv tog rješenja ovog suda pod poslovnim brojem 9 St-776/15 od dana 08. veljače 2016.g. dužnik je  dana 02. ožujka 2016.g. podnio žalbu putem preporučene pošiljke predane putem pošte dana 29. veljače 2016.g.. Ujedno je putem punomoćnika Marija </w:t>
      </w:r>
      <w:proofErr w:type="spellStart"/>
      <w:r w:rsidRPr="008213BB">
        <w:rPr>
          <w:rFonts w:cs="Times New Roman" w:eastAsia="Calibri"/>
        </w:rPr>
        <w:t>Skejića</w:t>
      </w:r>
      <w:proofErr w:type="spellEnd"/>
      <w:r w:rsidRPr="008213BB">
        <w:rPr>
          <w:rFonts w:cs="Times New Roman" w:eastAsia="Calibri"/>
        </w:rPr>
        <w:t>, odvjetnika iz Splita, putem preporučene pošiljke predane putem pošte dana 10. ožujka 2016.g. dostavio podnesak uz dostavu dokaza.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ab/>
        <w:t>Odredbom članka  19. St. 2. Stečajnog zakona (NN 71/15) propisano je da se žalba izjavljuje u roku od 8 dana od dostave prvostupanjskog rješenja ako ovim zakonom nije drukčije određeno.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lastRenderedPageBreak/>
        <w:tab/>
        <w:t>Članak 12. Stečajnog zakona st. 1. propisano je da se sudska pismena dostavljaju objavom pismena na mrežnoj stranici e-Oglasna ploča sudova, ako ovim Zakonom nije drukčije određeno. Dostava se smatra obavljenom istekom osmog dana od dana objave pismena na mrežnoj stranici e-Oglasna ploča sudova, dok je st. 2. Istoga članka propisano da objava pismena na mrežnoj stranici e-Oglasna ploča sudova smatra se dokazom da je dostava obavljena svim sudionicima i onima za koje ovaj Zakon propisuje posebnu dostavu.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ab/>
        <w:t>Kako iz spisa nesporno proizlazi da je rješenje o otvaranju i zatvaranju skraćenog stečajnog postupka pod poslovnim brojem St.776/15 doneseno dana 08. veljače 2016.g., tog dana objavljeno i na oglasnoj ploči suda u 10,12 sati te dostavljeno zakonskom zastupniku dužnika 11. veljače 2016.g., te bi stoga zadnji dan za izjavljivanje žalbe bio 19. veljače 2016.g., a sudu je žalbu dužnik tek podnio 29. veljače 2016.g., to je žalba podnesena nesporno izvan roka.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ab/>
        <w:t>Imajući u vidu naprijed navedeno temeljem odredbi članka 358. st. 1. I 2. ZPP, a u svezi članka 10. Stečajnog zakona, riješeno je kao u izreci.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center"/>
        <w:rPr>
          <w:rFonts w:cs="Times New Roman" w:eastAsia="Calibri"/>
        </w:rPr>
      </w:pPr>
      <w:r w:rsidRPr="008213BB">
        <w:rPr>
          <w:rFonts w:cs="Times New Roman" w:eastAsia="Calibri"/>
        </w:rPr>
        <w:t>U Šibeniku, 29. ožujka 2016.g.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ab/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tabs>
          <w:tab w:pos="6885" w:val="left"/>
        </w:tabs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ab/>
        <w:t>SUDAC</w:t>
      </w:r>
    </w:p>
    <w:p w:rsidRDefault="008213BB" w:rsidP="008213BB" w:rsidR="008213BB" w:rsidRPr="008213BB">
      <w:pPr>
        <w:tabs>
          <w:tab w:pos="6885" w:val="left"/>
        </w:tabs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ab/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ab/>
      </w:r>
      <w:r w:rsidRPr="008213BB">
        <w:rPr>
          <w:rFonts w:cs="Times New Roman" w:eastAsia="Calibri"/>
        </w:rPr>
        <w:tab/>
      </w:r>
      <w:r w:rsidRPr="008213BB">
        <w:rPr>
          <w:rFonts w:cs="Times New Roman" w:eastAsia="Calibri"/>
        </w:rPr>
        <w:tab/>
      </w:r>
      <w:r w:rsidRPr="008213BB">
        <w:rPr>
          <w:rFonts w:cs="Times New Roman" w:eastAsia="Calibri"/>
        </w:rPr>
        <w:tab/>
      </w:r>
      <w:r w:rsidRPr="008213BB">
        <w:rPr>
          <w:rFonts w:cs="Times New Roman" w:eastAsia="Calibri"/>
        </w:rPr>
        <w:tab/>
      </w:r>
      <w:r w:rsidRPr="008213BB">
        <w:rPr>
          <w:rFonts w:cs="Times New Roman" w:eastAsia="Calibri"/>
        </w:rPr>
        <w:tab/>
      </w:r>
      <w:r w:rsidRPr="008213BB">
        <w:rPr>
          <w:rFonts w:cs="Times New Roman" w:eastAsia="Calibri"/>
        </w:rPr>
        <w:tab/>
      </w:r>
      <w:r w:rsidRPr="008213BB">
        <w:rPr>
          <w:rFonts w:cs="Times New Roman" w:eastAsia="Calibri"/>
        </w:rPr>
        <w:tab/>
      </w:r>
      <w:r w:rsidRPr="008213BB">
        <w:rPr>
          <w:rFonts w:cs="Times New Roman" w:eastAsia="Calibri"/>
        </w:rPr>
        <w:tab/>
        <w:t>Terezija Goreta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>POUKA O PRAVNOM LIJEKU: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ab/>
        <w:t xml:space="preserve">Protiv ovog rješenja dopuštena je žalba u roku od 8 dana od dana primitka pisanog </w:t>
      </w:r>
      <w:proofErr w:type="spellStart"/>
      <w:r w:rsidRPr="008213BB">
        <w:rPr>
          <w:rFonts w:cs="Times New Roman" w:eastAsia="Calibri"/>
        </w:rPr>
        <w:t>otpravka</w:t>
      </w:r>
      <w:proofErr w:type="spellEnd"/>
      <w:r w:rsidRPr="008213BB">
        <w:rPr>
          <w:rFonts w:cs="Times New Roman" w:eastAsia="Calibri"/>
        </w:rPr>
        <w:t xml:space="preserve">. Žalba se podnosi ovom sudu za Visoki Trgovački sud  Republike Hrvatske u dovoljnom broju primjeraka. 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>Dna: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>-punomoćniku dužnika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  <w:r w:rsidRPr="008213BB">
        <w:rPr>
          <w:rFonts w:cs="Times New Roman" w:eastAsia="Calibri"/>
        </w:rPr>
        <w:t>-predlagatelju</w:t>
      </w: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8213BB" w:rsidP="008213BB" w:rsidR="008213BB" w:rsidRPr="008213BB">
      <w:pPr>
        <w:spacing w:after="0"/>
        <w:jc w:val="both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3BB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95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St-776/2015-9</izvorni_sadrzaj>
    <derivirana_varijabla naziv="DomainObject.Oznaka_1">St-776/2015-9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2016.</izvorni_sadrzaj>
    <derivirana_varijabla naziv="DomainObject.Predmet.DatumRjesavanja_1">8.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OČ.ŽALBE</izvorni_sadrzaj>
    <derivirana_varijabla naziv="DomainObject.Predmet.PrimjedbaSuca_1">OČ.ŽALBE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KARMEN d.o.o. za trgovinu i usluge</izvorni_sadrzaj>
    <derivirana_varijabla naziv="DomainObject.Predmet.ProtustrankaFormated_1">  KARMEN d.o.o. za trgovinu i usluge</derivirana_varijabla>
  </DomainObject.Predmet.ProtustrankaFormated>
  <DomainObject.Predmet.ProtustrankaFormatedOIB>
    <izvorni_sadrzaj>  KARMEN d.o.o. za trgovinu i usluge, OIB 48172710356</izvorni_sadrzaj>
    <derivirana_varijabla naziv="DomainObject.Predmet.ProtustrankaFormatedOIB_1">  KARMEN d.o.o. za trgovinu i usluge, OIB 48172710356</derivirana_varijabla>
  </DomainObject.Predmet.ProtustrankaFormatedOIB>
  <DomainObject.Predmet.ProtustrankaFormatedWithAdress>
    <izvorni_sadrzaj> KARMEN d.o.o. za trgovinu i usluge, Žitnić bb, 22320 Drniš</izvorni_sadrzaj>
    <derivirana_varijabla naziv="DomainObject.Predmet.ProtustrankaFormatedWithAdress_1"> KARMEN d.o.o. za trgovinu i usluge, Žitnić bb, 22320 Drniš</derivirana_varijabla>
  </DomainObject.Predmet.ProtustrankaFormatedWithAdress>
  <DomainObject.Predmet.ProtustrankaFormatedWithAdressOIB>
    <izvorni_sadrzaj> KARMEN d.o.o. za trgovinu i usluge, OIB 48172710356, Žitnić bb, 22320 Drniš</izvorni_sadrzaj>
    <derivirana_varijabla naziv="DomainObject.Predmet.ProtustrankaFormatedWithAdressOIB_1"> KARMEN d.o.o. za trgovinu i usluge, OIB 48172710356, Žitnić bb, 22320 Drniš</derivirana_varijabla>
  </DomainObject.Predmet.ProtustrankaFormatedWithAdressOIB>
  <DomainObject.Predmet.ProtustrankaWithAdress>
    <izvorni_sadrzaj>KARMEN d.o.o. za trgovinu i usluge Žitnić bb, 22320 Drniš</izvorni_sadrzaj>
    <derivirana_varijabla naziv="DomainObject.Predmet.ProtustrankaWithAdress_1">KARMEN d.o.o. za trgovinu i usluge Žitnić bb, 22320 Drniš</derivirana_varijabla>
  </DomainObject.Predmet.ProtustrankaWithAdress>
  <DomainObject.Predmet.ProtustrankaWithAdressOIB>
    <izvorni_sadrzaj>KARMEN d.o.o. za trgovinu i usluge, OIB 48172710356, Žitnić bb, 22320 Drniš</izvorni_sadrzaj>
    <derivirana_varijabla naziv="DomainObject.Predmet.ProtustrankaWithAdressOIB_1">KARMEN d.o.o. za trgovinu i usluge, OIB 48172710356, Žitnić bb, 22320 Drniš</derivirana_varijabla>
  </DomainObject.Predmet.ProtustrankaWithAdressOIB>
  <DomainObject.Predmet.ProtustrankaNazivFormated>
    <izvorni_sadrzaj>KARMEN d.o.o. za trgovinu i usluge</izvorni_sadrzaj>
    <derivirana_varijabla naziv="DomainObject.Predmet.ProtustrankaNazivFormated_1">KARMEN d.o.o. za trgovinu i usluge</derivirana_varijabla>
  </DomainObject.Predmet.ProtustrankaNazivFormated>
  <DomainObject.Predmet.ProtustrankaNazivFormatedOIB>
    <izvorni_sadrzaj>KARMEN d.o.o. za trgovinu i usluge, OIB 48172710356</izvorni_sadrzaj>
    <derivirana_varijabla naziv="DomainObject.Predmet.ProtustrankaNazivFormatedOIB_1">KARMEN d.o.o. za trgovinu i usluge, OIB 48172710356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 Podružnica Šibenik</izvorni_sadrzaj>
    <derivirana_varijabla naziv="DomainObject.Predmet.StrankaFormated_1">  FINA-  Podružnica Šibenik</derivirana_varijabla>
  </DomainObject.Predmet.StrankaFormated>
  <DomainObject.Predmet.StrankaFormatedOIB>
    <izvorni_sadrzaj>  FINA-  Podružnica Šibenik, OIB 85821130368</izvorni_sadrzaj>
    <derivirana_varijabla naziv="DomainObject.Predmet.StrankaFormatedOIB_1">  FINA-  Podružnica Šibenik, OIB 85821130368</derivirana_varijabla>
  </DomainObject.Predmet.StrankaFormatedOIB>
  <DomainObject.Predmet.StrankaFormatedWithAdress>
    <izvorni_sadrzaj> FINA-  Podružnica Šibenik, Perivoj Luje Maruna 1, 22000 Šibenik</izvorni_sadrzaj>
    <derivirana_varijabla naziv="DomainObject.Predmet.StrankaFormatedWithAdress_1"> FINA-  Podružnica Šibenik, Perivoj Luje Maruna 1, 22000 Šibenik</derivirana_varijabla>
  </DomainObject.Predmet.StrankaFormatedWithAdress>
  <DomainObject.Predmet.StrankaFormatedWithAdressOIB>
    <izvorni_sadrzaj> FINA-  Podružnica Šibenik, OIB 85821130368, Perivoj Luje Maruna 1, 22000 Šibenik</izvorni_sadrzaj>
    <derivirana_varijabla naziv="DomainObject.Predmet.StrankaFormatedWithAdressOIB_1"> FINA-  Podružnica Šibenik, OIB 85821130368, Perivoj Luje Maruna 1, 22000 Šibenik</derivirana_varijabla>
  </DomainObject.Predmet.StrankaFormatedWithAdressOIB>
  <DomainObject.Predmet.StrankaWithAdress>
    <izvorni_sadrzaj>FINA-  Podružnica Šibenik Perivoj Luje Maruna 1,22000 Šibenik</izvorni_sadrzaj>
    <derivirana_varijabla naziv="DomainObject.Predmet.StrankaWithAdress_1">FINA-  Podružnica Šibenik Perivoj Luje Maruna 1,22000 Šibenik</derivirana_varijabla>
  </DomainObject.Predmet.StrankaWithAdress>
  <DomainObject.Predmet.StrankaWithAdressOIB>
    <izvorni_sadrzaj>FINA-  Podružnica Šibenik, OIB 85821130368, Perivoj Luje Maruna 1,22000 Šibenik</izvorni_sadrzaj>
    <derivirana_varijabla naziv="DomainObject.Predmet.StrankaWithAdressOIB_1">FINA-  Podružnica Šibenik, OIB 85821130368, Perivoj Luje Maruna 1,22000 Šibenik</derivirana_varijabla>
  </DomainObject.Predmet.StrankaWithAdressOIB>
  <DomainObject.Predmet.StrankaNazivFormated>
    <izvorni_sadrzaj>FINA-  Podružnica Šibenik</izvorni_sadrzaj>
    <derivirana_varijabla naziv="DomainObject.Predmet.StrankaNazivFormated_1">FINA-  Podružnica Šibenik</derivirana_varijabla>
  </DomainObject.Predmet.StrankaNazivFormated>
  <DomainObject.Predmet.StrankaNazivFormatedOIB>
    <izvorni_sadrzaj>FINA-  Podružnica Šibenik, OIB 85821130368</izvorni_sadrzaj>
    <derivirana_varijabla naziv="DomainObject.Predmet.StrankaNazivFormatedOIB_1">FINA-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  Podružnica Šibenik</item>
    </izvorni_sadrzaj>
    <derivirana_varijabla naziv="DomainObject.Predmet.StrankaListFormated_1">
      <item>FINA-  Podružnica Šibenik</item>
    </derivirana_varijabla>
  </DomainObject.Predmet.StrankaListFormated>
  <DomainObject.Predmet.StrankaListFormatedOIB>
    <izvorni_sadrzaj>
      <item>FINA-  Podružnica Šibenik, OIB 85821130368</item>
    </izvorni_sadrzaj>
    <derivirana_varijabla naziv="DomainObject.Predmet.StrankaListFormatedOIB_1">
      <item>FINA-  Podružnica Šibenik, OIB 85821130368</item>
    </derivirana_varijabla>
  </DomainObject.Predmet.StrankaListFormatedOIB>
  <DomainObject.Predmet.StrankaListFormatedWithAdress>
    <izvorni_sadrzaj>
      <item>FINA-  Podružnica Šibenik, Perivoj Luje Maruna 1, 22000 Šibenik</item>
    </izvorni_sadrzaj>
    <derivirana_varijabla naziv="DomainObject.Predmet.StrankaListFormatedWithAdress_1">
      <item>FINA-  Podružnica Šibenik, Perivoj Luje Maruna 1, 22000 Šibenik</item>
    </derivirana_varijabla>
  </DomainObject.Predmet.StrankaListFormatedWithAdress>
  <DomainObject.Predmet.StrankaListFormatedWithAdressOIB>
    <izvorni_sadrzaj>
      <item>FINA-  Podružnica Šibenik, OIB 85821130368, Perivoj Luje Maruna 1, 22000 Šibenik</item>
    </izvorni_sadrzaj>
    <derivirana_varijabla naziv="DomainObject.Predmet.StrankaListFormatedWithAdressOIB_1">
      <item>FINA-  Podružnica Šibenik, OIB 85821130368, Perivoj Luje Maruna 1, 22000 Šibenik</item>
    </derivirana_varijabla>
  </DomainObject.Predmet.StrankaListFormatedWithAdressOIB>
  <DomainObject.Predmet.StrankaListNazivFormated>
    <izvorni_sadrzaj>
      <item>FINA-  Podružnica Šibenik</item>
    </izvorni_sadrzaj>
    <derivirana_varijabla naziv="DomainObject.Predmet.StrankaListNazivFormated_1">
      <item>FINA-  Podružnica Šibenik</item>
    </derivirana_varijabla>
  </DomainObject.Predmet.StrankaListNazivFormated>
  <DomainObject.Predmet.StrankaListNazivFormatedOIB>
    <izvorni_sadrzaj>
      <item>FINA-  Podružnica Šibenik, OIB 85821130368</item>
    </izvorni_sadrzaj>
    <derivirana_varijabla naziv="DomainObject.Predmet.StrankaListNazivFormatedOIB_1">
      <item>FINA-  Podružnica Šibenik, OIB 85821130368</item>
    </derivirana_varijabla>
  </DomainObject.Predmet.StrankaListNazivFormatedOIB>
  <DomainObject.Predmet.ProtuStrankaListFormated>
    <izvorni_sadrzaj>
      <item>KARMEN d.o.o. za trgovinu i usluge</item>
    </izvorni_sadrzaj>
    <derivirana_varijabla naziv="DomainObject.Predmet.ProtuStrankaListFormated_1">
      <item>KARMEN d.o.o. za trgovinu i usluge</item>
    </derivirana_varijabla>
  </DomainObject.Predmet.ProtuStrankaListFormated>
  <DomainObject.Predmet.ProtuStrankaListFormatedOIB>
    <izvorni_sadrzaj>
      <item>KARMEN d.o.o. za trgovinu i usluge, OIB 48172710356</item>
    </izvorni_sadrzaj>
    <derivirana_varijabla naziv="DomainObject.Predmet.ProtuStrankaListFormatedOIB_1">
      <item>KARMEN d.o.o. za trgovinu i usluge, OIB 48172710356</item>
    </derivirana_varijabla>
  </DomainObject.Predmet.ProtuStrankaListFormatedOIB>
  <DomainObject.Predmet.ProtuStrankaListFormatedWithAdress>
    <izvorni_sadrzaj>
      <item>KARMEN d.o.o. za trgovinu i usluge, Žitnić bb, 22320 Drniš</item>
    </izvorni_sadrzaj>
    <derivirana_varijabla naziv="DomainObject.Predmet.ProtuStrankaListFormatedWithAdress_1">
      <item>KARMEN d.o.o. za trgovinu i usluge, Žitnić bb, 22320 Drniš</item>
    </derivirana_varijabla>
  </DomainObject.Predmet.ProtuStrankaListFormatedWithAdress>
  <DomainObject.Predmet.ProtuStrankaListFormatedWithAdressOIB>
    <izvorni_sadrzaj>
      <item>KARMEN d.o.o. za trgovinu i usluge, OIB 48172710356, Žitnić bb, 22320 Drniš</item>
    </izvorni_sadrzaj>
    <derivirana_varijabla naziv="DomainObject.Predmet.ProtuStrankaListFormatedWithAdressOIB_1">
      <item>KARMEN d.o.o. za trgovinu i usluge, OIB 48172710356, Žitnić bb, 22320 Drniš</item>
    </derivirana_varijabla>
  </DomainObject.Predmet.ProtuStrankaListFormatedWithAdressOIB>
  <DomainObject.Predmet.ProtuStrankaListNazivFormated>
    <izvorni_sadrzaj>
      <item>KARMEN d.o.o. za trgovinu i usluge</item>
    </izvorni_sadrzaj>
    <derivirana_varijabla naziv="DomainObject.Predmet.ProtuStrankaListNazivFormated_1">
      <item>KARMEN d.o.o. za trgovinu i usluge</item>
    </derivirana_varijabla>
  </DomainObject.Predmet.ProtuStrankaListNazivFormated>
  <DomainObject.Predmet.ProtuStrankaListNazivFormatedOIB>
    <izvorni_sadrzaj>
      <item>KARMEN d.o.o. za trgovinu i usluge, OIB 48172710356</item>
    </izvorni_sadrzaj>
    <derivirana_varijabla naziv="DomainObject.Predmet.ProtuStrankaListNazivFormatedOIB_1">
      <item>KARMEN d.o.o. za trgovinu i usluge, OIB 48172710356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St-776/2015-9</izvorni_sadrzaj>
    <derivirana_varijabla naziv="DomainObject.PoslovniBrojDokumenta_1">St-776/2015-9</derivirana_varijabla>
  </DomainObject.PoslovniBrojDokumenta>
  <DomainObject.Predmet.StrankaIDrugi>
    <izvorni_sadrzaj>FINA-  Podružnica Šibenik</izvorni_sadrzaj>
    <derivirana_varijabla naziv="DomainObject.Predmet.StrankaIDrugi_1">FINA-  Podružnica Šibenik</derivirana_varijabla>
  </DomainObject.Predmet.StrankaIDrugi>
  <DomainObject.Predmet.ProtustrankaIDrugi>
    <izvorni_sadrzaj>KARMEN d.o.o. za trgovinu i usluge</izvorni_sadrzaj>
    <derivirana_varijabla naziv="DomainObject.Predmet.ProtustrankaIDrugi_1">KARMEN d.o.o. za trgovinu i usluge</derivirana_varijabla>
  </DomainObject.Predmet.ProtustrankaIDrugi>
  <DomainObject.Predmet.StrankaIDrugiAdressOIB>
    <izvorni_sadrzaj>FINA-  Podružnica Šibenik, OIB 85821130368, Perivoj Luje Maruna 1, 22000 Šibenik</izvorni_sadrzaj>
    <derivirana_varijabla naziv="DomainObject.Predmet.StrankaIDrugiAdressOIB_1">FINA-  Podružnica Šibenik, OIB 85821130368, Perivoj Luje Maruna 1, 22000 Šibenik</derivirana_varijabla>
  </DomainObject.Predmet.StrankaIDrugiAdressOIB>
  <DomainObject.Predmet.ProtustrankaIDrugiAdressOIB>
    <izvorni_sadrzaj>KARMEN d.o.o. za trgovinu i usluge, OIB 48172710356, Žitnić bb, 22320 Drniš</izvorni_sadrzaj>
    <derivirana_varijabla naziv="DomainObject.Predmet.ProtustrankaIDrugiAdressOIB_1">KARMEN d.o.o. za trgovinu i usluge, OIB 48172710356, Žitnić bb,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St-776/2015-4</izvorni_sadrzaj>
    <derivirana_varijabla naziv="DomainObject.Predmet.OdlukaRjesenje.Oznaka_1">St-776/2015-4</derivirana_varijabla>
  </DomainObject.Predmet.OdlukaRjesenje.Oznaka>
  <DomainObject.Predmet.SudioniciListNaziv>
    <izvorni_sadrzaj>
      <item>FINA-  Podružnica Šibenik</item>
      <item>KARMEN d.o.o. za trgovinu i usluge</item>
    </izvorni_sadrzaj>
    <derivirana_varijabla naziv="DomainObject.Predmet.SudioniciListNaziv_1">
      <item>FINA-  Podružnica Šibenik</item>
      <item>KARMEN d.o.o. za trgovinu i usluge</item>
    </derivirana_varijabla>
  </DomainObject.Predmet.SudioniciListNaziv>
  <DomainObject.Predmet.SudioniciListAdressOIB>
    <izvorni_sadrzaj>
      <item>FINA-  Podružnica Šibenik, OIB 85821130368, Perivoj Luje Maruna 1,22000 Šibenik</item>
      <item>KARMEN d.o.o. za trgovinu i usluge, OIB 48172710356, Žitnić bb,22320 Drniš</item>
    </izvorni_sadrzaj>
    <derivirana_varijabla naziv="DomainObject.Predmet.SudioniciListAdressOIB_1">
      <item>FINA-  Podružnica Šibenik, OIB 85821130368, Perivoj Luje Maruna 1,22000 Šibenik</item>
      <item>KARMEN d.o.o. za trgovinu i usluge, OIB 48172710356, Žitnić bb,22320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0EA66-4720-4C22-A895-C545A197D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498</properties:Words>
  <properties:Characters>2600</properties:Characters>
  <properties:Lines>89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2016-03-29T12:44:00Z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St-776/2015-9 / Odluka - Rješenje - odbačena žalba kao nedopuštena/nepotpuna/nepravodobna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