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4325" w14:paraId="5c54325" w:rsidRDefault="00E001FE" w:rsidP="00E001FE" w:rsidR="00E001FE" w:rsidRPr="006B265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6B2651">
        <w:rPr>
          <w:sz w:val="24"/>
          <w:szCs w:val="24"/>
        </w:rPr>
        <w:t xml:space="preserve">                 </w:t>
      </w:r>
      <w:r w:rsidR="00C75974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CF7ED8" w:rsidP="00E001FE" w:rsidR="00E001F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6B2651">
        <w:rPr>
          <w:sz w:val="24"/>
          <w:szCs w:val="24"/>
        </w:rPr>
        <w:t>REPUBLIKA HRVATSKA</w:t>
      </w: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TRGOVAČKI SUD U PAZINU</w:t>
      </w:r>
    </w:p>
    <w:p w:rsidRDefault="00E001FE" w:rsidP="00CF7ED8" w:rsidR="00E001FE" w:rsidRPr="006B2651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Pazin, Dršćevka 1</w:t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  <w:t xml:space="preserve">                  </w:t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</w:p>
    <w:p w:rsidRDefault="00CF7ED8" w:rsidP="00E001FE" w:rsidR="00CF7ED8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</w:p>
    <w:p w:rsidRDefault="00CF7ED8" w:rsidP="00E001FE" w:rsidR="00CF7ED8">
      <w:pPr>
        <w:jc w:val="center"/>
        <w:rPr>
          <w:sz w:val="24"/>
          <w:szCs w:val="24"/>
        </w:rPr>
      </w:pPr>
    </w:p>
    <w:p w:rsidRDefault="00E001FE" w:rsidP="00E001FE" w:rsidR="00E001FE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 J E Š E N J E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</w:p>
    <w:p w:rsidRDefault="00E001FE" w:rsidP="004857A3" w:rsidR="00E001FE" w:rsidRPr="006B2651">
      <w:pPr>
        <w:ind w:firstLine="720"/>
        <w:jc w:val="both"/>
        <w:rPr>
          <w:color w:val="auto"/>
          <w:sz w:val="24"/>
          <w:szCs w:val="24"/>
        </w:rPr>
      </w:pPr>
      <w:r w:rsidRPr="006B2651">
        <w:rPr>
          <w:sz w:val="24"/>
          <w:szCs w:val="24"/>
        </w:rPr>
        <w:t xml:space="preserve">Trgovački sud </w:t>
      </w:r>
      <w:r w:rsidR="00C53AE7" w:rsidRPr="006B2651">
        <w:rPr>
          <w:sz w:val="24"/>
          <w:szCs w:val="24"/>
        </w:rPr>
        <w:t>u</w:t>
      </w:r>
      <w:r w:rsidRPr="006B2651">
        <w:rPr>
          <w:sz w:val="24"/>
          <w:szCs w:val="24"/>
        </w:rPr>
        <w:t xml:space="preserve"> Pazinu, po stečajnom sucu Ivanu Dujiću, </w:t>
      </w:r>
      <w:r w:rsidRPr="006B2651">
        <w:rPr>
          <w:color w:val="auto"/>
          <w:sz w:val="24"/>
          <w:szCs w:val="24"/>
        </w:rPr>
        <w:t xml:space="preserve">u </w:t>
      </w:r>
      <w:r w:rsidRPr="006B2651">
        <w:rPr>
          <w:sz w:val="24"/>
          <w:szCs w:val="24"/>
        </w:rPr>
        <w:t xml:space="preserve">stečajnom postupku </w:t>
      </w:r>
      <w:r w:rsidRPr="006B2651">
        <w:rPr>
          <w:color w:val="auto"/>
          <w:sz w:val="24"/>
          <w:szCs w:val="24"/>
        </w:rPr>
        <w:t>nad</w:t>
      </w:r>
      <w:r w:rsidRPr="006B2651">
        <w:rPr>
          <w:sz w:val="24"/>
          <w:szCs w:val="24"/>
        </w:rPr>
        <w:t xml:space="preserve"> </w:t>
      </w:r>
      <w:r w:rsidR="006B2651" w:rsidRPr="006B2651">
        <w:rPr>
          <w:sz w:val="24"/>
          <w:szCs w:val="24"/>
        </w:rPr>
        <w:t xml:space="preserve">Stečajnom masom iza </w:t>
      </w:r>
      <w:r w:rsidR="004857A3" w:rsidRPr="004857A3">
        <w:rPr>
          <w:sz w:val="24"/>
          <w:szCs w:val="24"/>
        </w:rPr>
        <w:t>CHARTER NAUTIKA SERVIS d.o.o. u stečaju, Zagreb, Petrinjska 28, OIB: 13274801204</w:t>
      </w:r>
      <w:r w:rsidRPr="006B2651">
        <w:rPr>
          <w:sz w:val="24"/>
          <w:szCs w:val="24"/>
        </w:rPr>
        <w:t>, nakon održanog ispitnog ročišta</w:t>
      </w:r>
      <w:r w:rsidR="00454A5E" w:rsidRPr="006B2651">
        <w:rPr>
          <w:sz w:val="24"/>
          <w:szCs w:val="24"/>
        </w:rPr>
        <w:t>,</w:t>
      </w:r>
      <w:r w:rsidRPr="006B2651">
        <w:rPr>
          <w:color w:val="auto"/>
          <w:sz w:val="24"/>
          <w:szCs w:val="24"/>
        </w:rPr>
        <w:t xml:space="preserve"> </w:t>
      </w:r>
      <w:r w:rsidR="004857A3">
        <w:rPr>
          <w:color w:val="auto"/>
          <w:sz w:val="24"/>
          <w:szCs w:val="24"/>
        </w:rPr>
        <w:t>11</w:t>
      </w:r>
      <w:r w:rsidRPr="006B2651">
        <w:rPr>
          <w:color w:val="auto"/>
          <w:sz w:val="24"/>
          <w:szCs w:val="24"/>
        </w:rPr>
        <w:t xml:space="preserve">. </w:t>
      </w:r>
      <w:r w:rsidR="004857A3">
        <w:rPr>
          <w:color w:val="auto"/>
          <w:sz w:val="24"/>
          <w:szCs w:val="24"/>
        </w:rPr>
        <w:t>trav</w:t>
      </w:r>
      <w:r w:rsidR="006B2651" w:rsidRPr="006B2651">
        <w:rPr>
          <w:color w:val="auto"/>
          <w:sz w:val="24"/>
          <w:szCs w:val="24"/>
        </w:rPr>
        <w:t>nja</w:t>
      </w:r>
      <w:r w:rsidRPr="006B2651">
        <w:rPr>
          <w:color w:val="auto"/>
          <w:sz w:val="24"/>
          <w:szCs w:val="24"/>
        </w:rPr>
        <w:t xml:space="preserve"> 201</w:t>
      </w:r>
      <w:r w:rsidR="004857A3">
        <w:rPr>
          <w:color w:val="auto"/>
          <w:sz w:val="24"/>
          <w:szCs w:val="24"/>
        </w:rPr>
        <w:t>8</w:t>
      </w:r>
      <w:r w:rsidRPr="006B2651">
        <w:rPr>
          <w:color w:val="auto"/>
          <w:sz w:val="24"/>
          <w:szCs w:val="24"/>
        </w:rPr>
        <w:t>.</w:t>
      </w: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  <w:r w:rsidRPr="006B2651">
        <w:rPr>
          <w:color w:val="auto"/>
          <w:sz w:val="24"/>
          <w:szCs w:val="24"/>
        </w:rPr>
        <w:t xml:space="preserve">r i j e š i o </w:t>
      </w:r>
      <w:r w:rsidR="000D6C8D" w:rsidRPr="006B2651">
        <w:rPr>
          <w:color w:val="auto"/>
          <w:sz w:val="24"/>
          <w:szCs w:val="24"/>
        </w:rPr>
        <w:t xml:space="preserve">  </w:t>
      </w:r>
      <w:r w:rsidRPr="006B2651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6B2651">
      <w:pPr>
        <w:ind w:left="720"/>
        <w:jc w:val="both"/>
        <w:rPr>
          <w:color w:val="auto"/>
          <w:sz w:val="24"/>
          <w:szCs w:val="24"/>
        </w:rPr>
      </w:pPr>
    </w:p>
    <w:p w:rsidRDefault="00AB5314" w:rsidP="0031007C" w:rsidR="0031007C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       </w:t>
      </w:r>
      <w:r w:rsidR="0031007C" w:rsidRPr="006B2651">
        <w:rPr>
          <w:sz w:val="24"/>
          <w:szCs w:val="24"/>
        </w:rPr>
        <w:t xml:space="preserve">I </w:t>
      </w:r>
      <w:r w:rsidR="0031007C"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 xml:space="preserve">     </w:t>
      </w:r>
      <w:r w:rsidR="0080145E">
        <w:rPr>
          <w:sz w:val="24"/>
          <w:szCs w:val="24"/>
        </w:rPr>
        <w:t xml:space="preserve">Utvrđuju </w:t>
      </w:r>
      <w:r w:rsidR="0031007C" w:rsidRPr="006B2651">
        <w:rPr>
          <w:sz w:val="24"/>
          <w:szCs w:val="24"/>
        </w:rPr>
        <w:t xml:space="preserve">se </w:t>
      </w:r>
      <w:r w:rsidR="0080145E">
        <w:rPr>
          <w:sz w:val="24"/>
          <w:szCs w:val="24"/>
        </w:rPr>
        <w:t>s</w:t>
      </w:r>
      <w:r w:rsidR="007377FE" w:rsidRPr="006B2651">
        <w:rPr>
          <w:sz w:val="24"/>
          <w:szCs w:val="24"/>
        </w:rPr>
        <w:t>lijedeć</w:t>
      </w:r>
      <w:r w:rsidR="0080145E">
        <w:rPr>
          <w:sz w:val="24"/>
          <w:szCs w:val="24"/>
        </w:rPr>
        <w:t>e tražbine</w:t>
      </w:r>
      <w:r w:rsidR="007377FE" w:rsidRPr="006B2651">
        <w:rPr>
          <w:sz w:val="24"/>
          <w:szCs w:val="24"/>
        </w:rPr>
        <w:t xml:space="preserve"> stečajnih vjerovnika</w:t>
      </w:r>
      <w:r w:rsidR="0031007C" w:rsidRPr="006B2651">
        <w:rPr>
          <w:sz w:val="24"/>
          <w:szCs w:val="24"/>
        </w:rPr>
        <w:t xml:space="preserve"> prema </w:t>
      </w:r>
      <w:r w:rsidR="0080145E">
        <w:rPr>
          <w:sz w:val="24"/>
          <w:szCs w:val="24"/>
        </w:rPr>
        <w:t>Stečajnoj</w:t>
      </w:r>
      <w:r w:rsidR="006B2651" w:rsidRPr="006B2651">
        <w:rPr>
          <w:sz w:val="24"/>
          <w:szCs w:val="24"/>
        </w:rPr>
        <w:t xml:space="preserve"> mas</w:t>
      </w:r>
      <w:r w:rsidR="0080145E">
        <w:rPr>
          <w:sz w:val="24"/>
          <w:szCs w:val="24"/>
        </w:rPr>
        <w:t>i</w:t>
      </w:r>
      <w:r w:rsidR="006B2651" w:rsidRPr="006B2651">
        <w:rPr>
          <w:sz w:val="24"/>
          <w:szCs w:val="24"/>
        </w:rPr>
        <w:t xml:space="preserve"> iza </w:t>
      </w:r>
      <w:r w:rsidR="004857A3" w:rsidRPr="004857A3">
        <w:rPr>
          <w:sz w:val="24"/>
          <w:szCs w:val="24"/>
        </w:rPr>
        <w:t>CHARTER NAUTIKA SERVIS d.o.o. u stečaju, Zagreb, Petrinjska 28, OIB: 13274801204</w:t>
      </w:r>
      <w:r w:rsidR="0031007C" w:rsidRPr="006B2651">
        <w:rPr>
          <w:sz w:val="24"/>
          <w:szCs w:val="24"/>
        </w:rPr>
        <w:t>:</w:t>
      </w:r>
    </w:p>
    <w:p w:rsidRDefault="0031007C" w:rsidP="0031007C" w:rsidR="0031007C" w:rsidRPr="006B2651">
      <w:pPr>
        <w:rPr>
          <w:sz w:val="24"/>
          <w:szCs w:val="24"/>
        </w:rPr>
      </w:pPr>
    </w:p>
    <w:p w:rsidRDefault="00F364A6" w:rsidP="00454A5E" w:rsidR="0031007C" w:rsidRPr="006B2651">
      <w:pPr>
        <w:numPr>
          <w:ilvl w:val="0"/>
          <w:numId w:val="10"/>
        </w:numPr>
        <w:rPr>
          <w:sz w:val="24"/>
          <w:szCs w:val="24"/>
        </w:rPr>
      </w:pPr>
      <w:r w:rsidRPr="006B2651">
        <w:rPr>
          <w:sz w:val="24"/>
          <w:szCs w:val="24"/>
        </w:rPr>
        <w:t>TRAŽBINE PRVOG VIŠEG ISPLATNOG REDA:</w:t>
      </w:r>
    </w:p>
    <w:p w:rsidRDefault="00294F52" w:rsidP="0031007C" w:rsidR="00294F52" w:rsidRPr="006B2651">
      <w:pPr>
        <w:rPr>
          <w:sz w:val="24"/>
          <w:szCs w:val="24"/>
        </w:rPr>
      </w:pPr>
    </w:p>
    <w:p w:rsidRDefault="00454A5E" w:rsidP="004857A3" w:rsidR="000A5EB7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  <w:r w:rsidR="004857A3" w:rsidRPr="004857A3">
        <w:rPr>
          <w:sz w:val="24"/>
          <w:szCs w:val="24"/>
        </w:rPr>
        <w:t>1. REPUBLIKA HRVATSKA, Ministarstvo financija, Porezna uprava, Zagreb, Katančićeva 5, OIB: 52634238587, u iznosu od 4.001,57 kn</w:t>
      </w:r>
      <w:r w:rsidRPr="006B2651">
        <w:rPr>
          <w:sz w:val="24"/>
          <w:szCs w:val="24"/>
        </w:rPr>
        <w:t>.</w:t>
      </w:r>
    </w:p>
    <w:p w:rsidRDefault="00182345" w:rsidP="00A41ECB" w:rsidR="00182345" w:rsidRPr="006B2651">
      <w:pPr>
        <w:ind w:left="360"/>
        <w:jc w:val="both"/>
        <w:rPr>
          <w:sz w:val="24"/>
          <w:szCs w:val="24"/>
        </w:rPr>
      </w:pPr>
    </w:p>
    <w:p w:rsidRDefault="00F364A6" w:rsidP="00454A5E" w:rsidR="00454A5E" w:rsidRPr="006B2651">
      <w:pPr>
        <w:numPr>
          <w:ilvl w:val="0"/>
          <w:numId w:val="10"/>
        </w:numPr>
        <w:rPr>
          <w:sz w:val="24"/>
          <w:szCs w:val="24"/>
        </w:rPr>
      </w:pPr>
      <w:r w:rsidRPr="006B2651">
        <w:rPr>
          <w:sz w:val="24"/>
          <w:szCs w:val="24"/>
        </w:rPr>
        <w:t>TRAŽBINE  DRUGOG VIŠEG ISPLATNOG REDA:</w:t>
      </w:r>
    </w:p>
    <w:p w:rsidRDefault="00454A5E" w:rsidP="00454A5E" w:rsidR="00454A5E" w:rsidRPr="006B2651">
      <w:pPr>
        <w:ind w:left="1080"/>
        <w:rPr>
          <w:sz w:val="24"/>
          <w:szCs w:val="24"/>
        </w:rPr>
      </w:pPr>
    </w:p>
    <w:p w:rsidRDefault="004857A3" w:rsidP="004857A3" w:rsidR="004857A3" w:rsidRPr="004857A3">
      <w:pPr>
        <w:ind w:firstLine="720"/>
        <w:jc w:val="both"/>
        <w:rPr>
          <w:sz w:val="24"/>
          <w:szCs w:val="24"/>
        </w:rPr>
      </w:pPr>
      <w:r w:rsidRPr="004857A3">
        <w:rPr>
          <w:sz w:val="24"/>
          <w:szCs w:val="24"/>
        </w:rPr>
        <w:t>1. REPUBLIKA HRVATSKA, Ministarstvo financija, Porezna uprava, Zagreb, Katančićeva 5, OIB: 52634238587, u iznosu od 136.589,17 kn</w:t>
      </w:r>
      <w:r>
        <w:rPr>
          <w:sz w:val="24"/>
          <w:szCs w:val="24"/>
        </w:rPr>
        <w:t>.</w:t>
      </w:r>
      <w:r w:rsidRPr="004857A3">
        <w:rPr>
          <w:sz w:val="24"/>
          <w:szCs w:val="24"/>
        </w:rPr>
        <w:t xml:space="preserve"> </w:t>
      </w:r>
    </w:p>
    <w:p w:rsidRDefault="004857A3" w:rsidP="004857A3" w:rsidR="004857A3">
      <w:pPr>
        <w:ind w:firstLine="720"/>
        <w:jc w:val="both"/>
        <w:rPr>
          <w:sz w:val="24"/>
          <w:szCs w:val="24"/>
        </w:rPr>
      </w:pPr>
      <w:r w:rsidRPr="004857A3">
        <w:rPr>
          <w:sz w:val="24"/>
          <w:szCs w:val="24"/>
        </w:rPr>
        <w:t>2. INŽENIRING PLUS d.o.o. Ljubljana, Stegne 21C, Slovenija, OIB: 91128589413, u iznosu od 242.310,37 kn</w:t>
      </w:r>
      <w:r>
        <w:rPr>
          <w:sz w:val="24"/>
          <w:szCs w:val="24"/>
        </w:rPr>
        <w:t>.</w:t>
      </w:r>
    </w:p>
    <w:p w:rsidRDefault="004857A3" w:rsidP="004857A3" w:rsidR="004857A3">
      <w:pPr>
        <w:ind w:firstLine="720"/>
        <w:jc w:val="both"/>
        <w:rPr>
          <w:sz w:val="24"/>
          <w:szCs w:val="24"/>
        </w:rPr>
      </w:pPr>
      <w:r w:rsidRPr="004857A3">
        <w:rPr>
          <w:sz w:val="24"/>
          <w:szCs w:val="24"/>
        </w:rPr>
        <w:t>3. REPUBLIKA HRVATSKA, Ministarstvo pravosuđa, Zagreb, Katančićeva 5, OIB: 52634238587, u iznosu od 28.360,00 kn</w:t>
      </w:r>
      <w:r>
        <w:rPr>
          <w:sz w:val="24"/>
          <w:szCs w:val="24"/>
        </w:rPr>
        <w:t>.</w:t>
      </w:r>
    </w:p>
    <w:p w:rsidRDefault="004857A3" w:rsidP="004857A3" w:rsidR="004857A3">
      <w:pPr>
        <w:ind w:firstLine="720"/>
        <w:jc w:val="both"/>
        <w:rPr>
          <w:sz w:val="24"/>
          <w:szCs w:val="24"/>
        </w:rPr>
      </w:pPr>
    </w:p>
    <w:p w:rsidRDefault="004857A3" w:rsidP="0080145E" w:rsidR="000E1106" w:rsidRPr="004857A3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 </w:t>
      </w:r>
      <w:r w:rsidR="00A41ECB" w:rsidRPr="006B2651">
        <w:rPr>
          <w:sz w:val="24"/>
          <w:szCs w:val="24"/>
        </w:rPr>
        <w:t>II</w:t>
      </w:r>
      <w:r w:rsidR="0011716C" w:rsidRPr="006B2651">
        <w:rPr>
          <w:sz w:val="24"/>
          <w:szCs w:val="24"/>
        </w:rPr>
        <w:tab/>
        <w:t xml:space="preserve">  </w:t>
      </w:r>
      <w:r w:rsidR="007B3A32" w:rsidRPr="006B2651">
        <w:rPr>
          <w:sz w:val="24"/>
          <w:szCs w:val="24"/>
        </w:rPr>
        <w:t>Odbacuj</w:t>
      </w:r>
      <w:r w:rsidR="0080145E">
        <w:rPr>
          <w:sz w:val="24"/>
          <w:szCs w:val="24"/>
        </w:rPr>
        <w:t>e</w:t>
      </w:r>
      <w:r w:rsidR="0036221C" w:rsidRPr="006B2651">
        <w:rPr>
          <w:sz w:val="24"/>
          <w:szCs w:val="24"/>
        </w:rPr>
        <w:t xml:space="preserve"> </w:t>
      </w:r>
      <w:r w:rsidR="00E52F86" w:rsidRPr="006B2651">
        <w:rPr>
          <w:sz w:val="24"/>
          <w:szCs w:val="24"/>
        </w:rPr>
        <w:t>se</w:t>
      </w:r>
      <w:r w:rsidR="007B3A32" w:rsidRPr="006B2651">
        <w:rPr>
          <w:sz w:val="24"/>
          <w:szCs w:val="24"/>
        </w:rPr>
        <w:t xml:space="preserve"> </w:t>
      </w:r>
      <w:r w:rsidR="0080145E">
        <w:rPr>
          <w:sz w:val="24"/>
          <w:szCs w:val="24"/>
        </w:rPr>
        <w:t>p</w:t>
      </w:r>
      <w:r w:rsidR="0036221C" w:rsidRPr="004857A3">
        <w:rPr>
          <w:sz w:val="24"/>
          <w:szCs w:val="24"/>
        </w:rPr>
        <w:t xml:space="preserve">rijava tražbine </w:t>
      </w:r>
      <w:r w:rsidRPr="004857A3">
        <w:rPr>
          <w:sz w:val="24"/>
          <w:szCs w:val="24"/>
        </w:rPr>
        <w:t>INŽENIRING PLUS d.o.o. Ljubljana, Stegne 21C, Slovenija, OIB: 91128589413, u iznosu od 19.656,29 kn</w:t>
      </w:r>
      <w:r w:rsidR="006B2651" w:rsidRPr="004857A3">
        <w:rPr>
          <w:sz w:val="24"/>
          <w:szCs w:val="24"/>
        </w:rPr>
        <w:t>.</w:t>
      </w:r>
    </w:p>
    <w:p w:rsidRDefault="0036221C" w:rsidP="0036221C" w:rsidR="0036221C" w:rsidRPr="006B2651">
      <w:pPr>
        <w:jc w:val="both"/>
        <w:rPr>
          <w:sz w:val="24"/>
          <w:szCs w:val="24"/>
        </w:rPr>
      </w:pPr>
    </w:p>
    <w:p w:rsidRDefault="00D26D42" w:rsidP="00D26D42" w:rsidR="00D26D42" w:rsidRPr="006B2651">
      <w:pPr>
        <w:ind w:left="360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Obrazloženje</w:t>
      </w:r>
    </w:p>
    <w:p w:rsidRDefault="00D26D42" w:rsidP="00D26D42" w:rsidR="00D26D42" w:rsidRPr="006B2651">
      <w:pPr>
        <w:ind w:left="360"/>
        <w:jc w:val="center"/>
        <w:rPr>
          <w:sz w:val="24"/>
          <w:szCs w:val="24"/>
        </w:rPr>
      </w:pPr>
    </w:p>
    <w:p w:rsidRDefault="00D26D42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  <w:r w:rsidR="00E001FE" w:rsidRPr="006B2651">
        <w:rPr>
          <w:sz w:val="24"/>
          <w:szCs w:val="24"/>
        </w:rPr>
        <w:t xml:space="preserve">Na ispitnom ročištu održanom </w:t>
      </w:r>
      <w:r w:rsidR="004857A3">
        <w:rPr>
          <w:sz w:val="24"/>
          <w:szCs w:val="24"/>
        </w:rPr>
        <w:t>11</w:t>
      </w:r>
      <w:r w:rsidR="00E001FE" w:rsidRPr="006B2651">
        <w:rPr>
          <w:sz w:val="24"/>
          <w:szCs w:val="24"/>
        </w:rPr>
        <w:t xml:space="preserve">. </w:t>
      </w:r>
      <w:r w:rsidR="004857A3">
        <w:rPr>
          <w:sz w:val="24"/>
          <w:szCs w:val="24"/>
        </w:rPr>
        <w:t>travnja</w:t>
      </w:r>
      <w:r w:rsidR="00E001FE" w:rsidRPr="006B2651">
        <w:rPr>
          <w:sz w:val="24"/>
          <w:szCs w:val="24"/>
        </w:rPr>
        <w:t xml:space="preserve"> 201</w:t>
      </w:r>
      <w:r w:rsidR="004857A3">
        <w:rPr>
          <w:sz w:val="24"/>
          <w:szCs w:val="24"/>
        </w:rPr>
        <w:t>8</w:t>
      </w:r>
      <w:r w:rsidR="00E001FE" w:rsidRPr="006B2651">
        <w:rPr>
          <w:sz w:val="24"/>
          <w:szCs w:val="24"/>
        </w:rPr>
        <w:t>. ispitane su prijave tražbina prema svojim iznosima i redu. Stečajni je sudac temeljem čl. 264. Stečajnog zakona (dalje: SZ) sastavio tablicu ispitanih tražbina u kojoj su za svaku tražbinu uneseni podaci u kojoj je mjeri tražbina utvrđena prema svom iznosu i svom redu.</w:t>
      </w:r>
    </w:p>
    <w:p w:rsidRDefault="00E001FE" w:rsidP="00E001FE" w:rsidR="00F222B5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</w:p>
    <w:p w:rsidRDefault="00F222B5" w:rsidP="00E001FE" w:rsidR="00E001F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001FE" w:rsidRPr="006B2651">
        <w:rPr>
          <w:sz w:val="24"/>
          <w:szCs w:val="24"/>
        </w:rPr>
        <w:t>Tražbine označene u točki I izreke ovog rješenja temeljem čl. 263. SZ-a smatraju se utvrđenim, budući da ih je priznao stečajni upravitelj, a nisu ih osporili vjerovnici.</w:t>
      </w:r>
    </w:p>
    <w:p w:rsidRDefault="00182345" w:rsidP="00E001FE" w:rsidR="00F222B5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</w:p>
    <w:p w:rsidRDefault="00F222B5" w:rsidP="00E001FE" w:rsidR="00800E8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00E8E" w:rsidRPr="006B2651">
        <w:rPr>
          <w:sz w:val="24"/>
          <w:szCs w:val="24"/>
        </w:rPr>
        <w:t>U toč. II izreke odbačene su prijave tražbina iz sljedećih razloga:</w:t>
      </w:r>
    </w:p>
    <w:p w:rsidRDefault="00800E8E" w:rsidP="004857A3" w:rsidR="004857A3" w:rsidRPr="004857A3">
      <w:pPr>
        <w:ind w:firstLine="708"/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  <w:t xml:space="preserve">- </w:t>
      </w:r>
      <w:r w:rsidR="004857A3" w:rsidRPr="004857A3">
        <w:rPr>
          <w:sz w:val="24"/>
          <w:szCs w:val="24"/>
        </w:rPr>
        <w:t xml:space="preserve">INŽENIRING PLUS d.o.o. Ljubljana, Stegne 21C, Slovenija, OIB: 91128589413, prijavio je tražbinu u iznosu od 261.966,66 kn, s osnova ugovora o kupoprodaji, rješenja o ovrsi, postupka prijave tražbine u stečajnom postupku. Stečajni upravitelj djelomično </w:t>
      </w:r>
      <w:r w:rsidR="004857A3">
        <w:rPr>
          <w:sz w:val="24"/>
          <w:szCs w:val="24"/>
        </w:rPr>
        <w:t xml:space="preserve">je </w:t>
      </w:r>
      <w:r w:rsidR="004857A3" w:rsidRPr="004857A3">
        <w:rPr>
          <w:sz w:val="24"/>
          <w:szCs w:val="24"/>
        </w:rPr>
        <w:lastRenderedPageBreak/>
        <w:t>prizna</w:t>
      </w:r>
      <w:r w:rsidR="004857A3">
        <w:rPr>
          <w:sz w:val="24"/>
          <w:szCs w:val="24"/>
        </w:rPr>
        <w:t>o</w:t>
      </w:r>
      <w:r w:rsidR="004857A3" w:rsidRPr="004857A3">
        <w:rPr>
          <w:sz w:val="24"/>
          <w:szCs w:val="24"/>
        </w:rPr>
        <w:t xml:space="preserve"> tražbinu u iznosu od 242.310,37 kn, dok u preostalom iznosu od 19.656,29 kn tražbinu nije razmatrao</w:t>
      </w:r>
      <w:r w:rsidR="004857A3">
        <w:rPr>
          <w:sz w:val="24"/>
          <w:szCs w:val="24"/>
        </w:rPr>
        <w:t>,</w:t>
      </w:r>
      <w:r w:rsidR="004857A3" w:rsidRPr="004857A3">
        <w:rPr>
          <w:sz w:val="24"/>
          <w:szCs w:val="24"/>
        </w:rPr>
        <w:t xml:space="preserve"> budući da se radi o kamatama vjerovnika od otvaranja stečajnog postupka i troškovima koji su za vjerovnika nastali njegovim sudjelovanjem u postupku, a što sve spada u tražbine nižih isplatnih redova sukladno čl. 39. Stečajnog zakona. Sud nije pozvao vjerovnike nižih isplatnih redova na prijave tražbina te se stoga u tom dijelu prijava tražbina ima odbaciti. </w:t>
      </w:r>
    </w:p>
    <w:p w:rsidRDefault="00F222B5" w:rsidP="006B2651" w:rsidR="006B2651" w:rsidRPr="006B26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temelju izvješća stečajnog upravitelja sud je utvrdio da se d</w:t>
      </w:r>
      <w:r w:rsidRPr="00F222B5">
        <w:rPr>
          <w:sz w:val="24"/>
          <w:szCs w:val="24"/>
        </w:rPr>
        <w:t xml:space="preserve">io tražbine u iznosu od </w:t>
      </w:r>
      <w:r w:rsidR="004857A3" w:rsidRPr="004857A3">
        <w:rPr>
          <w:sz w:val="24"/>
          <w:szCs w:val="24"/>
        </w:rPr>
        <w:t xml:space="preserve">19.656,29 kn </w:t>
      </w:r>
      <w:r w:rsidRPr="00F222B5">
        <w:rPr>
          <w:sz w:val="24"/>
          <w:szCs w:val="24"/>
        </w:rPr>
        <w:t xml:space="preserve">odnosi se na kamate koje su dospjele nakon donošenja rješenja o otvaranju </w:t>
      </w:r>
      <w:r w:rsidR="004857A3">
        <w:rPr>
          <w:sz w:val="24"/>
          <w:szCs w:val="24"/>
        </w:rPr>
        <w:t>i troškove</w:t>
      </w:r>
      <w:r w:rsidR="004857A3" w:rsidRPr="004857A3">
        <w:rPr>
          <w:sz w:val="24"/>
          <w:szCs w:val="24"/>
        </w:rPr>
        <w:t xml:space="preserve"> koji su za vjerovnika nastali njegovim sudjelovanjem u postupku</w:t>
      </w:r>
      <w:r w:rsidR="004857A3">
        <w:rPr>
          <w:sz w:val="24"/>
          <w:szCs w:val="24"/>
        </w:rPr>
        <w:t>. Te tražbine</w:t>
      </w:r>
      <w:r w:rsidRPr="00F222B5">
        <w:rPr>
          <w:sz w:val="24"/>
          <w:szCs w:val="24"/>
        </w:rPr>
        <w:t>, sukladno odredbi čl. 139. SZ-a, spada</w:t>
      </w:r>
      <w:r w:rsidR="004857A3">
        <w:rPr>
          <w:sz w:val="24"/>
          <w:szCs w:val="24"/>
        </w:rPr>
        <w:t>ju</w:t>
      </w:r>
      <w:r w:rsidRPr="00F222B5">
        <w:rPr>
          <w:sz w:val="24"/>
          <w:szCs w:val="24"/>
        </w:rPr>
        <w:t xml:space="preserve"> u niže isplatne redove, a sukladno odredbi čl. 257. st. 5. SZ-a tražbine vjerovnika nižih isplatnih redova se prijavljuju samo ako sud posebno pozove i te vjerovnike da prijave svoje tražbine, koji uvjet u konkretnom slučaju nije ostvaren. Stoga je prijava te tražbine odbačena.</w:t>
      </w:r>
    </w:p>
    <w:p w:rsidRDefault="00DF2B80" w:rsidP="00D26D42" w:rsidR="00DF2B80" w:rsidRPr="006B2651">
      <w:pPr>
        <w:ind w:firstLine="708"/>
        <w:jc w:val="center"/>
        <w:rPr>
          <w:sz w:val="24"/>
          <w:szCs w:val="24"/>
        </w:rPr>
      </w:pPr>
    </w:p>
    <w:p w:rsidRDefault="00D26D42" w:rsidP="00CF7ED8" w:rsidR="00DF2B80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U </w:t>
      </w:r>
      <w:r w:rsidR="00EC4789" w:rsidRPr="006B2651">
        <w:rPr>
          <w:sz w:val="24"/>
          <w:szCs w:val="24"/>
        </w:rPr>
        <w:t xml:space="preserve">Pazinu, </w:t>
      </w:r>
      <w:r w:rsidR="004857A3">
        <w:rPr>
          <w:sz w:val="24"/>
          <w:szCs w:val="24"/>
        </w:rPr>
        <w:t>11</w:t>
      </w:r>
      <w:r w:rsidR="00CC16F0" w:rsidRPr="006B2651">
        <w:rPr>
          <w:sz w:val="24"/>
          <w:szCs w:val="24"/>
        </w:rPr>
        <w:t xml:space="preserve">. </w:t>
      </w:r>
      <w:r w:rsidR="004857A3">
        <w:rPr>
          <w:sz w:val="24"/>
          <w:szCs w:val="24"/>
        </w:rPr>
        <w:t>trav</w:t>
      </w:r>
      <w:r w:rsidR="00F222B5">
        <w:rPr>
          <w:sz w:val="24"/>
          <w:szCs w:val="24"/>
        </w:rPr>
        <w:t>nja</w:t>
      </w:r>
      <w:r w:rsidR="00CC16F0" w:rsidRPr="006B2651">
        <w:rPr>
          <w:sz w:val="24"/>
          <w:szCs w:val="24"/>
        </w:rPr>
        <w:t xml:space="preserve"> 201</w:t>
      </w:r>
      <w:r w:rsidR="004857A3">
        <w:rPr>
          <w:sz w:val="24"/>
          <w:szCs w:val="24"/>
        </w:rPr>
        <w:t>8</w:t>
      </w:r>
      <w:r w:rsidR="00CC16F0" w:rsidRPr="006B2651">
        <w:rPr>
          <w:sz w:val="24"/>
          <w:szCs w:val="24"/>
        </w:rPr>
        <w:t>.</w:t>
      </w:r>
    </w:p>
    <w:p w:rsidRDefault="00CF7ED8" w:rsidP="00CC16F0" w:rsidR="00CF7ED8" w:rsidRPr="006B2651">
      <w:pPr>
        <w:ind w:firstLine="708"/>
        <w:jc w:val="center"/>
        <w:rPr>
          <w:sz w:val="24"/>
          <w:szCs w:val="24"/>
        </w:rPr>
      </w:pPr>
    </w:p>
    <w:p w:rsidRDefault="00D26D42" w:rsidP="00D26D42" w:rsidR="00D26D42" w:rsidRPr="006B2651">
      <w:pPr>
        <w:ind w:firstLine="708" w:left="5664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Stečajni sudac</w:t>
      </w:r>
    </w:p>
    <w:p w:rsidRDefault="00AB5314" w:rsidP="00D26D42" w:rsidR="00AB5314" w:rsidRPr="006B2651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6B2651">
      <w:pPr>
        <w:ind w:firstLine="708" w:left="4956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     </w:t>
      </w:r>
      <w:r w:rsidR="00AB5314" w:rsidRPr="006B2651">
        <w:rPr>
          <w:sz w:val="24"/>
          <w:szCs w:val="24"/>
        </w:rPr>
        <w:t xml:space="preserve">      Ivan Dujić</w:t>
      </w:r>
      <w:r w:rsidR="00C75974">
        <w:rPr>
          <w:sz w:val="24"/>
          <w:szCs w:val="24"/>
        </w:rPr>
        <w:t>, v.r.</w:t>
      </w:r>
    </w:p>
    <w:p w:rsidRDefault="007B3A32" w:rsidP="00E001FE" w:rsidR="007B3A32">
      <w:pPr>
        <w:jc w:val="both"/>
        <w:rPr>
          <w:sz w:val="24"/>
          <w:szCs w:val="24"/>
        </w:rPr>
      </w:pPr>
    </w:p>
    <w:p w:rsidRDefault="00F222B5" w:rsidP="00E001FE" w:rsidR="00F222B5">
      <w:pPr>
        <w:jc w:val="both"/>
        <w:rPr>
          <w:sz w:val="24"/>
          <w:szCs w:val="24"/>
        </w:rPr>
      </w:pPr>
    </w:p>
    <w:p w:rsidRDefault="0080145E" w:rsidP="00E001FE" w:rsidR="0080145E" w:rsidRPr="006B2651">
      <w:pPr>
        <w:jc w:val="both"/>
        <w:rPr>
          <w:sz w:val="24"/>
          <w:szCs w:val="24"/>
        </w:rPr>
      </w:pP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POUKA O PRAVNOM LIJEKU: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</w:t>
      </w:r>
      <w:r w:rsidR="00E65AE1" w:rsidRPr="006B2651">
        <w:rPr>
          <w:sz w:val="24"/>
          <w:szCs w:val="24"/>
        </w:rPr>
        <w:t>. 265. st. 3. Stečajnog zakona) ili odbačene prijave tražbina.</w:t>
      </w:r>
      <w:r w:rsidRPr="006B2651">
        <w:rPr>
          <w:sz w:val="24"/>
          <w:szCs w:val="24"/>
        </w:rPr>
        <w:t xml:space="preserve">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6B2651">
      <w:pPr>
        <w:rPr>
          <w:sz w:val="24"/>
          <w:szCs w:val="24"/>
        </w:rPr>
      </w:pPr>
      <w:r w:rsidRPr="006B2651">
        <w:rPr>
          <w:sz w:val="24"/>
          <w:szCs w:val="24"/>
        </w:rPr>
        <w:t xml:space="preserve">DNA:  </w:t>
      </w:r>
    </w:p>
    <w:p w:rsidRDefault="00E001FE" w:rsidP="00E001FE" w:rsidR="00E001FE" w:rsidRPr="006B2651">
      <w:pPr>
        <w:rPr>
          <w:sz w:val="24"/>
          <w:szCs w:val="24"/>
        </w:rPr>
      </w:pPr>
      <w:r w:rsidRPr="006B2651">
        <w:rPr>
          <w:sz w:val="24"/>
          <w:szCs w:val="24"/>
        </w:rPr>
        <w:t>-  e-oglasna ploča (8 dana)</w:t>
      </w:r>
    </w:p>
    <w:p w:rsidRDefault="00E001FE" w:rsidP="00F222B5" w:rsidR="0080145E">
      <w:pPr>
        <w:rPr>
          <w:sz w:val="24"/>
          <w:szCs w:val="24"/>
        </w:rPr>
      </w:pPr>
      <w:r w:rsidRPr="006B2651">
        <w:rPr>
          <w:sz w:val="24"/>
          <w:szCs w:val="24"/>
        </w:rPr>
        <w:t xml:space="preserve">-  stečajni upravitelj </w:t>
      </w:r>
      <w:r w:rsidR="0080145E">
        <w:rPr>
          <w:sz w:val="24"/>
          <w:szCs w:val="24"/>
        </w:rPr>
        <w:t xml:space="preserve">Ivan Gjurašić </w:t>
      </w:r>
      <w:r w:rsidR="0080145E" w:rsidRPr="0080145E">
        <w:rPr>
          <w:sz w:val="24"/>
          <w:szCs w:val="24"/>
        </w:rPr>
        <w:t>iz Zagreba, Petrinjska 28</w:t>
      </w:r>
    </w:p>
    <w:p w:rsidRDefault="007B3A32" w:rsidP="002052A6" w:rsidR="00F222B5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- </w:t>
      </w:r>
      <w:r w:rsidR="0080145E" w:rsidRPr="0080145E">
        <w:rPr>
          <w:sz w:val="24"/>
          <w:szCs w:val="24"/>
        </w:rPr>
        <w:t>INŽENIRING PLUS d.o.o. Ljubljana, Stegne 21C, Slovenija</w:t>
      </w:r>
      <w:r w:rsidR="0080145E">
        <w:rPr>
          <w:sz w:val="24"/>
          <w:szCs w:val="24"/>
        </w:rPr>
        <w:t xml:space="preserve">, po pun. </w:t>
      </w:r>
      <w:r w:rsidR="0080145E" w:rsidRPr="0080145E">
        <w:rPr>
          <w:sz w:val="24"/>
          <w:szCs w:val="24"/>
        </w:rPr>
        <w:t>Loren</w:t>
      </w:r>
      <w:r w:rsidR="0080145E">
        <w:rPr>
          <w:sz w:val="24"/>
          <w:szCs w:val="24"/>
        </w:rPr>
        <w:t>i</w:t>
      </w:r>
      <w:r w:rsidR="0080145E" w:rsidRPr="0080145E">
        <w:rPr>
          <w:sz w:val="24"/>
          <w:szCs w:val="24"/>
        </w:rPr>
        <w:t xml:space="preserve"> Rudolf, odvjetnic</w:t>
      </w:r>
      <w:r w:rsidR="0080145E">
        <w:rPr>
          <w:sz w:val="24"/>
          <w:szCs w:val="24"/>
        </w:rPr>
        <w:t>i</w:t>
      </w:r>
      <w:r w:rsidR="0080145E" w:rsidRPr="0080145E">
        <w:rPr>
          <w:sz w:val="24"/>
          <w:szCs w:val="24"/>
        </w:rPr>
        <w:t xml:space="preserve"> u Puli</w:t>
      </w:r>
    </w:p>
    <w:p w:rsidRDefault="004A6A39" w:rsidP="0080145E" w:rsidR="004A6A39">
      <w:pPr>
        <w:rPr>
          <w:sz w:val="24"/>
          <w:szCs w:val="24"/>
        </w:rPr>
      </w:pPr>
    </w:p>
    <w:sectPr w:rsidSect="00CC16F0" w:rsidR="004A6A3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06C" w:rsidR="00E3506C">
      <w:r>
        <w:separator/>
      </w:r>
    </w:p>
  </w:endnote>
  <w:endnote w:id="0" w:type="continuationSeparator">
    <w:p w:rsidRDefault="00E3506C" w:rsidR="00E35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06C" w:rsidR="00E3506C">
      <w:r>
        <w:separator/>
      </w:r>
    </w:p>
  </w:footnote>
  <w:footnote w:id="0" w:type="continuationSeparator">
    <w:p w:rsidRDefault="00E3506C" w:rsidR="00E350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597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4857A3" w:rsidRPr="004857A3">
      <w:rPr>
        <w:sz w:val="24"/>
        <w:szCs w:val="24"/>
      </w:rPr>
      <w:t>10 St-43/2018-17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1</w:t>
    </w:r>
    <w:r w:rsidR="00BD2C5C" w:rsidRPr="00E001FE">
      <w:rPr>
        <w:sz w:val="24"/>
        <w:szCs w:val="24"/>
      </w:rPr>
      <w:t>0 St-</w:t>
    </w:r>
    <w:r w:rsidR="004857A3">
      <w:rPr>
        <w:sz w:val="24"/>
        <w:szCs w:val="24"/>
      </w:rPr>
      <w:t>43</w:t>
    </w:r>
    <w:r>
      <w:rPr>
        <w:sz w:val="24"/>
        <w:szCs w:val="24"/>
      </w:rPr>
      <w:t>/</w:t>
    </w:r>
    <w:r w:rsidR="004857A3">
      <w:rPr>
        <w:sz w:val="24"/>
        <w:szCs w:val="24"/>
      </w:rPr>
      <w:t>2018</w:t>
    </w:r>
    <w:r>
      <w:rPr>
        <w:sz w:val="24"/>
        <w:szCs w:val="24"/>
      </w:rPr>
      <w:t>-</w:t>
    </w:r>
    <w:r w:rsidR="004857A3">
      <w:rPr>
        <w:sz w:val="24"/>
        <w:szCs w:val="24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0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57E97"/>
    <w:rsid w:val="000A5EB7"/>
    <w:rsid w:val="000B10E5"/>
    <w:rsid w:val="000D17FB"/>
    <w:rsid w:val="000D6C8D"/>
    <w:rsid w:val="000E1106"/>
    <w:rsid w:val="000F6768"/>
    <w:rsid w:val="001113D9"/>
    <w:rsid w:val="0011716C"/>
    <w:rsid w:val="00132DAE"/>
    <w:rsid w:val="001340AD"/>
    <w:rsid w:val="001508C7"/>
    <w:rsid w:val="001729CB"/>
    <w:rsid w:val="0018049F"/>
    <w:rsid w:val="00182345"/>
    <w:rsid w:val="00183847"/>
    <w:rsid w:val="00194A91"/>
    <w:rsid w:val="002052A6"/>
    <w:rsid w:val="00230BC5"/>
    <w:rsid w:val="00233BA8"/>
    <w:rsid w:val="002471EA"/>
    <w:rsid w:val="00252B4E"/>
    <w:rsid w:val="00263911"/>
    <w:rsid w:val="002933DF"/>
    <w:rsid w:val="00294F52"/>
    <w:rsid w:val="002B1E5C"/>
    <w:rsid w:val="002B2CEC"/>
    <w:rsid w:val="002B578A"/>
    <w:rsid w:val="002B7545"/>
    <w:rsid w:val="002D15F3"/>
    <w:rsid w:val="002E06B7"/>
    <w:rsid w:val="00304E87"/>
    <w:rsid w:val="00306A53"/>
    <w:rsid w:val="0031007C"/>
    <w:rsid w:val="003215C0"/>
    <w:rsid w:val="00324F4A"/>
    <w:rsid w:val="0036221C"/>
    <w:rsid w:val="00392817"/>
    <w:rsid w:val="0039299A"/>
    <w:rsid w:val="003A5278"/>
    <w:rsid w:val="003B71B3"/>
    <w:rsid w:val="003C6CCF"/>
    <w:rsid w:val="003F5374"/>
    <w:rsid w:val="00407769"/>
    <w:rsid w:val="0041346D"/>
    <w:rsid w:val="00425860"/>
    <w:rsid w:val="00427500"/>
    <w:rsid w:val="00430483"/>
    <w:rsid w:val="004357B0"/>
    <w:rsid w:val="0045137B"/>
    <w:rsid w:val="00454A5E"/>
    <w:rsid w:val="00455A55"/>
    <w:rsid w:val="00461A41"/>
    <w:rsid w:val="004847FF"/>
    <w:rsid w:val="004857A3"/>
    <w:rsid w:val="0049024F"/>
    <w:rsid w:val="004A6A39"/>
    <w:rsid w:val="004C755B"/>
    <w:rsid w:val="004E0374"/>
    <w:rsid w:val="004E0F12"/>
    <w:rsid w:val="00520E35"/>
    <w:rsid w:val="00544222"/>
    <w:rsid w:val="00554D1C"/>
    <w:rsid w:val="00566776"/>
    <w:rsid w:val="00571D8D"/>
    <w:rsid w:val="00577E15"/>
    <w:rsid w:val="00583871"/>
    <w:rsid w:val="005A00FA"/>
    <w:rsid w:val="005A1E40"/>
    <w:rsid w:val="005B084C"/>
    <w:rsid w:val="005F14DB"/>
    <w:rsid w:val="005F60D0"/>
    <w:rsid w:val="00602247"/>
    <w:rsid w:val="006401A2"/>
    <w:rsid w:val="00656649"/>
    <w:rsid w:val="00671BBF"/>
    <w:rsid w:val="006728A8"/>
    <w:rsid w:val="006A5FFD"/>
    <w:rsid w:val="006B2651"/>
    <w:rsid w:val="006D033A"/>
    <w:rsid w:val="006D204D"/>
    <w:rsid w:val="006D2C4C"/>
    <w:rsid w:val="006E3D00"/>
    <w:rsid w:val="00705B15"/>
    <w:rsid w:val="007377FE"/>
    <w:rsid w:val="007B3A32"/>
    <w:rsid w:val="007C6B66"/>
    <w:rsid w:val="007D05EB"/>
    <w:rsid w:val="007E7D01"/>
    <w:rsid w:val="00800E8E"/>
    <w:rsid w:val="0080145E"/>
    <w:rsid w:val="00812205"/>
    <w:rsid w:val="00865C01"/>
    <w:rsid w:val="008D122E"/>
    <w:rsid w:val="008F7C5F"/>
    <w:rsid w:val="00900B37"/>
    <w:rsid w:val="009075C0"/>
    <w:rsid w:val="00922CAE"/>
    <w:rsid w:val="00967F12"/>
    <w:rsid w:val="00975983"/>
    <w:rsid w:val="00983B00"/>
    <w:rsid w:val="00983B6C"/>
    <w:rsid w:val="00997FF6"/>
    <w:rsid w:val="009C5B72"/>
    <w:rsid w:val="009E334B"/>
    <w:rsid w:val="00A2355A"/>
    <w:rsid w:val="00A320D2"/>
    <w:rsid w:val="00A41ECB"/>
    <w:rsid w:val="00A50C94"/>
    <w:rsid w:val="00A669F7"/>
    <w:rsid w:val="00AA10AD"/>
    <w:rsid w:val="00AB5314"/>
    <w:rsid w:val="00B02668"/>
    <w:rsid w:val="00B36141"/>
    <w:rsid w:val="00B44DCF"/>
    <w:rsid w:val="00B7239B"/>
    <w:rsid w:val="00BA151B"/>
    <w:rsid w:val="00BD2C5C"/>
    <w:rsid w:val="00BD36E6"/>
    <w:rsid w:val="00BE6870"/>
    <w:rsid w:val="00C30DC4"/>
    <w:rsid w:val="00C41E65"/>
    <w:rsid w:val="00C46599"/>
    <w:rsid w:val="00C53AE7"/>
    <w:rsid w:val="00C63A33"/>
    <w:rsid w:val="00C75974"/>
    <w:rsid w:val="00C76B77"/>
    <w:rsid w:val="00C93081"/>
    <w:rsid w:val="00C96807"/>
    <w:rsid w:val="00C96E07"/>
    <w:rsid w:val="00CC16F0"/>
    <w:rsid w:val="00CC524B"/>
    <w:rsid w:val="00CF36D9"/>
    <w:rsid w:val="00CF7ED8"/>
    <w:rsid w:val="00D06BE9"/>
    <w:rsid w:val="00D1083E"/>
    <w:rsid w:val="00D265EF"/>
    <w:rsid w:val="00D26D42"/>
    <w:rsid w:val="00D35F79"/>
    <w:rsid w:val="00D44244"/>
    <w:rsid w:val="00D4456B"/>
    <w:rsid w:val="00D57ECB"/>
    <w:rsid w:val="00D85F2E"/>
    <w:rsid w:val="00D8664C"/>
    <w:rsid w:val="00DC708F"/>
    <w:rsid w:val="00DF00EF"/>
    <w:rsid w:val="00DF2B80"/>
    <w:rsid w:val="00DF4E6B"/>
    <w:rsid w:val="00E001FE"/>
    <w:rsid w:val="00E02561"/>
    <w:rsid w:val="00E3506C"/>
    <w:rsid w:val="00E478BE"/>
    <w:rsid w:val="00E52669"/>
    <w:rsid w:val="00E52F86"/>
    <w:rsid w:val="00E65AE1"/>
    <w:rsid w:val="00E74539"/>
    <w:rsid w:val="00E871E9"/>
    <w:rsid w:val="00E91146"/>
    <w:rsid w:val="00EA2E78"/>
    <w:rsid w:val="00EB02B5"/>
    <w:rsid w:val="00EB2C87"/>
    <w:rsid w:val="00EC4789"/>
    <w:rsid w:val="00EF3ED5"/>
    <w:rsid w:val="00F222B5"/>
    <w:rsid w:val="00F364A6"/>
    <w:rsid w:val="00F46075"/>
    <w:rsid w:val="00F7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5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9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9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9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9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za nastavak postupka</izvorni_sadrzaj>
    <derivirana_varijabla naziv="DomainObject.Predmet.Opis_1">novi broj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CHARTER NAUTIKA SERVIS d. o. o. u stečaju</izvorni_sadrzaj>
    <derivirana_varijabla naziv="DomainObject.Predmet.ProtustrankaFormated_1">  Stečajna masa iza CHARTER NAUTIKA SERVIS d. o. o. u stečaju</derivirana_varijabla>
  </DomainObject.Predmet.ProtustrankaFormated>
  <DomainObject.Predmet.ProtustrankaFormatedOIB>
    <izvorni_sadrzaj>  Stečajna masa iza CHARTER NAUTIKA SERVIS d. o. o. u stečaju, OIB 13274801204</izvorni_sadrzaj>
    <derivirana_varijabla naziv="DomainObject.Predmet.ProtustrankaFormatedOIB_1">  Stečajna masa iza CHARTER NAUTIKA SERVIS d. o. o. u stečaju, OIB 13274801204</derivirana_varijabla>
  </DomainObject.Predmet.ProtustrankaFormatedOIB>
  <DomainObject.Predmet.ProtustrankaFormatedWithAdress>
    <izvorni_sadrzaj> Stečajna masa iza CHARTER NAUTIKA SERVIS d. o. o. u stečaju, Petrinjska 28, 10000 Zagreb</izvorni_sadrzaj>
    <derivirana_varijabla naziv="DomainObject.Predmet.ProtustrankaFormatedWithAdress_1"> Stečajna masa iza CHARTER NAUTIKA SERVIS d. o. o. u stečaju, Petrinjska 28, 10000 Zagreb</derivirana_varijabla>
  </DomainObject.Predmet.ProtustrankaFormatedWithAdress>
  <DomainObject.Predmet.ProtustrankaFormatedWithAdressOIB>
    <izvorni_sadrzaj> Stečajna masa iza CHARTER NAUTIKA SERVIS d. o. o. u stečaju, OIB 13274801204, Petrinjska 28, 10000 Zagreb</izvorni_sadrzaj>
    <derivirana_varijabla naziv="DomainObject.Predmet.ProtustrankaFormatedWithAdressOIB_1"> Stečajna masa iza CHARTER NAUTIKA SERVIS d. o. o. u stečaju, OIB 13274801204, Petrinjska 28, 10000 Zagreb</derivirana_varijabla>
  </DomainObject.Predmet.ProtustrankaFormatedWithAdressOIB>
  <DomainObject.Predmet.ProtustrankaWithAdress>
    <izvorni_sadrzaj>Stečajna masa iza CHARTER NAUTIKA SERVIS d. o. o. u stečaju Petrinjska 28, 10000 Zagreb</izvorni_sadrzaj>
    <derivirana_varijabla naziv="DomainObject.Predmet.ProtustrankaWithAdress_1">Stečajna masa iza CHARTER NAUTIKA SERVIS d. o. o. u stečaju Petrinjska 28, 10000 Zagreb</derivirana_varijabla>
  </DomainObject.Predmet.ProtustrankaWithAdress>
  <DomainObject.Predmet.ProtustrankaWithAdressOIB>
    <izvorni_sadrzaj>Stečajna masa iza CHARTER NAUTIKA SERVIS d. o. o. u stečaju, OIB 13274801204, Petrinjska 28, 10000 Zagreb</izvorni_sadrzaj>
    <derivirana_varijabla naziv="DomainObject.Predmet.ProtustrankaWithAdressOIB_1">Stečajna masa iza CHARTER NAUTIKA SERVIS d. o. o. u stečaju, OIB 13274801204, Petrinjska 28, 10000 Zagreb</derivirana_varijabla>
  </DomainObject.Predmet.ProtustrankaWithAdressOIB>
  <DomainObject.Predmet.ProtustrankaNazivFormated>
    <izvorni_sadrzaj>Stečajna masa iza CHARTER NAUTIKA SERVIS d. o. o. u stečaju</izvorni_sadrzaj>
    <derivirana_varijabla naziv="DomainObject.Predmet.ProtustrankaNazivFormated_1">Stečajna masa iza CHARTER NAUTIKA SERVIS d. o. o. u stečaju</derivirana_varijabla>
  </DomainObject.Predmet.ProtustrankaNazivFormated>
  <DomainObject.Predmet.ProtustrankaNazivFormatedOIB>
    <izvorni_sadrzaj>Stečajna masa iza CHARTER NAUTIKA SERVIS d. o. o. u stečaju, OIB 13274801204</izvorni_sadrzaj>
    <derivirana_varijabla naziv="DomainObject.Predmet.ProtustrankaNazivFormatedOIB_1">Stečajna masa iza CHARTER NAUTIKA SERVIS d. o. o. u stečaju, OIB 13274801204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183678.31</izvorni_sadrzaj>
    <derivirana_varijabla naziv="DomainObject.Predmet.TrenutnaVrijednost_1">183678.31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CHARTER NAUTIKA SERVIS d. o. o. u stečaju</item>
    </izvorni_sadrzaj>
    <derivirana_varijabla naziv="DomainObject.Predmet.ProtuStrankaListFormated_1">
      <item>Stečajna masa iza CHARTER NAUTIKA SERVIS d. o. o. u stečaju</item>
    </derivirana_varijabla>
  </DomainObject.Predmet.ProtuStrankaListFormated>
  <DomainObject.Predmet.ProtuStrankaListFormatedOIB>
    <izvorni_sadrzaj>
      <item>Stečajna masa iza CHARTER NAUTIKA SERVIS d. o. o. u stečaju, OIB 13274801204</item>
    </izvorni_sadrzaj>
    <derivirana_varijabla naziv="DomainObject.Predmet.ProtuStrankaListFormatedOIB_1">
      <item>Stečajna masa iza CHARTER NAUTIKA SERVIS d. o. o. u stečaju, OIB 13274801204</item>
    </derivirana_varijabla>
  </DomainObject.Predmet.ProtuStrankaListFormatedOIB>
  <DomainObject.Predmet.ProtuStrankaListFormatedWithAdress>
    <izvorni_sadrzaj>
      <item>Stečajna masa iza CHARTER NAUTIKA SERVIS d. o. o. u stečaju, Petrinjska 28, 10000 Zagreb</item>
    </izvorni_sadrzaj>
    <derivirana_varijabla naziv="DomainObject.Predmet.ProtuStrankaListFormatedWithAdress_1">
      <item>Stečajna masa iza CHARTER NAUTIKA SERVIS d. o. o. u stečaju, Petrinjska 28, 10000 Zagreb</item>
    </derivirana_varijabla>
  </DomainObject.Predmet.ProtuStrankaListFormatedWithAdress>
  <DomainObject.Predmet.ProtuStrankaListFormatedWithAdressOIB>
    <izvorni_sadrzaj>
      <item>Stečajna masa iza CHARTER NAUTIKA SERVIS d. o. o. u stečaju, OIB 13274801204, Petrinjska 28, 10000 Zagreb</item>
    </izvorni_sadrzaj>
    <derivirana_varijabla naziv="DomainObject.Predmet.ProtuStrankaListFormatedWithAdressOIB_1">
      <item>Stečajna masa iza CHARTER NAUTIKA SERVIS d. o. o. u stečaju, OIB 13274801204, Petrinjska 28, 10000 Zagreb</item>
    </derivirana_varijabla>
  </DomainObject.Predmet.ProtuStrankaListFormatedWithAdressOIB>
  <DomainObject.Predmet.ProtuStrankaListNazivFormated>
    <izvorni_sadrzaj>
      <item>Stečajna masa iza CHARTER NAUTIKA SERVIS d. o. o. u stečaju</item>
    </izvorni_sadrzaj>
    <derivirana_varijabla naziv="DomainObject.Predmet.ProtuStrankaListNazivFormated_1">
      <item>Stečajna masa iza CHARTER NAUTIKA SERVIS d. o. o. u stečaju</item>
    </derivirana_varijabla>
  </DomainObject.Predmet.ProtuStrankaListNazivFormated>
  <DomainObject.Predmet.ProtuStrankaListNazivFormatedOIB>
    <izvorni_sadrzaj>
      <item>Stečajna masa iza CHARTER NAUTIKA SERVIS d. o. o. u stečaju, OIB 13274801204</item>
    </izvorni_sadrzaj>
    <derivirana_varijabla naziv="DomainObject.Predmet.ProtuStrankaListNazivFormatedOIB_1">
      <item>Stečajna masa iza CHARTER NAUTIKA SERVIS d. o. o. u stečaju, OIB 13274801204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CHARTER NAUTIKA SERVIS d. o. o. u stečaju</izvorni_sadrzaj>
    <derivirana_varijabla naziv="DomainObject.Predmet.ProtustrankaIDrugi_1">Stečajna masa iza CHARTER NAUTIKA SERVIS d. o. 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CHARTER NAUTIKA SERVIS d. o. o. u stečaju, OIB 13274801204, Petrinjska 28, 10000 Zagreb</izvorni_sadrzaj>
    <derivirana_varijabla naziv="DomainObject.Predmet.ProtustrankaIDrugiAdressOIB_1">Stečajna masa iza CHARTER NAUTIKA SERVIS d. o. o. u stečaju, OIB 13274801204,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CHARTER NAUTIKA SERVIS d. o. o. u stečaju</item>
      <item>Stečajni upravitelj Ivan Gjurašić</item>
    </izvorni_sadrzaj>
    <derivirana_varijabla naziv="DomainObject.Predmet.SudioniciListNaziv_1">
      <item>Stečajna masa iza CHARTER NAUTIKA SERVIS d. o. o. u stečaju</item>
      <item>Stečajni upravitelj Ivan Gjurašić</item>
    </derivirana_varijabla>
  </DomainObject.Predmet.SudioniciListNaziv>
  <DomainObject.Predmet.SudioniciListAdressOIB>
    <izvorni_sadrzaj>
      <item>Stečajna masa iza CHARTER NAUTIKA SERVIS d. o. o. u stečaju, OIB 13274801204, Petrinjska 28,10000 Zagreb</item>
      <item>Stečajni upravitelj Ivan Gjurašić, OIB 66025260916, Petrinjska 28,10000 Zagreb</item>
    </izvorni_sadrzaj>
    <derivirana_varijabla naziv="DomainObject.Predmet.SudioniciListAdressOIB_1">
      <item>Stečajna masa iza CHARTER NAUTIKA SERVIS d. o. o. u stečaju, OIB 13274801204, Petrinjska 28,10000 Zagreb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13274801204</item>
      <item>, OIB 66025260916</item>
    </izvorni_sadrzaj>
    <derivirana_varijabla naziv="DomainObject.Predmet.SudioniciListNazivOIB_1">
      <item>, OIB 13274801204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3287</properties:Characters>
  <properties:Lines>84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2018-04-11T10:28:00Z</dcterms:created>
  <dc:creator>msimicic</dc:creator>
  <cp:lastModifiedBy>Sanja Lakošeljac</cp:lastModifiedBy>
  <cp:lastPrinted>2018-04-11T11:46:00Z</cp:lastPrinted>
  <dcterms:modified xmlns:xsi="http://www.w3.org/2001/XMLSchema-instance" xsi:type="dcterms:W3CDTF">2018-04-11T11:46:00Z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(St-43-18 Rješenje - utvrđene tražbine odbacivanje.docx)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