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8f95" w14:paraId="6868f95" w:rsidRDefault="00607C6A" w:rsidP="006F450A" w:rsidR="006F450A" w:rsidRPr="00024620">
      <w:pPr>
        <w:jc w:val="both"/>
        <w15:collapsed w:val="false"/>
        <w:rPr>
          <w:rFonts w:cs="Calibri" w:hAnsi="Calibri" w:ascii="Calibri"/>
        </w:rPr>
      </w:pPr>
      <w:bookmarkStart w:name="_GoBack" w:id="0"/>
      <w:bookmarkEnd w:id="0"/>
      <w:r>
        <w:rPr>
          <w:rFonts w:cs="Calibri" w:hAnsi="Calibri" w:ascii="Calibri"/>
        </w:rPr>
        <w:t>MILJEČKI RAZUM</w:t>
      </w:r>
      <w:r w:rsidR="006F450A" w:rsidRPr="00024620">
        <w:rPr>
          <w:rFonts w:cs="Calibri" w:hAnsi="Calibri" w:ascii="Calibri"/>
        </w:rPr>
        <w:t xml:space="preserve"> d.o.o.  -u stečaju</w:t>
      </w:r>
    </w:p>
    <w:p w:rsidRDefault="00607C6A" w:rsidP="006F450A" w:rsidR="006F450A" w:rsidRPr="00024620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Molvice, Dugava 35</w:t>
      </w:r>
    </w:p>
    <w:p w:rsidRDefault="006F450A" w:rsidP="006F450A" w:rsidR="006F450A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 xml:space="preserve">OIB: </w:t>
      </w:r>
      <w:r w:rsidR="00607C6A">
        <w:rPr>
          <w:rFonts w:cs="Calibri" w:hAnsi="Calibri" w:ascii="Calibri"/>
        </w:rPr>
        <w:t>38231019133</w:t>
      </w:r>
    </w:p>
    <w:p w:rsidRDefault="006F450A" w:rsidP="006F450A" w:rsidR="006F450A" w:rsidRPr="00024620">
      <w:pPr>
        <w:ind w:left="4320"/>
        <w:jc w:val="center"/>
        <w:rPr>
          <w:rFonts w:cs="Calibri" w:hAnsi="Calibri" w:ascii="Calibri"/>
        </w:rPr>
      </w:pPr>
    </w:p>
    <w:p w:rsidRDefault="006F450A" w:rsidP="006F450A" w:rsidR="006F450A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 xml:space="preserve"> </w:t>
      </w:r>
      <w:r w:rsidR="00024620" w:rsidRPr="00024620">
        <w:rPr>
          <w:rFonts w:cs="Calibri" w:hAnsi="Calibri" w:ascii="Calibri"/>
        </w:rPr>
        <w:t xml:space="preserve">Zagreb, </w:t>
      </w:r>
      <w:r w:rsidR="00607C6A">
        <w:rPr>
          <w:rFonts w:cs="Calibri" w:hAnsi="Calibri" w:ascii="Calibri"/>
        </w:rPr>
        <w:t>21</w:t>
      </w:r>
      <w:r w:rsidR="00F16A0F">
        <w:rPr>
          <w:rFonts w:cs="Calibri" w:hAnsi="Calibri" w:ascii="Calibri"/>
        </w:rPr>
        <w:t>.</w:t>
      </w:r>
      <w:r w:rsidR="00024620" w:rsidRPr="00024620">
        <w:rPr>
          <w:rFonts w:cs="Calibri" w:hAnsi="Calibri" w:ascii="Calibri"/>
        </w:rPr>
        <w:t xml:space="preserve"> </w:t>
      </w:r>
      <w:r w:rsidR="005D6285">
        <w:rPr>
          <w:rFonts w:cs="Calibri" w:hAnsi="Calibri" w:ascii="Calibri"/>
        </w:rPr>
        <w:t>svibnja</w:t>
      </w:r>
      <w:r w:rsidR="00024620" w:rsidRPr="00024620">
        <w:rPr>
          <w:rFonts w:cs="Calibri" w:hAnsi="Calibri" w:ascii="Calibri"/>
        </w:rPr>
        <w:t xml:space="preserve"> 2019.g.</w:t>
      </w:r>
    </w:p>
    <w:p w:rsidRDefault="00607C6A" w:rsidP="00607C6A" w:rsidR="006F450A" w:rsidRPr="00607C6A">
      <w:pPr>
        <w:ind w:firstLine="720" w:left="5040"/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Trgovački sud u Zagrebu </w:t>
      </w:r>
    </w:p>
    <w:p w:rsidRDefault="00607C6A" w:rsidP="00607C6A" w:rsidR="00607C6A" w:rsidRPr="00607C6A">
      <w:pPr>
        <w:jc w:val="right"/>
        <w:rPr>
          <w:rFonts w:cs="Calibri" w:hAnsi="Calibri" w:ascii="Calibri"/>
        </w:rPr>
      </w:pPr>
    </w:p>
    <w:p w:rsidRDefault="00607C6A" w:rsidP="00607C6A" w:rsidR="00607C6A" w:rsidRPr="00607C6A">
      <w:pPr>
        <w:ind w:left="5040"/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             Posl.br: St- 6510/16</w:t>
      </w:r>
    </w:p>
    <w:p w:rsidRDefault="00607C6A" w:rsidP="00607C6A" w:rsidR="00607C6A" w:rsidRPr="00607C6A">
      <w:pPr>
        <w:jc w:val="right"/>
        <w:rPr>
          <w:rFonts w:cs="Calibri" w:hAnsi="Calibri" w:ascii="Calibri"/>
        </w:rPr>
      </w:pPr>
    </w:p>
    <w:p w:rsidRDefault="00607C6A" w:rsidP="001F208D" w:rsidR="006F450A" w:rsidRPr="00607C6A">
      <w:pPr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 </w:t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  <w:t>stečajni sudac Vesna Sremac Šoštar</w:t>
      </w:r>
    </w:p>
    <w:p w:rsidRDefault="006F450A" w:rsidP="006F450A" w:rsidR="006F450A" w:rsidRPr="00024620">
      <w:pPr>
        <w:jc w:val="both"/>
        <w:rPr>
          <w:rFonts w:cs="Calibri" w:hAnsi="Calibri" w:ascii="Calibri"/>
        </w:rPr>
      </w:pPr>
    </w:p>
    <w:p w:rsidRDefault="006F450A" w:rsidP="001F208D" w:rsidR="006F450A" w:rsidRPr="001F208D">
      <w:pPr>
        <w:ind w:hanging="2160" w:left="2160"/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>Stečajni dužnik:</w:t>
      </w:r>
      <w:r w:rsidRPr="00024620">
        <w:rPr>
          <w:rFonts w:cs="Calibri" w:hAnsi="Calibri" w:ascii="Calibri"/>
        </w:rPr>
        <w:tab/>
      </w:r>
      <w:r w:rsidR="00607C6A">
        <w:rPr>
          <w:rFonts w:cs="Calibri" w:hAnsi="Calibri" w:ascii="Calibri"/>
        </w:rPr>
        <w:t>MILJEČKI RAZUM</w:t>
      </w:r>
      <w:r w:rsidRPr="00024620">
        <w:rPr>
          <w:rFonts w:cs="Calibri" w:hAnsi="Calibri" w:ascii="Calibri"/>
        </w:rPr>
        <w:t xml:space="preserve"> d.o.o.  -u stečaju, Zagreb, </w:t>
      </w:r>
      <w:r w:rsidR="00607C6A">
        <w:rPr>
          <w:rFonts w:cs="Calibri" w:hAnsi="Calibri" w:ascii="Calibri"/>
        </w:rPr>
        <w:t xml:space="preserve">Molvice, Dugava </w:t>
      </w:r>
      <w:r w:rsidRPr="00024620">
        <w:rPr>
          <w:rFonts w:cs="Calibri" w:hAnsi="Calibri" w:ascii="Calibri"/>
        </w:rPr>
        <w:t xml:space="preserve">, OIB: </w:t>
      </w:r>
      <w:r w:rsidR="00607C6A">
        <w:rPr>
          <w:rFonts w:cs="Calibri" w:hAnsi="Calibri" w:ascii="Calibri"/>
        </w:rPr>
        <w:t>38231019133</w:t>
      </w:r>
      <w:r w:rsidRPr="00024620">
        <w:rPr>
          <w:rFonts w:cs="Calibri" w:hAnsi="Calibri" w:ascii="Calibri"/>
        </w:rPr>
        <w:t xml:space="preserve"> koga zastupa stečajni upravitelj Tomislav Orehovec  iz Zagreba, Smičiklasova 18</w:t>
      </w:r>
    </w:p>
    <w:p w:rsidRDefault="00CB4585" w:rsidP="00CB4585" w:rsidR="00CB4585" w:rsidRPr="00596F99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</w:p>
    <w:p w:rsidRDefault="00CB4585" w:rsidP="00CB4585" w:rsidR="00CB4585" w:rsidRPr="00596F99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  <w:r w:rsidRPr="00596F99">
        <w:rPr>
          <w:rFonts w:eastAsia="Arial Unicode MS" w:hAnsi="Calibri" w:ascii="Calibri"/>
          <w:kern w:val="1"/>
          <w:lang w:eastAsia="ar-SA"/>
        </w:rPr>
        <w:t xml:space="preserve">Predmet: </w:t>
      </w:r>
      <w:r w:rsidRPr="00596F99">
        <w:rPr>
          <w:rFonts w:eastAsia="Arial Unicode MS" w:hAnsi="Calibri" w:ascii="Calibri"/>
          <w:kern w:val="1"/>
          <w:lang w:eastAsia="ar-SA"/>
        </w:rPr>
        <w:tab/>
        <w:t xml:space="preserve">prijedlog za određivanje nagrade stečajnom upravitelju </w:t>
      </w:r>
    </w:p>
    <w:p w:rsidRDefault="00F479D6" w:rsidP="000664AA" w:rsidR="00F479D6" w:rsidRPr="00596F99">
      <w:pPr>
        <w:suppressAutoHyphens/>
        <w:rPr>
          <w:rFonts w:cs="font303" w:eastAsia="Arial Unicode MS" w:hAnsi="Calibri" w:ascii="Calibri"/>
          <w:kern w:val="1"/>
          <w:lang w:eastAsia="ar-SA"/>
        </w:rPr>
      </w:pPr>
    </w:p>
    <w:p w:rsidRDefault="00F479D6" w:rsidP="00F479D6" w:rsidR="00F479D6" w:rsidRPr="00024620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t>UNOVČENA STEČAJNA MASA</w:t>
      </w:r>
    </w:p>
    <w:p w:rsidRDefault="00F479D6" w:rsidP="00F479D6" w:rsidR="00F479D6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</w:p>
    <w:p w:rsidRDefault="00F479D6" w:rsidP="00F479D6" w:rsidR="00F479D6" w:rsidRPr="00024620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t>Nakon donošenja rješenja o otvaranju stečajnog postupka, broj gornji od da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na </w:t>
      </w:r>
      <w:r w:rsidR="006F450A" w:rsidRPr="00024620">
        <w:rPr>
          <w:rFonts w:cs="font303" w:eastAsia="Arial Unicode MS" w:hAnsi="Calibri" w:ascii="Calibri"/>
          <w:kern w:val="1"/>
          <w:lang w:eastAsia="ar-SA"/>
        </w:rPr>
        <w:t>2</w:t>
      </w:r>
      <w:r w:rsidR="00607C6A">
        <w:rPr>
          <w:rFonts w:cs="font303" w:eastAsia="Arial Unicode MS" w:hAnsi="Calibri" w:ascii="Calibri"/>
          <w:kern w:val="1"/>
          <w:lang w:eastAsia="ar-SA"/>
        </w:rPr>
        <w:t>3</w:t>
      </w:r>
      <w:r w:rsidR="00E9165A" w:rsidRPr="00024620">
        <w:rPr>
          <w:rFonts w:cs="font303" w:eastAsia="Arial Unicode MS" w:hAnsi="Calibri" w:ascii="Calibri"/>
          <w:kern w:val="1"/>
          <w:lang w:eastAsia="ar-SA"/>
        </w:rPr>
        <w:t xml:space="preserve">. </w:t>
      </w:r>
      <w:r w:rsidR="00607C6A">
        <w:rPr>
          <w:rFonts w:cs="font303" w:eastAsia="Arial Unicode MS" w:hAnsi="Calibri" w:ascii="Calibri"/>
          <w:kern w:val="1"/>
          <w:lang w:eastAsia="ar-SA"/>
        </w:rPr>
        <w:t>kolovoza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201</w:t>
      </w:r>
      <w:r w:rsidR="00607C6A">
        <w:rPr>
          <w:rFonts w:cs="font303" w:eastAsia="Arial Unicode MS" w:hAnsi="Calibri" w:ascii="Calibri"/>
          <w:kern w:val="1"/>
          <w:lang w:eastAsia="ar-SA"/>
        </w:rPr>
        <w:t>8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. god. 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 unovčena je imovina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u vlasništvu stečajnog dužnika, tako da je ukupno unovčena stečajna masa  do dana </w:t>
      </w:r>
      <w:r w:rsidR="00607C6A">
        <w:rPr>
          <w:rFonts w:cs="font303" w:eastAsia="Arial Unicode MS" w:hAnsi="Calibri" w:ascii="Calibri"/>
          <w:kern w:val="1"/>
          <w:lang w:eastAsia="ar-SA"/>
        </w:rPr>
        <w:t>23</w:t>
      </w:r>
      <w:r w:rsidRPr="00024620">
        <w:rPr>
          <w:rFonts w:cs="font303" w:eastAsia="Arial Unicode MS" w:hAnsi="Calibri" w:ascii="Calibri"/>
          <w:kern w:val="1"/>
          <w:lang w:eastAsia="ar-SA"/>
        </w:rPr>
        <w:t>.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0</w:t>
      </w:r>
      <w:r w:rsidR="00607C6A">
        <w:rPr>
          <w:rFonts w:cs="font303" w:eastAsia="Arial Unicode MS" w:hAnsi="Calibri" w:ascii="Calibri"/>
          <w:kern w:val="1"/>
          <w:lang w:eastAsia="ar-SA"/>
        </w:rPr>
        <w:t>8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.101</w:t>
      </w:r>
      <w:r w:rsidR="002B441E" w:rsidRPr="00024620">
        <w:rPr>
          <w:rFonts w:cs="font303" w:eastAsia="Arial Unicode MS" w:hAnsi="Calibri" w:ascii="Calibri"/>
          <w:kern w:val="1"/>
          <w:lang w:eastAsia="ar-SA"/>
        </w:rPr>
        <w:t>9</w:t>
      </w:r>
      <w:r w:rsidRPr="00024620">
        <w:rPr>
          <w:rFonts w:cs="font303" w:eastAsia="Arial Unicode MS" w:hAnsi="Calibri" w:ascii="Calibri"/>
          <w:kern w:val="1"/>
          <w:lang w:eastAsia="ar-SA"/>
        </w:rPr>
        <w:t>. godine u iznosu od</w:t>
      </w:r>
      <w:r w:rsidR="002B441E" w:rsidRPr="00024620">
        <w:rPr>
          <w:rFonts w:cs="font303" w:eastAsia="Arial Unicode MS" w:hAnsi="Calibri" w:ascii="Calibri"/>
          <w:kern w:val="1"/>
          <w:lang w:eastAsia="ar-SA"/>
        </w:rPr>
        <w:t xml:space="preserve"> 1</w:t>
      </w:r>
      <w:r w:rsidR="00607C6A">
        <w:rPr>
          <w:rFonts w:cs="font303" w:eastAsia="Arial Unicode MS" w:hAnsi="Calibri" w:ascii="Calibri"/>
          <w:kern w:val="1"/>
          <w:lang w:eastAsia="ar-SA"/>
        </w:rPr>
        <w:t>06.908,84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kn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, i to s osnova: </w:t>
      </w:r>
    </w:p>
    <w:p w:rsidRDefault="00404DEE" w:rsidP="00F479D6" w:rsidR="002301EC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024620">
        <w:rPr>
          <w:rFonts w:cs="Calibri" w:eastAsia="Arial Unicode MS" w:hAnsi="Calibri" w:ascii="Calibri"/>
          <w:kern w:val="1"/>
          <w:lang w:eastAsia="ar-SA"/>
        </w:rPr>
        <w:t>P</w:t>
      </w:r>
      <w:r w:rsidR="002301EC" w:rsidRPr="00024620">
        <w:rPr>
          <w:rFonts w:cs="Calibri" w:eastAsia="Arial Unicode MS" w:hAnsi="Calibri" w:ascii="Calibri"/>
          <w:kern w:val="1"/>
          <w:lang w:eastAsia="ar-SA"/>
        </w:rPr>
        <w:t>rodaje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E9165A" w:rsidRPr="00024620">
        <w:rPr>
          <w:rFonts w:cs="Calibri" w:eastAsia="Arial Unicode MS" w:hAnsi="Calibri" w:ascii="Calibri"/>
          <w:kern w:val="1"/>
          <w:lang w:eastAsia="ar-SA"/>
        </w:rPr>
        <w:t>pokretn</w:t>
      </w:r>
      <w:r w:rsidR="006F450A" w:rsidRPr="00024620">
        <w:rPr>
          <w:rFonts w:cs="Calibri" w:eastAsia="Arial Unicode MS" w:hAnsi="Calibri" w:ascii="Calibri"/>
          <w:kern w:val="1"/>
          <w:lang w:eastAsia="ar-SA"/>
        </w:rPr>
        <w:t>e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imovine</w:t>
      </w:r>
      <w:r w:rsidR="00E9165A" w:rsidRPr="00024620">
        <w:rPr>
          <w:rFonts w:cs="Calibri" w:eastAsia="Arial Unicode MS" w:hAnsi="Calibri" w:ascii="Calibri"/>
          <w:kern w:val="1"/>
          <w:lang w:eastAsia="ar-SA"/>
        </w:rPr>
        <w:t xml:space="preserve"> u </w:t>
      </w:r>
      <w:r w:rsidR="002301EC" w:rsidRPr="00024620">
        <w:rPr>
          <w:rFonts w:cs="Calibri" w:eastAsia="Arial Unicode MS" w:hAnsi="Calibri" w:ascii="Calibri"/>
          <w:kern w:val="1"/>
          <w:lang w:eastAsia="ar-SA"/>
        </w:rPr>
        <w:t xml:space="preserve">iznosu </w:t>
      </w:r>
      <w:r w:rsidR="00F479D6" w:rsidRPr="00024620">
        <w:rPr>
          <w:rFonts w:cs="Calibri" w:eastAsia="Arial Unicode MS" w:hAnsi="Calibri" w:ascii="Calibri"/>
          <w:kern w:val="1"/>
          <w:lang w:eastAsia="ar-SA"/>
        </w:rPr>
        <w:t xml:space="preserve">od </w:t>
      </w:r>
      <w:r w:rsidR="00024620">
        <w:rPr>
          <w:rFonts w:cs="Calibri" w:eastAsia="Arial Unicode MS" w:hAnsi="Calibri" w:ascii="Calibri"/>
          <w:kern w:val="1"/>
          <w:lang w:eastAsia="ar-SA"/>
        </w:rPr>
        <w:t>...........................................................</w:t>
      </w:r>
      <w:r w:rsidR="00607C6A">
        <w:rPr>
          <w:rFonts w:cs="Calibri" w:eastAsia="Arial Unicode MS" w:hAnsi="Calibri" w:ascii="Calibri"/>
          <w:kern w:val="1"/>
          <w:lang w:eastAsia="ar-SA"/>
        </w:rPr>
        <w:t>.1.250,00</w:t>
      </w:r>
      <w:r w:rsidR="00024620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607C6A" w:rsidP="00F479D6" w:rsidR="00607C6A" w:rsidRPr="00024620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>Prihoda od zakupnina u iznosu od…………………………………………………………….105 655,00 kn</w:t>
      </w:r>
    </w:p>
    <w:p w:rsidRDefault="00607C6A" w:rsidP="000664AA" w:rsidR="00A8683B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>Prihodi od kamata</w:t>
      </w:r>
      <w:r w:rsidR="00A8683B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024620">
        <w:rPr>
          <w:rFonts w:cs="Calibri" w:eastAsia="Arial Unicode MS" w:hAnsi="Calibri" w:ascii="Calibri"/>
          <w:kern w:val="1"/>
          <w:lang w:eastAsia="ar-SA"/>
        </w:rPr>
        <w:t>......................................................................................</w:t>
      </w:r>
      <w:r>
        <w:rPr>
          <w:rFonts w:cs="Calibri" w:eastAsia="Arial Unicode MS" w:hAnsi="Calibri" w:ascii="Calibri"/>
          <w:kern w:val="1"/>
          <w:lang w:eastAsia="ar-SA"/>
        </w:rPr>
        <w:t>............</w:t>
      </w:r>
      <w:r w:rsidR="002B441E">
        <w:rPr>
          <w:rFonts w:cs="Calibri" w:eastAsia="Arial Unicode MS" w:hAnsi="Calibri" w:ascii="Calibri"/>
          <w:kern w:val="1"/>
          <w:lang w:eastAsia="ar-SA"/>
        </w:rPr>
        <w:t>3</w:t>
      </w:r>
      <w:r>
        <w:rPr>
          <w:rFonts w:cs="Calibri" w:eastAsia="Arial Unicode MS" w:hAnsi="Calibri" w:ascii="Calibri"/>
          <w:kern w:val="1"/>
          <w:lang w:eastAsia="ar-SA"/>
        </w:rPr>
        <w:t>,84</w:t>
      </w:r>
      <w:r w:rsidR="006F450A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596F99" w:rsidP="00F479D6" w:rsidR="00596F99" w:rsidRPr="00596F99">
      <w:pPr>
        <w:suppressAutoHyphens/>
        <w:rPr>
          <w:rFonts w:cs="font303" w:eastAsia="Arial Unicode MS" w:hAnsi="Calibri" w:ascii="Calibri"/>
          <w:kern w:val="1"/>
          <w:lang w:eastAsia="ar-SA"/>
        </w:rPr>
      </w:pPr>
    </w:p>
    <w:p w:rsidRDefault="002301EC" w:rsidP="002301EC" w:rsidR="00F479D6" w:rsidRPr="002B441E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596F99">
        <w:rPr>
          <w:rFonts w:cs="font303" w:eastAsia="Arial Unicode MS" w:hAnsi="Calibri" w:ascii="Calibri"/>
          <w:kern w:val="1"/>
          <w:lang w:eastAsia="ar-SA"/>
        </w:rPr>
        <w:t>S</w:t>
      </w:r>
      <w:r w:rsidR="00F479D6" w:rsidRPr="00596F99">
        <w:rPr>
          <w:rFonts w:cs="font303" w:eastAsia="Arial Unicode MS" w:hAnsi="Calibri" w:ascii="Calibri"/>
          <w:kern w:val="1"/>
          <w:lang w:eastAsia="ar-SA"/>
        </w:rPr>
        <w:t xml:space="preserve">ukladno Uredbi o kriterijima i načinu obračuna i plaćanja nagrade za rad i naknade troškova stečajnim upraviteljima (NN br. 105/15) nagrada stečajnom upravitelju obračunava se </w:t>
      </w:r>
      <w:r w:rsidR="00F479D6" w:rsidRPr="002B441E">
        <w:rPr>
          <w:rFonts w:cs="font303" w:eastAsia="Arial Unicode MS" w:hAnsi="Calibri" w:ascii="Calibri"/>
          <w:kern w:val="1"/>
          <w:lang w:eastAsia="ar-SA"/>
        </w:rPr>
        <w:t xml:space="preserve">primjenom tablice vrijednosti unovčene stečajne mase i postotka,  i to na sljedeći način: </w:t>
      </w:r>
    </w:p>
    <w:p w:rsidRDefault="00F479D6" w:rsidP="00F479D6" w:rsidR="00F479D6" w:rsidRPr="002B441E">
      <w:pPr>
        <w:suppressAutoHyphens/>
        <w:ind w:firstLine="360"/>
        <w:jc w:val="both"/>
        <w:rPr>
          <w:rFonts w:cs="font303" w:eastAsia="Arial Unicode MS" w:hAnsi="Calibri" w:ascii="Calibri"/>
          <w:kern w:val="1"/>
          <w:lang w:eastAsia="ar-SA"/>
        </w:rPr>
      </w:pPr>
      <w:r w:rsidRPr="002B441E">
        <w:rPr>
          <w:rFonts w:cs="font303" w:eastAsia="Arial Unicode MS" w:hAnsi="Calibri" w:ascii="Calibri"/>
          <w:kern w:val="1"/>
          <w:lang w:eastAsia="ar-SA"/>
        </w:rPr>
        <w:t xml:space="preserve">-osnovica za utvrđivanje naknade </w:t>
      </w:r>
      <w:r w:rsidR="00607C6A">
        <w:rPr>
          <w:rFonts w:cs="font303" w:eastAsia="Arial Unicode MS" w:hAnsi="Calibri" w:ascii="Calibri"/>
          <w:kern w:val="1"/>
          <w:lang w:eastAsia="ar-SA"/>
        </w:rPr>
        <w:t>106.908,84</w:t>
      </w:r>
      <w:r w:rsidR="00596F99" w:rsidRPr="002B441E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font303" w:eastAsia="Arial Unicode MS" w:hAnsi="Calibri" w:ascii="Calibri"/>
          <w:kern w:val="1"/>
          <w:lang w:eastAsia="ar-SA"/>
        </w:rPr>
        <w:t>kn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0-100.000,00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16%   </w:t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iznos bruto nagrade 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>16.000,00 kn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100.00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0</w:t>
      </w:r>
      <w:r w:rsidRPr="002B441E">
        <w:rPr>
          <w:rFonts w:cs="Calibri" w:eastAsia="Arial Unicode MS" w:hAnsi="Calibri" w:ascii="Calibri"/>
          <w:kern w:val="1"/>
          <w:lang w:eastAsia="ar-SA"/>
        </w:rPr>
        <w:t>,0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1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kn-</w:t>
      </w:r>
      <w:r w:rsidR="00607C6A">
        <w:rPr>
          <w:rFonts w:cs="Calibri" w:eastAsia="Arial Unicode MS" w:hAnsi="Calibri" w:ascii="Calibri"/>
          <w:kern w:val="1"/>
          <w:lang w:eastAsia="ar-SA"/>
        </w:rPr>
        <w:t>106.908,84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12%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iznos bruto nagrade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607C6A">
        <w:rPr>
          <w:rFonts w:cs="Calibri" w:eastAsia="Arial Unicode MS" w:hAnsi="Calibri" w:ascii="Calibri"/>
          <w:kern w:val="1"/>
          <w:lang w:eastAsia="ar-SA"/>
        </w:rPr>
        <w:t xml:space="preserve">     829,06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1F208D" w:rsidP="002301EC" w:rsidR="001F208D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F479D6" w:rsidP="002301EC" w:rsidR="006F4D5E" w:rsidRPr="00596F99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024620">
        <w:rPr>
          <w:rFonts w:cs="Calibri" w:eastAsia="Arial Unicode MS" w:hAnsi="Calibri" w:ascii="Calibri"/>
          <w:kern w:val="1"/>
          <w:lang w:eastAsia="ar-SA"/>
        </w:rPr>
        <w:t xml:space="preserve">U navedenom smjeru primjenom gore navedenih postotaka na ukupno unovčenu stečajnu masu od 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>1</w:t>
      </w:r>
      <w:r w:rsidR="00607C6A">
        <w:rPr>
          <w:rFonts w:cs="Calibri" w:eastAsia="Arial Unicode MS" w:hAnsi="Calibri" w:ascii="Calibri"/>
          <w:kern w:val="1"/>
          <w:lang w:eastAsia="ar-SA"/>
        </w:rPr>
        <w:t>06.908,84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024620">
        <w:rPr>
          <w:rFonts w:cs="Calibri" w:eastAsia="Arial Unicode MS" w:hAnsi="Calibri" w:ascii="Calibri"/>
          <w:kern w:val="1"/>
          <w:lang w:eastAsia="ar-SA"/>
        </w:rPr>
        <w:t>kn a</w:t>
      </w:r>
      <w:r w:rsidR="006F4D5E" w:rsidRPr="00024620">
        <w:rPr>
          <w:rFonts w:cs="Calibri" w:eastAsia="Arial Unicode MS" w:hAnsi="Calibri" w:ascii="Calibri"/>
          <w:kern w:val="1"/>
          <w:lang w:eastAsia="ar-SA"/>
        </w:rPr>
        <w:t xml:space="preserve"> bruto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nagrada stečajnog upravitelja iznosi </w:t>
      </w:r>
      <w:r w:rsidR="001F208D">
        <w:rPr>
          <w:rFonts w:cs="Calibri" w:eastAsia="Arial Unicode MS" w:hAnsi="Calibri" w:ascii="Calibri"/>
          <w:kern w:val="1"/>
          <w:lang w:eastAsia="ar-SA"/>
        </w:rPr>
        <w:t>16.829,06</w:t>
      </w:r>
      <w:r w:rsidR="00596F99"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6F4D5E" w:rsidRPr="00024620">
        <w:rPr>
          <w:rFonts w:cs="Calibri" w:eastAsia="Arial Unicode MS" w:hAnsi="Calibri" w:ascii="Calibri"/>
          <w:kern w:val="1"/>
          <w:lang w:eastAsia="ar-SA"/>
        </w:rPr>
        <w:t>kn.</w:t>
      </w:r>
      <w:r w:rsidR="006F4D5E" w:rsidRPr="00596F99">
        <w:rPr>
          <w:rFonts w:cs="Calibri" w:eastAsia="Arial Unicode MS" w:hAnsi="Calibri" w:ascii="Calibri"/>
          <w:kern w:val="1"/>
          <w:lang w:eastAsia="ar-SA"/>
        </w:rPr>
        <w:t xml:space="preserve"> </w:t>
      </w:r>
    </w:p>
    <w:p w:rsidRDefault="00CB4585" w:rsidP="002301EC" w:rsidR="00CB4585" w:rsidRPr="00596F99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</w:p>
    <w:p w:rsidRDefault="002301EC" w:rsidP="002301EC" w:rsidR="002301EC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t xml:space="preserve">Sukladno svemu iznesenome, predlaže se tome sudu da odobri stečajnom upravitelju 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>isplatu nagrade na ime unovčene imovine  u vlasništvu stečajnog dužnika, u</w:t>
      </w:r>
      <w:r w:rsidR="00CB4585"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bruto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iznosu od</w:t>
      </w:r>
      <w:r w:rsidR="00596F99"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</w:t>
      </w:r>
      <w:r w:rsidR="001F208D">
        <w:rPr>
          <w:rFonts w:cs="font303" w:eastAsia="Arial Unicode MS" w:hAnsi="Calibri" w:ascii="Calibri"/>
          <w:b/>
          <w:kern w:val="1"/>
          <w:lang w:eastAsia="ar-SA"/>
        </w:rPr>
        <w:t>16.829,06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="00CB4585" w:rsidRPr="00024620">
        <w:rPr>
          <w:rFonts w:cs="font303" w:eastAsia="Arial Unicode MS" w:hAnsi="Calibri" w:ascii="Calibri"/>
          <w:b/>
          <w:kern w:val="1"/>
          <w:lang w:eastAsia="ar-SA"/>
        </w:rPr>
        <w:t>kn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</w:t>
      </w:r>
      <w:r w:rsidR="00673886">
        <w:rPr>
          <w:rFonts w:cs="font303" w:eastAsia="Arial Unicode MS" w:hAnsi="Calibri" w:ascii="Calibri"/>
          <w:b/>
          <w:kern w:val="1"/>
          <w:lang w:eastAsia="ar-SA"/>
        </w:rPr>
        <w:t xml:space="preserve">(troškovi na isplatu bruto nagrade iznose </w:t>
      </w:r>
      <w:r w:rsidR="001F208D">
        <w:rPr>
          <w:rFonts w:cs="font303" w:eastAsia="Arial Unicode MS" w:hAnsi="Calibri" w:ascii="Calibri"/>
          <w:b/>
          <w:kern w:val="1"/>
          <w:lang w:eastAsia="ar-SA"/>
        </w:rPr>
        <w:t>1.262,15</w:t>
      </w:r>
      <w:r w:rsidR="00673886">
        <w:rPr>
          <w:rFonts w:cs="font303" w:eastAsia="Arial Unicode MS" w:hAnsi="Calibri" w:ascii="Calibri"/>
          <w:b/>
          <w:kern w:val="1"/>
          <w:lang w:eastAsia="ar-SA"/>
        </w:rPr>
        <w:t xml:space="preserve"> kn, a odnose se na doprinose za zdravstveno osiguranje i plaćaju se na isplatu bruto nagrade i terete troškove stečajnog postupka, tako da ukupni trošak bruto nagrade stečajnog upravitelja iznosi </w:t>
      </w:r>
      <w:r w:rsidR="001F208D">
        <w:rPr>
          <w:rFonts w:cs="font303" w:eastAsia="Arial Unicode MS" w:hAnsi="Calibri" w:ascii="Calibri"/>
          <w:b/>
          <w:kern w:val="1"/>
          <w:lang w:eastAsia="ar-SA"/>
        </w:rPr>
        <w:t>1</w:t>
      </w:r>
      <w:r w:rsidR="00EF5A82">
        <w:rPr>
          <w:rFonts w:cs="font303" w:eastAsia="Arial Unicode MS" w:hAnsi="Calibri" w:ascii="Calibri"/>
          <w:b/>
          <w:kern w:val="1"/>
          <w:lang w:eastAsia="ar-SA"/>
        </w:rPr>
        <w:t>8.091,21</w:t>
      </w:r>
      <w:r w:rsidR="00673886">
        <w:rPr>
          <w:rFonts w:cs="font303" w:eastAsia="Arial Unicode MS" w:hAnsi="Calibri" w:ascii="Calibri"/>
          <w:b/>
          <w:kern w:val="1"/>
          <w:lang w:eastAsia="ar-SA"/>
        </w:rPr>
        <w:t xml:space="preserve"> kn.  </w:t>
      </w:r>
      <w:r w:rsidR="00673886">
        <w:rPr>
          <w:rFonts w:cs="font303" w:eastAsia="Arial Unicode MS" w:hAnsi="Calibri" w:ascii="Calibri"/>
          <w:kern w:val="1"/>
          <w:u w:val="single"/>
          <w:lang w:eastAsia="ar-SA"/>
        </w:rPr>
        <w:t xml:space="preserve">Nagrada stečajnom upravitelju </w:t>
      </w:r>
      <w:r w:rsidRPr="00024620">
        <w:rPr>
          <w:rFonts w:cs="font303" w:eastAsia="Arial Unicode MS" w:hAnsi="Calibri" w:ascii="Calibri"/>
          <w:kern w:val="1"/>
          <w:u w:val="single"/>
          <w:lang w:eastAsia="ar-SA"/>
        </w:rPr>
        <w:t xml:space="preserve"> utvrđena </w:t>
      </w:r>
      <w:r w:rsidR="00673886">
        <w:rPr>
          <w:rFonts w:cs="font303" w:eastAsia="Arial Unicode MS" w:hAnsi="Calibri" w:ascii="Calibri"/>
          <w:kern w:val="1"/>
          <w:u w:val="single"/>
          <w:lang w:eastAsia="ar-SA"/>
        </w:rPr>
        <w:t xml:space="preserve">je </w:t>
      </w:r>
      <w:r w:rsidRPr="00024620">
        <w:rPr>
          <w:rFonts w:cs="font303" w:eastAsia="Arial Unicode MS" w:hAnsi="Calibri" w:ascii="Calibri"/>
          <w:kern w:val="1"/>
          <w:u w:val="single"/>
          <w:lang w:eastAsia="ar-SA"/>
        </w:rPr>
        <w:t>prema čl. 7. Uredbe o kriterijima i načinu obračuna i plaćanja nagrada stečajnim upraviteljima (NN 105/15).</w:t>
      </w:r>
    </w:p>
    <w:p w:rsidRDefault="002301EC" w:rsidP="001F208D" w:rsidR="00572228">
      <w:pPr>
        <w:rPr>
          <w:rFonts w:hAnsi="Calibri" w:ascii="Calibri"/>
        </w:rPr>
      </w:pP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</w:p>
    <w:p w:rsidRDefault="001F208D" w:rsidP="001F208D" w:rsidR="001F208D" w:rsidRPr="001F208D">
      <w:pPr>
        <w:rPr>
          <w:rFonts w:hAnsi="Calibri" w:ascii="Calibri"/>
        </w:rPr>
      </w:pPr>
    </w:p>
    <w:p w:rsidRDefault="001F208D" w:rsidP="006F450A" w:rsidR="006927BD" w:rsidRPr="00596F99">
      <w:pPr>
        <w:ind w:left="4320"/>
        <w:rPr>
          <w:rFonts w:cs="Lucida Grande" w:hAnsi="Calibri" w:ascii="Calibri"/>
          <w:b/>
          <w:color w:val="000000"/>
        </w:rPr>
      </w:pPr>
      <w:r>
        <w:rPr>
          <w:rFonts w:cs="Lucida Grande" w:hAnsi="Calibri" w:ascii="Calibri"/>
          <w:b/>
          <w:color w:val="000000"/>
        </w:rPr>
        <w:t>MILJEČKI RAZUM</w:t>
      </w:r>
      <w:r w:rsidR="006F450A">
        <w:rPr>
          <w:rFonts w:cs="Lucida Grande" w:hAnsi="Calibri" w:ascii="Calibri"/>
          <w:b/>
          <w:color w:val="000000"/>
        </w:rPr>
        <w:t xml:space="preserve"> </w:t>
      </w:r>
      <w:r w:rsidR="006927BD" w:rsidRPr="00596F99">
        <w:rPr>
          <w:rFonts w:cs="Lucida Grande" w:hAnsi="Calibri" w:ascii="Calibri"/>
          <w:b/>
          <w:color w:val="000000"/>
        </w:rPr>
        <w:t xml:space="preserve"> d.o.o</w:t>
      </w:r>
      <w:r w:rsidR="0040039A" w:rsidRPr="00596F99">
        <w:rPr>
          <w:rFonts w:cs="Lucida Grande" w:hAnsi="Calibri" w:ascii="Calibri"/>
          <w:b/>
          <w:color w:val="000000"/>
        </w:rPr>
        <w:t>.</w:t>
      </w:r>
      <w:r w:rsidR="001836D3" w:rsidRPr="00596F99">
        <w:rPr>
          <w:rFonts w:cs="Lucida Grande" w:hAnsi="Calibri" w:ascii="Calibri"/>
          <w:b/>
          <w:color w:val="000000"/>
        </w:rPr>
        <w:t xml:space="preserve"> u stečaju</w:t>
      </w:r>
    </w:p>
    <w:p w:rsidRDefault="001836D3" w:rsidP="006F450A" w:rsidR="001836D3" w:rsidRPr="00596F99">
      <w:pPr>
        <w:ind w:firstLine="720" w:left="3600"/>
        <w:rPr>
          <w:rFonts w:cs="Lucida Grande" w:hAnsi="Calibri" w:ascii="Calibri"/>
          <w:color w:val="000000"/>
        </w:rPr>
      </w:pPr>
      <w:r w:rsidRPr="00596F99">
        <w:rPr>
          <w:rFonts w:cs="Lucida Grande" w:hAnsi="Calibri" w:ascii="Calibri"/>
          <w:color w:val="000000"/>
        </w:rPr>
        <w:t>stečajn</w:t>
      </w:r>
      <w:r w:rsidR="006F450A">
        <w:rPr>
          <w:rFonts w:cs="Lucida Grande" w:hAnsi="Calibri" w:ascii="Calibri"/>
          <w:color w:val="000000"/>
        </w:rPr>
        <w:t>i</w:t>
      </w:r>
      <w:r w:rsidRPr="00596F99">
        <w:rPr>
          <w:rFonts w:cs="Lucida Grande" w:hAnsi="Calibri" w:ascii="Calibri"/>
          <w:color w:val="000000"/>
        </w:rPr>
        <w:t xml:space="preserve"> upravitelj</w:t>
      </w:r>
    </w:p>
    <w:p w:rsidRDefault="00017B23" w:rsidP="006927BD" w:rsidR="0040039A" w:rsidRPr="00596F99">
      <w:pPr>
        <w:rPr>
          <w:rFonts w:cs="Lucida Grande" w:hAnsi="Calibri" w:ascii="Calibri"/>
          <w:color w:val="000000"/>
        </w:rPr>
      </w:pPr>
      <w:r w:rsidRPr="00596F99">
        <w:rPr>
          <w:rFonts w:cs="Lucida Grande" w:hAnsi="Calibri" w:ascii="Calibri"/>
          <w:color w:val="000000"/>
        </w:rPr>
        <w:tab/>
      </w:r>
      <w:r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6F450A">
        <w:rPr>
          <w:rFonts w:cs="Lucida Grande" w:hAnsi="Calibri" w:ascii="Calibri"/>
          <w:color w:val="000000"/>
        </w:rPr>
        <w:tab/>
        <w:t>Tomislav Orehovec</w:t>
      </w:r>
    </w:p>
    <w:p w:rsidRDefault="00CB4585" w:rsidP="006927BD" w:rsidR="00CB4585" w:rsidRPr="00596F99">
      <w:pPr>
        <w:rPr>
          <w:rFonts w:cs="Lucida Grande" w:hAnsi="Calibri" w:ascii="Calibri"/>
          <w:color w:val="000000"/>
        </w:rPr>
      </w:pPr>
    </w:p>
    <w:sectPr w:rsidSect="0007092F" w:rsidR="00CB4585" w:rsidRPr="00596F99">
      <w:footerReference w:type="default" r:id="rId10"/>
      <w:pgSz w:h="16840" w:w="11900"/>
      <w:pgMar w:gutter="0" w:footer="708" w:header="708" w:left="1276" w:bottom="1440" w:right="132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847" w:rsidP="0029358B" w:rsidR="00C12847">
      <w:r>
        <w:separator/>
      </w:r>
    </w:p>
  </w:endnote>
  <w:endnote w:id="0" w:type="continuationSeparator">
    <w:p w:rsidRDefault="00C12847" w:rsidP="0029358B" w:rsidR="00C1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E56" w:rsidP="0029358B" w:rsidR="00693E56" w:rsidRPr="009A5062">
    <w:pPr>
      <w:pStyle w:val="Podnoje"/>
      <w:jc w:val="right"/>
      <w:rPr>
        <w:rFonts w:hAnsi="Calibri" w:ascii="Calibri"/>
        <w:sz w:val="18"/>
        <w:szCs w:val="18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847" w:rsidP="0029358B" w:rsidR="00C12847">
      <w:r>
        <w:separator/>
      </w:r>
    </w:p>
  </w:footnote>
  <w:footnote w:id="0" w:type="continuationSeparator">
    <w:p w:rsidRDefault="00C12847" w:rsidP="0029358B" w:rsidR="00C1284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C16690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B54025"/>
    <w:multiLevelType w:val="hybridMultilevel"/>
    <w:tmpl w:val="2E7A62F2"/>
    <w:lvl w:tplc="041A0001" w:ilvl="0">
      <w:start w:val="1"/>
      <w:numFmt w:val="bullet"/>
      <w:lvlText w:val=""/>
      <w:lvlJc w:val="left"/>
      <w:pPr>
        <w:ind w:hanging="360" w:left="25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10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C4542A"/>
    <w:multiLevelType w:val="hybridMultilevel"/>
    <w:tmpl w:val="1BDE5444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FEB315B"/>
    <w:multiLevelType w:val="hybridMultilevel"/>
    <w:tmpl w:val="E0D4E022"/>
    <w:lvl w:tplc="610C77CA" w:ilvl="0">
      <w:start w:val="1"/>
      <w:numFmt w:val="lowerLetter"/>
      <w:lvlText w:val="%1)"/>
      <w:lvlJc w:val="left"/>
      <w:pPr>
        <w:ind w:hanging="360" w:left="108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5ED41DD"/>
    <w:multiLevelType w:val="hybridMultilevel"/>
    <w:tmpl w:val="107EFEA8"/>
    <w:lvl w:tplc="701A2878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803AC1"/>
    <w:multiLevelType w:val="hybridMultilevel"/>
    <w:tmpl w:val="D93099C4"/>
    <w:lvl w:tplc="79E239B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6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8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7B111AB"/>
    <w:multiLevelType w:val="hybridMultilevel"/>
    <w:tmpl w:val="5426B46E"/>
    <w:lvl w:tplc="54944108" w:ilvl="0">
      <w:start w:val="1"/>
      <w:numFmt w:val="lowerLetter"/>
      <w:lvlText w:val="%1)"/>
      <w:lvlJc w:val="left"/>
      <w:pPr>
        <w:ind w:hanging="360" w:left="72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283E70"/>
    <w:multiLevelType w:val="hybridMultilevel"/>
    <w:tmpl w:val="3EA81820"/>
    <w:lvl w:tplc="493A99CA" w:ilvl="0">
      <w:start w:val="1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BC85A96"/>
    <w:multiLevelType w:val="hybridMultilevel"/>
    <w:tmpl w:val="94E0D10C"/>
    <w:lvl w:tplc="36282B7C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8090057"/>
    <w:multiLevelType w:val="hybridMultilevel"/>
    <w:tmpl w:val="2FAC31F2"/>
    <w:lvl w:tplc="B620581A" w:ilvl="0">
      <w:start w:val="3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45660C6"/>
    <w:multiLevelType w:val="hybridMultilevel"/>
    <w:tmpl w:val="68A29640"/>
    <w:lvl w:tplc="08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6475102"/>
    <w:multiLevelType w:val="hybridMultilevel"/>
    <w:tmpl w:val="30E8A7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22"/>
  </w:num>
  <w:num w:numId="3">
    <w:abstractNumId w:val="34"/>
  </w:num>
  <w:num w:numId="4">
    <w:abstractNumId w:val="37"/>
  </w:num>
  <w:num w:numId="5">
    <w:abstractNumId w:val="16"/>
  </w:num>
  <w:num w:numId="6">
    <w:abstractNumId w:val="1"/>
  </w:num>
  <w:num w:numId="7">
    <w:abstractNumId w:val="39"/>
  </w:num>
  <w:num w:numId="8">
    <w:abstractNumId w:val="35"/>
  </w:num>
  <w:num w:numId="9">
    <w:abstractNumId w:val="10"/>
  </w:num>
  <w:num w:numId="10">
    <w:abstractNumId w:val="19"/>
  </w:num>
  <w:num w:numId="11">
    <w:abstractNumId w:val="18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9"/>
  </w:num>
  <w:num w:numId="15">
    <w:abstractNumId w:val="33"/>
  </w:num>
  <w:num w:numId="16">
    <w:abstractNumId w:val="15"/>
  </w:num>
  <w:num w:numId="17">
    <w:abstractNumId w:val="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5"/>
  </w:num>
  <w:num w:numId="25">
    <w:abstractNumId w:val="38"/>
  </w:num>
  <w:num w:numId="26">
    <w:abstractNumId w:val="12"/>
  </w:num>
  <w:num w:numId="27">
    <w:abstractNumId w:val="20"/>
  </w:num>
  <w:num w:numId="28">
    <w:abstractNumId w:val="23"/>
  </w:num>
  <w:num w:numId="29">
    <w:abstractNumId w:val="30"/>
  </w:num>
  <w:num w:numId="30">
    <w:abstractNumId w:val="31"/>
  </w:num>
  <w:num w:numId="31">
    <w:abstractNumId w:val="32"/>
  </w:num>
  <w:num w:numId="32">
    <w:abstractNumId w:val="14"/>
  </w:num>
  <w:num w:numId="33">
    <w:abstractNumId w:val="9"/>
  </w:num>
  <w:num w:numId="34">
    <w:abstractNumId w:val="0"/>
  </w:num>
  <w:num w:numId="35">
    <w:abstractNumId w:val="11"/>
  </w:num>
  <w:num w:numId="36">
    <w:abstractNumId w:val="26"/>
  </w:num>
  <w:num w:numId="37">
    <w:abstractNumId w:val="28"/>
  </w:num>
  <w:num w:numId="38">
    <w:abstractNumId w:val="13"/>
  </w:num>
  <w:num w:numId="39">
    <w:abstractNumId w:val="27"/>
  </w:num>
  <w:num w:numId="40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4595"/>
    <w:rsid w:val="00015812"/>
    <w:rsid w:val="0001667B"/>
    <w:rsid w:val="00017B23"/>
    <w:rsid w:val="0002024E"/>
    <w:rsid w:val="000202E7"/>
    <w:rsid w:val="00024620"/>
    <w:rsid w:val="0003054A"/>
    <w:rsid w:val="00031B2D"/>
    <w:rsid w:val="0003407B"/>
    <w:rsid w:val="00034EEC"/>
    <w:rsid w:val="00035180"/>
    <w:rsid w:val="00035F65"/>
    <w:rsid w:val="000427CF"/>
    <w:rsid w:val="00043BD5"/>
    <w:rsid w:val="000466DC"/>
    <w:rsid w:val="00047952"/>
    <w:rsid w:val="000525D3"/>
    <w:rsid w:val="00052C94"/>
    <w:rsid w:val="00054900"/>
    <w:rsid w:val="000601A0"/>
    <w:rsid w:val="000664AA"/>
    <w:rsid w:val="0007092F"/>
    <w:rsid w:val="0007161B"/>
    <w:rsid w:val="0007230F"/>
    <w:rsid w:val="0007259E"/>
    <w:rsid w:val="00073106"/>
    <w:rsid w:val="0007557C"/>
    <w:rsid w:val="00086198"/>
    <w:rsid w:val="0009427E"/>
    <w:rsid w:val="0009512F"/>
    <w:rsid w:val="000A3D92"/>
    <w:rsid w:val="000A4509"/>
    <w:rsid w:val="000A4E3C"/>
    <w:rsid w:val="000A5D30"/>
    <w:rsid w:val="000A6C30"/>
    <w:rsid w:val="000A6E97"/>
    <w:rsid w:val="000A7595"/>
    <w:rsid w:val="000B132A"/>
    <w:rsid w:val="000B1461"/>
    <w:rsid w:val="000B23EA"/>
    <w:rsid w:val="000B3677"/>
    <w:rsid w:val="000B3A15"/>
    <w:rsid w:val="000B3E26"/>
    <w:rsid w:val="000B6B99"/>
    <w:rsid w:val="000C208D"/>
    <w:rsid w:val="000C3EDA"/>
    <w:rsid w:val="000D208D"/>
    <w:rsid w:val="000D5C79"/>
    <w:rsid w:val="000D7222"/>
    <w:rsid w:val="000E3A56"/>
    <w:rsid w:val="000E40AB"/>
    <w:rsid w:val="000E668C"/>
    <w:rsid w:val="000E7916"/>
    <w:rsid w:val="000F11D2"/>
    <w:rsid w:val="000F7D08"/>
    <w:rsid w:val="00101D9F"/>
    <w:rsid w:val="00107CFB"/>
    <w:rsid w:val="0011394B"/>
    <w:rsid w:val="001144F9"/>
    <w:rsid w:val="001212BB"/>
    <w:rsid w:val="00122FD1"/>
    <w:rsid w:val="0012384F"/>
    <w:rsid w:val="00125A33"/>
    <w:rsid w:val="001271E7"/>
    <w:rsid w:val="00130542"/>
    <w:rsid w:val="0013205B"/>
    <w:rsid w:val="00132236"/>
    <w:rsid w:val="00136307"/>
    <w:rsid w:val="00145C4A"/>
    <w:rsid w:val="00155947"/>
    <w:rsid w:val="0015660E"/>
    <w:rsid w:val="00156921"/>
    <w:rsid w:val="0016031F"/>
    <w:rsid w:val="00165724"/>
    <w:rsid w:val="00165FFA"/>
    <w:rsid w:val="001664F3"/>
    <w:rsid w:val="0017230F"/>
    <w:rsid w:val="001729C9"/>
    <w:rsid w:val="001750AF"/>
    <w:rsid w:val="00175329"/>
    <w:rsid w:val="00177FB2"/>
    <w:rsid w:val="00180A5C"/>
    <w:rsid w:val="001836D3"/>
    <w:rsid w:val="00186297"/>
    <w:rsid w:val="00186570"/>
    <w:rsid w:val="00191A8A"/>
    <w:rsid w:val="001935A1"/>
    <w:rsid w:val="0019633C"/>
    <w:rsid w:val="00197864"/>
    <w:rsid w:val="001A3A28"/>
    <w:rsid w:val="001A401B"/>
    <w:rsid w:val="001A6D00"/>
    <w:rsid w:val="001B3A3B"/>
    <w:rsid w:val="001B62F4"/>
    <w:rsid w:val="001C2A15"/>
    <w:rsid w:val="001C4324"/>
    <w:rsid w:val="001C5F44"/>
    <w:rsid w:val="001D09EB"/>
    <w:rsid w:val="001D27F0"/>
    <w:rsid w:val="001D285C"/>
    <w:rsid w:val="001D360C"/>
    <w:rsid w:val="001D437D"/>
    <w:rsid w:val="001D45CA"/>
    <w:rsid w:val="001D579E"/>
    <w:rsid w:val="001D642A"/>
    <w:rsid w:val="001D6EFB"/>
    <w:rsid w:val="001F208D"/>
    <w:rsid w:val="001F290D"/>
    <w:rsid w:val="00203BC4"/>
    <w:rsid w:val="00204FEE"/>
    <w:rsid w:val="00206BFF"/>
    <w:rsid w:val="002124E2"/>
    <w:rsid w:val="002164B0"/>
    <w:rsid w:val="00216549"/>
    <w:rsid w:val="00220A5E"/>
    <w:rsid w:val="0022388F"/>
    <w:rsid w:val="00224BFB"/>
    <w:rsid w:val="00226E13"/>
    <w:rsid w:val="002301EC"/>
    <w:rsid w:val="002310B3"/>
    <w:rsid w:val="0023239F"/>
    <w:rsid w:val="0023368A"/>
    <w:rsid w:val="0023413F"/>
    <w:rsid w:val="00237293"/>
    <w:rsid w:val="0024002C"/>
    <w:rsid w:val="0024339C"/>
    <w:rsid w:val="0024488E"/>
    <w:rsid w:val="00244E1D"/>
    <w:rsid w:val="00247515"/>
    <w:rsid w:val="002508CD"/>
    <w:rsid w:val="00252BA3"/>
    <w:rsid w:val="00254359"/>
    <w:rsid w:val="002563F7"/>
    <w:rsid w:val="002610C8"/>
    <w:rsid w:val="0026308B"/>
    <w:rsid w:val="002654AD"/>
    <w:rsid w:val="0027261E"/>
    <w:rsid w:val="0027483D"/>
    <w:rsid w:val="0027505C"/>
    <w:rsid w:val="00280350"/>
    <w:rsid w:val="00280361"/>
    <w:rsid w:val="00283B6D"/>
    <w:rsid w:val="0028548E"/>
    <w:rsid w:val="00292881"/>
    <w:rsid w:val="0029358B"/>
    <w:rsid w:val="00293DB8"/>
    <w:rsid w:val="00295D99"/>
    <w:rsid w:val="002970E2"/>
    <w:rsid w:val="00297102"/>
    <w:rsid w:val="002A111B"/>
    <w:rsid w:val="002A17F9"/>
    <w:rsid w:val="002A4B87"/>
    <w:rsid w:val="002A4C86"/>
    <w:rsid w:val="002B04AE"/>
    <w:rsid w:val="002B1883"/>
    <w:rsid w:val="002B441E"/>
    <w:rsid w:val="002B44F0"/>
    <w:rsid w:val="002B4AA8"/>
    <w:rsid w:val="002C08E2"/>
    <w:rsid w:val="002C5305"/>
    <w:rsid w:val="002C5365"/>
    <w:rsid w:val="002C751E"/>
    <w:rsid w:val="002C7527"/>
    <w:rsid w:val="002D0B31"/>
    <w:rsid w:val="002D1CE8"/>
    <w:rsid w:val="002D2B6C"/>
    <w:rsid w:val="002D3135"/>
    <w:rsid w:val="002D3C49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4B0"/>
    <w:rsid w:val="002F6951"/>
    <w:rsid w:val="002F7430"/>
    <w:rsid w:val="00300D02"/>
    <w:rsid w:val="00300FB2"/>
    <w:rsid w:val="003015AE"/>
    <w:rsid w:val="00302967"/>
    <w:rsid w:val="00304468"/>
    <w:rsid w:val="00307ADD"/>
    <w:rsid w:val="00311E2F"/>
    <w:rsid w:val="00311FF0"/>
    <w:rsid w:val="00313AF0"/>
    <w:rsid w:val="00327314"/>
    <w:rsid w:val="00333125"/>
    <w:rsid w:val="00333F17"/>
    <w:rsid w:val="003368F4"/>
    <w:rsid w:val="00345E7A"/>
    <w:rsid w:val="003524BA"/>
    <w:rsid w:val="00354C42"/>
    <w:rsid w:val="00356B17"/>
    <w:rsid w:val="00360384"/>
    <w:rsid w:val="003650F9"/>
    <w:rsid w:val="0036563A"/>
    <w:rsid w:val="003656D8"/>
    <w:rsid w:val="00366455"/>
    <w:rsid w:val="003721DA"/>
    <w:rsid w:val="003737C2"/>
    <w:rsid w:val="003741C6"/>
    <w:rsid w:val="003758C4"/>
    <w:rsid w:val="00376D6F"/>
    <w:rsid w:val="00376F8C"/>
    <w:rsid w:val="00386BC6"/>
    <w:rsid w:val="00386DC9"/>
    <w:rsid w:val="00387C48"/>
    <w:rsid w:val="003928BA"/>
    <w:rsid w:val="003A5285"/>
    <w:rsid w:val="003A61E6"/>
    <w:rsid w:val="003A6C58"/>
    <w:rsid w:val="003B02EF"/>
    <w:rsid w:val="003B31F1"/>
    <w:rsid w:val="003B64E0"/>
    <w:rsid w:val="003B71FD"/>
    <w:rsid w:val="003B76E2"/>
    <w:rsid w:val="003D1DEA"/>
    <w:rsid w:val="003D4E47"/>
    <w:rsid w:val="003D7AB8"/>
    <w:rsid w:val="003E0B82"/>
    <w:rsid w:val="003E19B9"/>
    <w:rsid w:val="003E28CD"/>
    <w:rsid w:val="003E3F97"/>
    <w:rsid w:val="003F11CE"/>
    <w:rsid w:val="003F3032"/>
    <w:rsid w:val="003F4A72"/>
    <w:rsid w:val="003F68AD"/>
    <w:rsid w:val="0040039A"/>
    <w:rsid w:val="004006AB"/>
    <w:rsid w:val="00401D01"/>
    <w:rsid w:val="00402D6C"/>
    <w:rsid w:val="00403157"/>
    <w:rsid w:val="00404DEE"/>
    <w:rsid w:val="004064E7"/>
    <w:rsid w:val="00406E61"/>
    <w:rsid w:val="00410D77"/>
    <w:rsid w:val="00411263"/>
    <w:rsid w:val="00421BB5"/>
    <w:rsid w:val="0042621C"/>
    <w:rsid w:val="00430AC2"/>
    <w:rsid w:val="00441FFB"/>
    <w:rsid w:val="004424AD"/>
    <w:rsid w:val="00447F28"/>
    <w:rsid w:val="00450BBD"/>
    <w:rsid w:val="00453D95"/>
    <w:rsid w:val="00454C43"/>
    <w:rsid w:val="0045540D"/>
    <w:rsid w:val="00455413"/>
    <w:rsid w:val="00455FFE"/>
    <w:rsid w:val="00456116"/>
    <w:rsid w:val="0045664B"/>
    <w:rsid w:val="00456C97"/>
    <w:rsid w:val="00460F3E"/>
    <w:rsid w:val="00465160"/>
    <w:rsid w:val="00466963"/>
    <w:rsid w:val="00470627"/>
    <w:rsid w:val="00471BBE"/>
    <w:rsid w:val="00471DEF"/>
    <w:rsid w:val="00471F37"/>
    <w:rsid w:val="00473FA2"/>
    <w:rsid w:val="004749DC"/>
    <w:rsid w:val="004778DA"/>
    <w:rsid w:val="00477B46"/>
    <w:rsid w:val="00480F66"/>
    <w:rsid w:val="00484C67"/>
    <w:rsid w:val="0048574E"/>
    <w:rsid w:val="0049142E"/>
    <w:rsid w:val="00491C97"/>
    <w:rsid w:val="004941D7"/>
    <w:rsid w:val="004A04CC"/>
    <w:rsid w:val="004A1A92"/>
    <w:rsid w:val="004A5213"/>
    <w:rsid w:val="004B220F"/>
    <w:rsid w:val="004B4D9B"/>
    <w:rsid w:val="004B7C4C"/>
    <w:rsid w:val="004C19C3"/>
    <w:rsid w:val="004C37B5"/>
    <w:rsid w:val="004C55D0"/>
    <w:rsid w:val="004D1DCF"/>
    <w:rsid w:val="004D50AC"/>
    <w:rsid w:val="004D621E"/>
    <w:rsid w:val="004D7262"/>
    <w:rsid w:val="004E2311"/>
    <w:rsid w:val="004E27A7"/>
    <w:rsid w:val="004E39DA"/>
    <w:rsid w:val="004F07A5"/>
    <w:rsid w:val="004F78E5"/>
    <w:rsid w:val="005041E9"/>
    <w:rsid w:val="00504F64"/>
    <w:rsid w:val="005068C0"/>
    <w:rsid w:val="00511E39"/>
    <w:rsid w:val="00514B60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37D10"/>
    <w:rsid w:val="0055043D"/>
    <w:rsid w:val="00551D2D"/>
    <w:rsid w:val="00553E9A"/>
    <w:rsid w:val="0055483E"/>
    <w:rsid w:val="0055641E"/>
    <w:rsid w:val="00556704"/>
    <w:rsid w:val="00557113"/>
    <w:rsid w:val="00562237"/>
    <w:rsid w:val="00564172"/>
    <w:rsid w:val="00565804"/>
    <w:rsid w:val="00565A81"/>
    <w:rsid w:val="00571954"/>
    <w:rsid w:val="00572228"/>
    <w:rsid w:val="00572A90"/>
    <w:rsid w:val="00574864"/>
    <w:rsid w:val="00575174"/>
    <w:rsid w:val="0057571A"/>
    <w:rsid w:val="00583FFD"/>
    <w:rsid w:val="00586B8A"/>
    <w:rsid w:val="0059002B"/>
    <w:rsid w:val="00590DDC"/>
    <w:rsid w:val="00592796"/>
    <w:rsid w:val="00596942"/>
    <w:rsid w:val="00596F99"/>
    <w:rsid w:val="005A1F98"/>
    <w:rsid w:val="005B1B32"/>
    <w:rsid w:val="005B2638"/>
    <w:rsid w:val="005B3162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285"/>
    <w:rsid w:val="005D6A8E"/>
    <w:rsid w:val="005E35CE"/>
    <w:rsid w:val="005E38F8"/>
    <w:rsid w:val="005F01E0"/>
    <w:rsid w:val="005F2C31"/>
    <w:rsid w:val="005F2C42"/>
    <w:rsid w:val="005F5E6E"/>
    <w:rsid w:val="005F64E3"/>
    <w:rsid w:val="006014A0"/>
    <w:rsid w:val="00602E7E"/>
    <w:rsid w:val="00607C6A"/>
    <w:rsid w:val="006129E2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295C"/>
    <w:rsid w:val="00633A38"/>
    <w:rsid w:val="00633A7D"/>
    <w:rsid w:val="00634D17"/>
    <w:rsid w:val="00636915"/>
    <w:rsid w:val="00636A0E"/>
    <w:rsid w:val="00636F46"/>
    <w:rsid w:val="00637535"/>
    <w:rsid w:val="00640EF8"/>
    <w:rsid w:val="006437E3"/>
    <w:rsid w:val="006441EA"/>
    <w:rsid w:val="00645470"/>
    <w:rsid w:val="00646D32"/>
    <w:rsid w:val="00647A5F"/>
    <w:rsid w:val="00647AE6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705A4"/>
    <w:rsid w:val="00673886"/>
    <w:rsid w:val="00681BD2"/>
    <w:rsid w:val="00683AA8"/>
    <w:rsid w:val="00686BB2"/>
    <w:rsid w:val="0068758A"/>
    <w:rsid w:val="00690E1A"/>
    <w:rsid w:val="006911CC"/>
    <w:rsid w:val="0069130A"/>
    <w:rsid w:val="00691385"/>
    <w:rsid w:val="00691866"/>
    <w:rsid w:val="006927BD"/>
    <w:rsid w:val="00692D37"/>
    <w:rsid w:val="0069339D"/>
    <w:rsid w:val="00693E56"/>
    <w:rsid w:val="00694FD4"/>
    <w:rsid w:val="00696B66"/>
    <w:rsid w:val="006A3671"/>
    <w:rsid w:val="006A3BFD"/>
    <w:rsid w:val="006A3FE6"/>
    <w:rsid w:val="006A4569"/>
    <w:rsid w:val="006A560F"/>
    <w:rsid w:val="006B22F7"/>
    <w:rsid w:val="006C10B3"/>
    <w:rsid w:val="006C172D"/>
    <w:rsid w:val="006C1F94"/>
    <w:rsid w:val="006C44A7"/>
    <w:rsid w:val="006C5AA3"/>
    <w:rsid w:val="006C690A"/>
    <w:rsid w:val="006C7232"/>
    <w:rsid w:val="006D08C6"/>
    <w:rsid w:val="006D4491"/>
    <w:rsid w:val="006E45FD"/>
    <w:rsid w:val="006E6882"/>
    <w:rsid w:val="006F072C"/>
    <w:rsid w:val="006F193B"/>
    <w:rsid w:val="006F450A"/>
    <w:rsid w:val="006F4D5E"/>
    <w:rsid w:val="006F5C3D"/>
    <w:rsid w:val="00702CDB"/>
    <w:rsid w:val="00703A69"/>
    <w:rsid w:val="00704A9F"/>
    <w:rsid w:val="0072055F"/>
    <w:rsid w:val="00721461"/>
    <w:rsid w:val="0072150F"/>
    <w:rsid w:val="007260E0"/>
    <w:rsid w:val="00726328"/>
    <w:rsid w:val="00730B54"/>
    <w:rsid w:val="00733932"/>
    <w:rsid w:val="007349A7"/>
    <w:rsid w:val="007351D4"/>
    <w:rsid w:val="0073780E"/>
    <w:rsid w:val="00741B82"/>
    <w:rsid w:val="007431FF"/>
    <w:rsid w:val="0075074B"/>
    <w:rsid w:val="00753866"/>
    <w:rsid w:val="007548A0"/>
    <w:rsid w:val="00754E8E"/>
    <w:rsid w:val="0075692F"/>
    <w:rsid w:val="00757128"/>
    <w:rsid w:val="00763B9A"/>
    <w:rsid w:val="00764863"/>
    <w:rsid w:val="00766FBF"/>
    <w:rsid w:val="007706B3"/>
    <w:rsid w:val="007711AA"/>
    <w:rsid w:val="00772737"/>
    <w:rsid w:val="00773F0F"/>
    <w:rsid w:val="00777B87"/>
    <w:rsid w:val="00777C75"/>
    <w:rsid w:val="0078082C"/>
    <w:rsid w:val="007846E5"/>
    <w:rsid w:val="00784AF5"/>
    <w:rsid w:val="007852F8"/>
    <w:rsid w:val="00785CB2"/>
    <w:rsid w:val="00786992"/>
    <w:rsid w:val="0079136A"/>
    <w:rsid w:val="00791F64"/>
    <w:rsid w:val="00792CC7"/>
    <w:rsid w:val="00794CEA"/>
    <w:rsid w:val="007A3BDA"/>
    <w:rsid w:val="007A481D"/>
    <w:rsid w:val="007B11E4"/>
    <w:rsid w:val="007B1A09"/>
    <w:rsid w:val="007C1A57"/>
    <w:rsid w:val="007C2F2D"/>
    <w:rsid w:val="007C50BC"/>
    <w:rsid w:val="007D2DB3"/>
    <w:rsid w:val="007D3EA3"/>
    <w:rsid w:val="007D47CF"/>
    <w:rsid w:val="007D4E34"/>
    <w:rsid w:val="007D5373"/>
    <w:rsid w:val="007D637C"/>
    <w:rsid w:val="007D758E"/>
    <w:rsid w:val="007F6F50"/>
    <w:rsid w:val="00802BBE"/>
    <w:rsid w:val="00803453"/>
    <w:rsid w:val="0081555B"/>
    <w:rsid w:val="00815D1E"/>
    <w:rsid w:val="0082443A"/>
    <w:rsid w:val="00834F82"/>
    <w:rsid w:val="00837012"/>
    <w:rsid w:val="00837337"/>
    <w:rsid w:val="008414C0"/>
    <w:rsid w:val="0084210D"/>
    <w:rsid w:val="008424E9"/>
    <w:rsid w:val="00844AE4"/>
    <w:rsid w:val="00845EEA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65DEC"/>
    <w:rsid w:val="00875C9D"/>
    <w:rsid w:val="008769B5"/>
    <w:rsid w:val="00876A76"/>
    <w:rsid w:val="008829E4"/>
    <w:rsid w:val="008841C9"/>
    <w:rsid w:val="00885A57"/>
    <w:rsid w:val="00885CDE"/>
    <w:rsid w:val="00886015"/>
    <w:rsid w:val="0089768E"/>
    <w:rsid w:val="00897E3D"/>
    <w:rsid w:val="008A0BF2"/>
    <w:rsid w:val="008A199F"/>
    <w:rsid w:val="008A5651"/>
    <w:rsid w:val="008A78B2"/>
    <w:rsid w:val="008B1710"/>
    <w:rsid w:val="008B2901"/>
    <w:rsid w:val="008B388D"/>
    <w:rsid w:val="008B5CF6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14"/>
    <w:rsid w:val="008F4DD4"/>
    <w:rsid w:val="008F656E"/>
    <w:rsid w:val="00902D3C"/>
    <w:rsid w:val="00906230"/>
    <w:rsid w:val="00910A0F"/>
    <w:rsid w:val="00912183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5DB"/>
    <w:rsid w:val="00946869"/>
    <w:rsid w:val="009475CA"/>
    <w:rsid w:val="0095374A"/>
    <w:rsid w:val="0095688E"/>
    <w:rsid w:val="00956D0F"/>
    <w:rsid w:val="0095752E"/>
    <w:rsid w:val="00965580"/>
    <w:rsid w:val="009676A6"/>
    <w:rsid w:val="009732D0"/>
    <w:rsid w:val="00974B1C"/>
    <w:rsid w:val="0097595D"/>
    <w:rsid w:val="00980AB1"/>
    <w:rsid w:val="00980AB5"/>
    <w:rsid w:val="00981118"/>
    <w:rsid w:val="00981B6D"/>
    <w:rsid w:val="00982DEC"/>
    <w:rsid w:val="00985A39"/>
    <w:rsid w:val="00991BE6"/>
    <w:rsid w:val="00991C9B"/>
    <w:rsid w:val="00996BFB"/>
    <w:rsid w:val="00996DCF"/>
    <w:rsid w:val="009A011F"/>
    <w:rsid w:val="009A5062"/>
    <w:rsid w:val="009A61A7"/>
    <w:rsid w:val="009A7B77"/>
    <w:rsid w:val="009A7BB1"/>
    <w:rsid w:val="009B0812"/>
    <w:rsid w:val="009B3462"/>
    <w:rsid w:val="009B4462"/>
    <w:rsid w:val="009B5E23"/>
    <w:rsid w:val="009B79FB"/>
    <w:rsid w:val="009C195B"/>
    <w:rsid w:val="009C26A0"/>
    <w:rsid w:val="009C3B10"/>
    <w:rsid w:val="009C4C32"/>
    <w:rsid w:val="009C4E02"/>
    <w:rsid w:val="009D06D4"/>
    <w:rsid w:val="009D61AB"/>
    <w:rsid w:val="009E1511"/>
    <w:rsid w:val="009E6C1E"/>
    <w:rsid w:val="009E7BAE"/>
    <w:rsid w:val="009F3B35"/>
    <w:rsid w:val="009F3CB5"/>
    <w:rsid w:val="009F5A77"/>
    <w:rsid w:val="00A01DFC"/>
    <w:rsid w:val="00A025E2"/>
    <w:rsid w:val="00A032E2"/>
    <w:rsid w:val="00A13CC2"/>
    <w:rsid w:val="00A16590"/>
    <w:rsid w:val="00A178E5"/>
    <w:rsid w:val="00A2509C"/>
    <w:rsid w:val="00A2759B"/>
    <w:rsid w:val="00A30BFA"/>
    <w:rsid w:val="00A32E4F"/>
    <w:rsid w:val="00A33F33"/>
    <w:rsid w:val="00A34DAD"/>
    <w:rsid w:val="00A40515"/>
    <w:rsid w:val="00A41EE7"/>
    <w:rsid w:val="00A4494D"/>
    <w:rsid w:val="00A47C9F"/>
    <w:rsid w:val="00A501E5"/>
    <w:rsid w:val="00A529D2"/>
    <w:rsid w:val="00A5347F"/>
    <w:rsid w:val="00A54E39"/>
    <w:rsid w:val="00A57DB1"/>
    <w:rsid w:val="00A625CA"/>
    <w:rsid w:val="00A63470"/>
    <w:rsid w:val="00A6395D"/>
    <w:rsid w:val="00A70C2C"/>
    <w:rsid w:val="00A74F6A"/>
    <w:rsid w:val="00A75609"/>
    <w:rsid w:val="00A7674A"/>
    <w:rsid w:val="00A77D66"/>
    <w:rsid w:val="00A83AE2"/>
    <w:rsid w:val="00A84DB2"/>
    <w:rsid w:val="00A8683B"/>
    <w:rsid w:val="00A9627D"/>
    <w:rsid w:val="00AA2B7A"/>
    <w:rsid w:val="00AA3A2D"/>
    <w:rsid w:val="00AA3D39"/>
    <w:rsid w:val="00AA6AC3"/>
    <w:rsid w:val="00AA7269"/>
    <w:rsid w:val="00AB1C3E"/>
    <w:rsid w:val="00AB48D2"/>
    <w:rsid w:val="00AB686E"/>
    <w:rsid w:val="00AC1395"/>
    <w:rsid w:val="00AC1F36"/>
    <w:rsid w:val="00AC32F4"/>
    <w:rsid w:val="00AD1E04"/>
    <w:rsid w:val="00AD2111"/>
    <w:rsid w:val="00AD79B5"/>
    <w:rsid w:val="00AE3FBF"/>
    <w:rsid w:val="00AE4270"/>
    <w:rsid w:val="00AE593B"/>
    <w:rsid w:val="00AF7009"/>
    <w:rsid w:val="00B0017F"/>
    <w:rsid w:val="00B03C12"/>
    <w:rsid w:val="00B055C5"/>
    <w:rsid w:val="00B1048E"/>
    <w:rsid w:val="00B118F0"/>
    <w:rsid w:val="00B147E0"/>
    <w:rsid w:val="00B24343"/>
    <w:rsid w:val="00B24DCE"/>
    <w:rsid w:val="00B251E4"/>
    <w:rsid w:val="00B2543D"/>
    <w:rsid w:val="00B260A8"/>
    <w:rsid w:val="00B276F1"/>
    <w:rsid w:val="00B32D89"/>
    <w:rsid w:val="00B36677"/>
    <w:rsid w:val="00B444AA"/>
    <w:rsid w:val="00B5539C"/>
    <w:rsid w:val="00B57207"/>
    <w:rsid w:val="00B6207F"/>
    <w:rsid w:val="00B62623"/>
    <w:rsid w:val="00B641AF"/>
    <w:rsid w:val="00B713D5"/>
    <w:rsid w:val="00B72C8A"/>
    <w:rsid w:val="00B73715"/>
    <w:rsid w:val="00B74D60"/>
    <w:rsid w:val="00B83E9D"/>
    <w:rsid w:val="00B87472"/>
    <w:rsid w:val="00B95648"/>
    <w:rsid w:val="00B95B52"/>
    <w:rsid w:val="00B97D7D"/>
    <w:rsid w:val="00BB2458"/>
    <w:rsid w:val="00BB41BE"/>
    <w:rsid w:val="00BB5F41"/>
    <w:rsid w:val="00BB62A6"/>
    <w:rsid w:val="00BC26E8"/>
    <w:rsid w:val="00BC3E91"/>
    <w:rsid w:val="00BC5A93"/>
    <w:rsid w:val="00BC6732"/>
    <w:rsid w:val="00BD06B0"/>
    <w:rsid w:val="00BD43E9"/>
    <w:rsid w:val="00BD482D"/>
    <w:rsid w:val="00BD616A"/>
    <w:rsid w:val="00BD6ABF"/>
    <w:rsid w:val="00BD6E41"/>
    <w:rsid w:val="00BD7E87"/>
    <w:rsid w:val="00BE027A"/>
    <w:rsid w:val="00BE453C"/>
    <w:rsid w:val="00BE4D14"/>
    <w:rsid w:val="00BE5C02"/>
    <w:rsid w:val="00BF2EBA"/>
    <w:rsid w:val="00BF5FBC"/>
    <w:rsid w:val="00C00CE7"/>
    <w:rsid w:val="00C06DB0"/>
    <w:rsid w:val="00C071B8"/>
    <w:rsid w:val="00C1174A"/>
    <w:rsid w:val="00C11C11"/>
    <w:rsid w:val="00C12847"/>
    <w:rsid w:val="00C155C6"/>
    <w:rsid w:val="00C2478F"/>
    <w:rsid w:val="00C26C3D"/>
    <w:rsid w:val="00C30D7C"/>
    <w:rsid w:val="00C31569"/>
    <w:rsid w:val="00C34590"/>
    <w:rsid w:val="00C36673"/>
    <w:rsid w:val="00C366E4"/>
    <w:rsid w:val="00C37B96"/>
    <w:rsid w:val="00C40B2F"/>
    <w:rsid w:val="00C418A0"/>
    <w:rsid w:val="00C4491F"/>
    <w:rsid w:val="00C46F61"/>
    <w:rsid w:val="00C47B2F"/>
    <w:rsid w:val="00C50F75"/>
    <w:rsid w:val="00C539EB"/>
    <w:rsid w:val="00C53E58"/>
    <w:rsid w:val="00C5481A"/>
    <w:rsid w:val="00C60290"/>
    <w:rsid w:val="00C607C4"/>
    <w:rsid w:val="00C63706"/>
    <w:rsid w:val="00C670C4"/>
    <w:rsid w:val="00C702EF"/>
    <w:rsid w:val="00C72E98"/>
    <w:rsid w:val="00C73C40"/>
    <w:rsid w:val="00C76EB1"/>
    <w:rsid w:val="00C808F3"/>
    <w:rsid w:val="00C82959"/>
    <w:rsid w:val="00C82A08"/>
    <w:rsid w:val="00C84159"/>
    <w:rsid w:val="00C90258"/>
    <w:rsid w:val="00C91D99"/>
    <w:rsid w:val="00C9312F"/>
    <w:rsid w:val="00C934F5"/>
    <w:rsid w:val="00C94A7E"/>
    <w:rsid w:val="00C94D01"/>
    <w:rsid w:val="00C95F08"/>
    <w:rsid w:val="00C96EB4"/>
    <w:rsid w:val="00CA238E"/>
    <w:rsid w:val="00CA750B"/>
    <w:rsid w:val="00CB1B9D"/>
    <w:rsid w:val="00CB3996"/>
    <w:rsid w:val="00CB40EB"/>
    <w:rsid w:val="00CB4585"/>
    <w:rsid w:val="00CB49ED"/>
    <w:rsid w:val="00CC0F61"/>
    <w:rsid w:val="00CC2086"/>
    <w:rsid w:val="00CC3789"/>
    <w:rsid w:val="00CC3A03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1BA7"/>
    <w:rsid w:val="00D047CD"/>
    <w:rsid w:val="00D05E92"/>
    <w:rsid w:val="00D10972"/>
    <w:rsid w:val="00D11456"/>
    <w:rsid w:val="00D14621"/>
    <w:rsid w:val="00D16179"/>
    <w:rsid w:val="00D206EE"/>
    <w:rsid w:val="00D231B1"/>
    <w:rsid w:val="00D2350E"/>
    <w:rsid w:val="00D2390A"/>
    <w:rsid w:val="00D26A5A"/>
    <w:rsid w:val="00D33534"/>
    <w:rsid w:val="00D368CD"/>
    <w:rsid w:val="00D40D33"/>
    <w:rsid w:val="00D42187"/>
    <w:rsid w:val="00D45CB8"/>
    <w:rsid w:val="00D45DC1"/>
    <w:rsid w:val="00D51A83"/>
    <w:rsid w:val="00D52876"/>
    <w:rsid w:val="00D52F83"/>
    <w:rsid w:val="00D61715"/>
    <w:rsid w:val="00D66A35"/>
    <w:rsid w:val="00D7332E"/>
    <w:rsid w:val="00D74D69"/>
    <w:rsid w:val="00D765E5"/>
    <w:rsid w:val="00D76C51"/>
    <w:rsid w:val="00D84300"/>
    <w:rsid w:val="00D8764D"/>
    <w:rsid w:val="00D90025"/>
    <w:rsid w:val="00D91499"/>
    <w:rsid w:val="00D97967"/>
    <w:rsid w:val="00DA445B"/>
    <w:rsid w:val="00DA45D9"/>
    <w:rsid w:val="00DB21D9"/>
    <w:rsid w:val="00DB5833"/>
    <w:rsid w:val="00DB7803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3A67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30E1"/>
    <w:rsid w:val="00E15828"/>
    <w:rsid w:val="00E16BCA"/>
    <w:rsid w:val="00E17584"/>
    <w:rsid w:val="00E17F89"/>
    <w:rsid w:val="00E2269E"/>
    <w:rsid w:val="00E2610C"/>
    <w:rsid w:val="00E33B89"/>
    <w:rsid w:val="00E367E6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614E9"/>
    <w:rsid w:val="00E61CC8"/>
    <w:rsid w:val="00E70C15"/>
    <w:rsid w:val="00E75CDF"/>
    <w:rsid w:val="00E82D10"/>
    <w:rsid w:val="00E83835"/>
    <w:rsid w:val="00E84096"/>
    <w:rsid w:val="00E86537"/>
    <w:rsid w:val="00E9165A"/>
    <w:rsid w:val="00E916D2"/>
    <w:rsid w:val="00E925DB"/>
    <w:rsid w:val="00EA32E4"/>
    <w:rsid w:val="00EA3535"/>
    <w:rsid w:val="00EA35CB"/>
    <w:rsid w:val="00EA5F7C"/>
    <w:rsid w:val="00EA6A83"/>
    <w:rsid w:val="00EA7D77"/>
    <w:rsid w:val="00EC005F"/>
    <w:rsid w:val="00EC1520"/>
    <w:rsid w:val="00EC27F2"/>
    <w:rsid w:val="00EC4739"/>
    <w:rsid w:val="00EC4755"/>
    <w:rsid w:val="00EC7DE6"/>
    <w:rsid w:val="00ED43F5"/>
    <w:rsid w:val="00ED46B2"/>
    <w:rsid w:val="00ED6AFF"/>
    <w:rsid w:val="00ED70D2"/>
    <w:rsid w:val="00ED75D4"/>
    <w:rsid w:val="00EE0036"/>
    <w:rsid w:val="00EE5896"/>
    <w:rsid w:val="00EE70F1"/>
    <w:rsid w:val="00EE78CC"/>
    <w:rsid w:val="00EF42B9"/>
    <w:rsid w:val="00EF4928"/>
    <w:rsid w:val="00EF5A82"/>
    <w:rsid w:val="00EF5B50"/>
    <w:rsid w:val="00F02508"/>
    <w:rsid w:val="00F0295A"/>
    <w:rsid w:val="00F100B5"/>
    <w:rsid w:val="00F11537"/>
    <w:rsid w:val="00F122A8"/>
    <w:rsid w:val="00F12D03"/>
    <w:rsid w:val="00F14147"/>
    <w:rsid w:val="00F14491"/>
    <w:rsid w:val="00F16A0F"/>
    <w:rsid w:val="00F20842"/>
    <w:rsid w:val="00F21776"/>
    <w:rsid w:val="00F220C9"/>
    <w:rsid w:val="00F242D1"/>
    <w:rsid w:val="00F3137C"/>
    <w:rsid w:val="00F3258C"/>
    <w:rsid w:val="00F32CB2"/>
    <w:rsid w:val="00F35F6D"/>
    <w:rsid w:val="00F36273"/>
    <w:rsid w:val="00F37A26"/>
    <w:rsid w:val="00F37BFB"/>
    <w:rsid w:val="00F41453"/>
    <w:rsid w:val="00F442F1"/>
    <w:rsid w:val="00F4560E"/>
    <w:rsid w:val="00F479D6"/>
    <w:rsid w:val="00F51735"/>
    <w:rsid w:val="00F52389"/>
    <w:rsid w:val="00F53177"/>
    <w:rsid w:val="00F5428C"/>
    <w:rsid w:val="00F54494"/>
    <w:rsid w:val="00F649A0"/>
    <w:rsid w:val="00F66788"/>
    <w:rsid w:val="00F72CC6"/>
    <w:rsid w:val="00F7343F"/>
    <w:rsid w:val="00F73C5F"/>
    <w:rsid w:val="00F74D5A"/>
    <w:rsid w:val="00F7764E"/>
    <w:rsid w:val="00F77EC9"/>
    <w:rsid w:val="00F83A87"/>
    <w:rsid w:val="00F87C70"/>
    <w:rsid w:val="00F93270"/>
    <w:rsid w:val="00F973ED"/>
    <w:rsid w:val="00F97891"/>
    <w:rsid w:val="00F97F24"/>
    <w:rsid w:val="00FA20F4"/>
    <w:rsid w:val="00FA6B6D"/>
    <w:rsid w:val="00FA75C5"/>
    <w:rsid w:val="00FB3379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2E82"/>
    <w:rsid w:val="00FF35D7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34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esjenanje1-Isticanje11" w:type="paragraph">
    <w:name w:val="Srednje sjenčanje 1 - Isticanje 1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qFormat/>
    <w:rsid w:val="0098111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Srednjareetka21" w:type="paragraph">
    <w:name w:val="Srednja rešetka 21"/>
    <w:uiPriority w:val="1"/>
    <w:qFormat/>
    <w:rsid w:val="00FF2E82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basedOn w:val="Normal"/>
    <w:rsid w:val="00F97891"/>
    <w:pPr>
      <w:widowControl w:val="false"/>
      <w:tabs>
        <w:tab w:pos="2153" w:val="left"/>
      </w:tabs>
      <w:overflowPunct w:val="false"/>
      <w:autoSpaceDE w:val="false"/>
      <w:autoSpaceDN w:val="false"/>
      <w:adjustRightInd w:val="false"/>
      <w:spacing w:after="43"/>
      <w:ind w:firstLine="342"/>
      <w:jc w:val="both"/>
      <w:textAlignment w:val="baseline"/>
    </w:pPr>
    <w:rPr>
      <w:rFonts w:hAnsi="Times-NewRoman" w:ascii="Times-NewRoman"/>
      <w:sz w:val="19"/>
      <w:szCs w:val="20"/>
      <w:lang w:val="en-GB"/>
    </w:rPr>
  </w:style>
  <w:style w:styleId="Hiperveza" w:type="character">
    <w:name w:val="Hyperlink"/>
    <w:rsid w:val="00CB458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404DEE"/>
    <w:pPr>
      <w:spacing w:after="8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unhideWhenUsed/>
    <w:rsid w:val="00D76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E5"/>
    <w:rPr>
      <w:rFonts w:cs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E5"/>
    <w:rPr>
      <w:rFonts w:cs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E5"/>
    <w:rPr>
      <w:rFonts w:cs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34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esjenanje1-Isticanje11" w:type="paragraph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qFormat/>
    <w:rsid w:val="0098111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Srednjareetka21" w:type="paragraph">
    <w:name w:val="Srednja rešetka 21"/>
    <w:uiPriority w:val="1"/>
    <w:qFormat/>
    <w:rsid w:val="00FF2E82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basedOn w:val="Normal"/>
    <w:rsid w:val="00F97891"/>
    <w:pPr>
      <w:widowControl w:val="0"/>
      <w:tabs>
        <w:tab w:pos="2153" w:val="left"/>
      </w:tabs>
      <w:overflowPunct w:val="0"/>
      <w:autoSpaceDE w:val="0"/>
      <w:autoSpaceDN w:val="0"/>
      <w:adjustRightInd w:val="0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styleId="Hiperveza" w:type="character">
    <w:name w:val="Hyperlink"/>
    <w:rsid w:val="00CB458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404DEE"/>
    <w:pPr>
      <w:spacing w:after="80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unhideWhenUsed/>
    <w:rsid w:val="00D76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E5"/>
    <w:rPr>
      <w:rFonts w:ascii="Calibri" w:cs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E5"/>
    <w:rPr>
      <w:rFonts w:ascii="Calibri" w:cs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E5"/>
    <w:rPr>
      <w:rFonts w:ascii="Calibri" w:cs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6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74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6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905CE-96EF-46F3-85F6-FCCCB1CEC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305</properties:Words>
  <properties:Characters>1960</properties:Characters>
  <properties:Lines>48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2019-05-22T12:24:00Z</dcterms:created>
  <dc:creator>Korisnik</dc:creator>
  <cp:lastModifiedBy>Vinka Mihalinčić</cp:lastModifiedBy>
  <cp:lastPrinted>2019-05-06T08:09:00Z</cp:lastPrinted>
  <dcterms:modified xmlns:xsi="http://www.w3.org/2001/XMLSchema-instance" xsi:type="dcterms:W3CDTF">2019-05-27T12:18:00Z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St-6510/2016-26 / Podnesak - Podnesak (prijedlog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